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20" w:rsidRPr="003C6620" w:rsidRDefault="003C6620" w:rsidP="003C6620">
      <w:pPr>
        <w:spacing w:after="0" w:line="240" w:lineRule="auto"/>
        <w:ind w:right="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620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C6620" w:rsidRPr="003C6620" w:rsidRDefault="003C6620" w:rsidP="003C6620">
      <w:pPr>
        <w:spacing w:after="0" w:line="240" w:lineRule="auto"/>
        <w:ind w:right="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620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3C6620" w:rsidRPr="003C6620" w:rsidRDefault="003C6620" w:rsidP="003C6620">
      <w:pPr>
        <w:spacing w:after="0" w:line="240" w:lineRule="auto"/>
        <w:ind w:right="9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620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3C6620" w:rsidRPr="003C6620" w:rsidRDefault="003C6620" w:rsidP="003C6620">
      <w:pPr>
        <w:pBdr>
          <w:bottom w:val="single" w:sz="6" w:space="1" w:color="auto"/>
        </w:pBdr>
        <w:spacing w:after="0" w:line="240" w:lineRule="auto"/>
        <w:ind w:right="96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620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3C6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315780" w:rsidRPr="00D71745" w:rsidRDefault="006E1027" w:rsidP="006E1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717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1745" w:rsidRDefault="006E1027" w:rsidP="006E1027">
      <w:pPr>
        <w:rPr>
          <w:rFonts w:ascii="Times New Roman" w:hAnsi="Times New Roman" w:cs="Times New Roman"/>
          <w:sz w:val="24"/>
          <w:szCs w:val="24"/>
        </w:rPr>
      </w:pPr>
      <w:r w:rsidRPr="00D71745">
        <w:rPr>
          <w:rFonts w:ascii="Times New Roman" w:hAnsi="Times New Roman" w:cs="Times New Roman"/>
          <w:sz w:val="24"/>
          <w:szCs w:val="24"/>
        </w:rPr>
        <w:t>от «</w:t>
      </w:r>
      <w:r w:rsidR="00F06F7D">
        <w:rPr>
          <w:rFonts w:ascii="Times New Roman" w:hAnsi="Times New Roman" w:cs="Times New Roman"/>
          <w:sz w:val="24"/>
          <w:szCs w:val="24"/>
        </w:rPr>
        <w:t>25</w:t>
      </w:r>
      <w:r w:rsidRPr="00D71745">
        <w:rPr>
          <w:rFonts w:ascii="Times New Roman" w:hAnsi="Times New Roman" w:cs="Times New Roman"/>
          <w:sz w:val="24"/>
          <w:szCs w:val="24"/>
        </w:rPr>
        <w:t xml:space="preserve">» </w:t>
      </w:r>
      <w:r w:rsidR="00F06F7D">
        <w:rPr>
          <w:rFonts w:ascii="Times New Roman" w:hAnsi="Times New Roman" w:cs="Times New Roman"/>
          <w:sz w:val="24"/>
          <w:szCs w:val="24"/>
        </w:rPr>
        <w:t>августа</w:t>
      </w:r>
      <w:r w:rsidRPr="00D71745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F06F7D">
        <w:rPr>
          <w:rFonts w:ascii="Times New Roman" w:hAnsi="Times New Roman" w:cs="Times New Roman"/>
          <w:sz w:val="24"/>
          <w:szCs w:val="24"/>
        </w:rPr>
        <w:t>115</w:t>
      </w:r>
      <w:r w:rsidRPr="00D71745"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</w:p>
    <w:p w:rsidR="006E1027" w:rsidRPr="00D71745" w:rsidRDefault="006E1027" w:rsidP="006E1027">
      <w:pPr>
        <w:rPr>
          <w:rFonts w:ascii="Times New Roman" w:hAnsi="Times New Roman" w:cs="Times New Roman"/>
          <w:b/>
          <w:sz w:val="24"/>
          <w:szCs w:val="24"/>
        </w:rPr>
      </w:pPr>
      <w:r w:rsidRPr="00D71745">
        <w:rPr>
          <w:rFonts w:ascii="Times New Roman" w:hAnsi="Times New Roman" w:cs="Times New Roman"/>
          <w:sz w:val="24"/>
          <w:szCs w:val="24"/>
        </w:rPr>
        <w:br/>
      </w:r>
      <w:r w:rsidRPr="00D71745">
        <w:rPr>
          <w:rFonts w:ascii="Times New Roman" w:hAnsi="Times New Roman" w:cs="Times New Roman"/>
          <w:b/>
          <w:sz w:val="24"/>
          <w:szCs w:val="24"/>
        </w:rPr>
        <w:t xml:space="preserve">«О ходе выполнения муниципальной </w:t>
      </w:r>
      <w:r w:rsidRPr="00D71745">
        <w:rPr>
          <w:rFonts w:ascii="Times New Roman" w:hAnsi="Times New Roman" w:cs="Times New Roman"/>
          <w:b/>
          <w:sz w:val="24"/>
          <w:szCs w:val="24"/>
        </w:rPr>
        <w:br/>
        <w:t xml:space="preserve">программы «Реализация полномочий </w:t>
      </w:r>
      <w:r w:rsidRPr="00D71745">
        <w:rPr>
          <w:rFonts w:ascii="Times New Roman" w:hAnsi="Times New Roman" w:cs="Times New Roman"/>
          <w:b/>
          <w:sz w:val="24"/>
          <w:szCs w:val="24"/>
        </w:rPr>
        <w:br/>
        <w:t xml:space="preserve">в области социальной политики </w:t>
      </w:r>
      <w:r w:rsidRPr="00D71745">
        <w:rPr>
          <w:rFonts w:ascii="Times New Roman" w:hAnsi="Times New Roman" w:cs="Times New Roman"/>
          <w:b/>
          <w:sz w:val="24"/>
          <w:szCs w:val="24"/>
        </w:rPr>
        <w:br/>
        <w:t>на 2014 – 2017 годы»</w:t>
      </w:r>
    </w:p>
    <w:p w:rsidR="00605E1F" w:rsidRDefault="00605E1F" w:rsidP="006E1027">
      <w:pPr>
        <w:rPr>
          <w:rFonts w:ascii="Times New Roman" w:hAnsi="Times New Roman" w:cs="Times New Roman"/>
          <w:sz w:val="28"/>
          <w:szCs w:val="28"/>
        </w:rPr>
      </w:pPr>
    </w:p>
    <w:p w:rsidR="00605E1F" w:rsidRPr="003C6620" w:rsidRDefault="006E1027" w:rsidP="003C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745">
        <w:rPr>
          <w:rFonts w:ascii="Times New Roman" w:hAnsi="Times New Roman" w:cs="Times New Roman"/>
          <w:sz w:val="24"/>
          <w:szCs w:val="24"/>
        </w:rPr>
        <w:t xml:space="preserve">Заслушав информацию заместителя мэра района по социальной политике Пироговой </w:t>
      </w:r>
      <w:r w:rsidR="003C6620" w:rsidRPr="00D71745">
        <w:rPr>
          <w:rFonts w:ascii="Times New Roman" w:hAnsi="Times New Roman" w:cs="Times New Roman"/>
          <w:sz w:val="24"/>
          <w:szCs w:val="24"/>
        </w:rPr>
        <w:t>Т.К.</w:t>
      </w:r>
      <w:r w:rsidR="00747254">
        <w:rPr>
          <w:rFonts w:ascii="Times New Roman" w:hAnsi="Times New Roman" w:cs="Times New Roman"/>
          <w:sz w:val="24"/>
          <w:szCs w:val="24"/>
        </w:rPr>
        <w:t xml:space="preserve"> </w:t>
      </w:r>
      <w:r w:rsidRPr="00D71745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«Реализация полномочий в области социальной политики на 2014 – 2016 годы» за 1 полугодие 2016 года, руководствуясь частью 1 статьи 48 Устава муниципального образования </w:t>
      </w:r>
      <w:r w:rsidRPr="003C66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662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3C6620">
        <w:rPr>
          <w:rFonts w:ascii="Times New Roman" w:hAnsi="Times New Roman" w:cs="Times New Roman"/>
          <w:sz w:val="24"/>
          <w:szCs w:val="24"/>
        </w:rPr>
        <w:t xml:space="preserve"> район», Дума Нижнеилимского муниципального района</w:t>
      </w:r>
    </w:p>
    <w:p w:rsidR="00605E1F" w:rsidRPr="003C6620" w:rsidRDefault="00605E1F" w:rsidP="003C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E1F" w:rsidRPr="003C6620" w:rsidRDefault="00605E1F" w:rsidP="003C66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282C" w:rsidRPr="003C6620" w:rsidRDefault="00B0282C" w:rsidP="003C66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1F" w:rsidRPr="003C6620" w:rsidRDefault="00605E1F" w:rsidP="003C6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20">
        <w:rPr>
          <w:rFonts w:ascii="Times New Roman" w:hAnsi="Times New Roman" w:cs="Times New Roman"/>
          <w:sz w:val="24"/>
          <w:szCs w:val="24"/>
        </w:rPr>
        <w:t>Информаци</w:t>
      </w:r>
      <w:r w:rsidR="00B0282C" w:rsidRPr="003C6620">
        <w:rPr>
          <w:rFonts w:ascii="Times New Roman" w:hAnsi="Times New Roman" w:cs="Times New Roman"/>
          <w:sz w:val="24"/>
          <w:szCs w:val="24"/>
        </w:rPr>
        <w:t>ю</w:t>
      </w:r>
      <w:r w:rsidRPr="003C6620">
        <w:rPr>
          <w:rFonts w:ascii="Times New Roman" w:hAnsi="Times New Roman" w:cs="Times New Roman"/>
          <w:sz w:val="24"/>
          <w:szCs w:val="24"/>
        </w:rPr>
        <w:t xml:space="preserve"> о ходе выполнения муниципальной программы «Реализация полномочий в области социальной политики на 2014 – 2017 годы»</w:t>
      </w:r>
      <w:r w:rsidR="008F5452">
        <w:rPr>
          <w:rFonts w:ascii="Times New Roman" w:hAnsi="Times New Roman" w:cs="Times New Roman"/>
          <w:sz w:val="24"/>
          <w:szCs w:val="24"/>
        </w:rPr>
        <w:t xml:space="preserve"> за 1 полугодие 2016 года</w:t>
      </w:r>
      <w:r w:rsidRPr="003C6620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605E1F" w:rsidRPr="003C6620" w:rsidRDefault="00605E1F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1F" w:rsidRDefault="00605E1F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2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C6620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20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</w:p>
    <w:p w:rsidR="006E1027" w:rsidRDefault="003C6620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62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C66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6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C6620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3C6620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54" w:rsidRDefault="00747254" w:rsidP="003C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Default="008F5452" w:rsidP="008F5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 решению Думы </w:t>
      </w:r>
    </w:p>
    <w:p w:rsidR="008F5452" w:rsidRDefault="008F5452" w:rsidP="008F5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от «</w:t>
      </w:r>
      <w:r w:rsidR="00F06F7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августа 2016 г. № </w:t>
      </w:r>
      <w:r w:rsidR="00F06F7D">
        <w:rPr>
          <w:rFonts w:ascii="Times New Roman" w:hAnsi="Times New Roman" w:cs="Times New Roman"/>
          <w:sz w:val="24"/>
          <w:szCs w:val="24"/>
        </w:rPr>
        <w:t>115</w:t>
      </w:r>
    </w:p>
    <w:p w:rsidR="008F5452" w:rsidRPr="003B1E32" w:rsidRDefault="008F5452" w:rsidP="008F5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452" w:rsidRPr="008F5452" w:rsidRDefault="008F5452" w:rsidP="008F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8F5452">
        <w:rPr>
          <w:rFonts w:ascii="Times New Roman" w:hAnsi="Times New Roman" w:cs="Times New Roman"/>
          <w:sz w:val="24"/>
          <w:szCs w:val="24"/>
        </w:rPr>
        <w:br/>
        <w:t xml:space="preserve">о ходе выполнения муниципальной программы «Реализация полномочий в области социальной политики на 2014 – 2017 гг.» </w:t>
      </w:r>
      <w:r w:rsidRPr="008F5452">
        <w:rPr>
          <w:rFonts w:ascii="Times New Roman" w:hAnsi="Times New Roman" w:cs="Times New Roman"/>
          <w:sz w:val="24"/>
          <w:szCs w:val="24"/>
        </w:rPr>
        <w:br/>
        <w:t>за 1 полугодие 2016 года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улучшение качества жизни отдельных категорий граждан: 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поддержание уровня жизни малоимущих семей и одиноко проживающих граждан, и как следствие – снижение социальной напряженности в районе;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оказание адресной социальной помощи и поддержки отдельным наиболее социально незащищенным слоям населения; малоимущим гражданам; лицам, попавшим в трудную жизненную ситуацию;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создание для инвалидов и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групп населения условий для полноценного отдыха, активного занятия спортом и посещения учреждений культуры;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жизни медицинских работников;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определены следующие задачи: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1. Оказание адресной материальной помощи гражданам, находящимся в трудной жизненной ситуации.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2. Оказание социальной поддержки общественным организациям, формирование  позитивного общественного мнения в отношении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проблем обеспечения доступности среды жизнедеятельности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для инвалидов;.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3. Проведение мероприятий, направленных на социальную адаптацию, реабилитацию отдельных категорий граждан, находящихся в трудной жизненной ситуации.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4. Предоставление молодым семьям – участникам подпрограммы социальных выплат для улучшения жилищных условий;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5.  Создание  благоприятных условий для привлечения медицинских работников для работы в лечебно-профилактических учреждениях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6. Оказание социальной поддержки муниципальных служащих, замещавших должности муниципальной службы в администрации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муниципального района, выполнение обязательств по выплате муниципальной пенсии.</w:t>
      </w:r>
    </w:p>
    <w:p w:rsidR="008F5452" w:rsidRPr="008F5452" w:rsidRDefault="008F5452" w:rsidP="008F5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8F5452" w:rsidRPr="008F5452" w:rsidRDefault="008F5452" w:rsidP="008F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подпрограммы 1 «Муниципальная пенсия»;</w:t>
      </w:r>
    </w:p>
    <w:p w:rsidR="008F5452" w:rsidRPr="008F5452" w:rsidRDefault="008F5452" w:rsidP="008F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подпрограммы 2 «Социальное обеспечение»;</w:t>
      </w:r>
    </w:p>
    <w:p w:rsidR="008F5452" w:rsidRPr="008F5452" w:rsidRDefault="008F5452" w:rsidP="008F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подпрограммы 3 «Молодым семьям – доступное жилье»;</w:t>
      </w:r>
    </w:p>
    <w:p w:rsidR="008F5452" w:rsidRPr="008F5452" w:rsidRDefault="008F5452" w:rsidP="008F5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подпрограмма 4 «Доступная среда для инвалидов и других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районе»;</w:t>
      </w:r>
    </w:p>
    <w:p w:rsidR="008F5452" w:rsidRPr="008F5452" w:rsidRDefault="008F5452" w:rsidP="008F54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подпрограмма 5 «Создание благоприятных условий в целях привлечения медицинских работников и фармацевтических работников для работы в медицинских организациях района».</w:t>
      </w:r>
    </w:p>
    <w:p w:rsidR="008F5452" w:rsidRPr="008F5452" w:rsidRDefault="008F5452" w:rsidP="008F545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Программы на 2014 – 2017 годы составляет 47 793, 3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52">
        <w:rPr>
          <w:rFonts w:ascii="Times New Roman" w:hAnsi="Times New Roman" w:cs="Times New Roman"/>
          <w:i/>
          <w:sz w:val="24"/>
          <w:szCs w:val="24"/>
        </w:rPr>
        <w:t>По годам реализации: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а) 2014 год – 6 662, 8 тыс. рублей;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б) 2015 год – 13 011.5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в) </w:t>
      </w:r>
      <w:r w:rsidRPr="008F5452">
        <w:rPr>
          <w:rFonts w:ascii="Times New Roman" w:hAnsi="Times New Roman" w:cs="Times New Roman"/>
          <w:b/>
          <w:sz w:val="24"/>
          <w:szCs w:val="24"/>
        </w:rPr>
        <w:t>2016 год</w:t>
      </w:r>
      <w:r w:rsidRPr="008F5452">
        <w:rPr>
          <w:rFonts w:ascii="Times New Roman" w:hAnsi="Times New Roman" w:cs="Times New Roman"/>
          <w:sz w:val="24"/>
          <w:szCs w:val="24"/>
        </w:rPr>
        <w:t xml:space="preserve"> – </w:t>
      </w:r>
      <w:r w:rsidRPr="008F5452">
        <w:rPr>
          <w:rFonts w:ascii="Times New Roman" w:hAnsi="Times New Roman" w:cs="Times New Roman"/>
          <w:b/>
          <w:sz w:val="24"/>
          <w:szCs w:val="24"/>
        </w:rPr>
        <w:t>13 587,0</w:t>
      </w:r>
      <w:r w:rsidRPr="008F545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г) 2017 год – 14 532,0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>По подпрограмме 1 «Муниципальная пенсия».</w:t>
      </w:r>
      <w:r w:rsidRPr="008F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52" w:rsidRPr="008F5452" w:rsidRDefault="008F5452" w:rsidP="008F5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452">
        <w:rPr>
          <w:rFonts w:ascii="Times New Roman" w:hAnsi="Times New Roman"/>
          <w:sz w:val="24"/>
          <w:szCs w:val="24"/>
        </w:rPr>
        <w:t xml:space="preserve">Социальная защита муниципальных служащих является одним из условий </w:t>
      </w:r>
      <w:proofErr w:type="spellStart"/>
      <w:r w:rsidRPr="008F545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F5452">
        <w:rPr>
          <w:rFonts w:ascii="Times New Roman" w:hAnsi="Times New Roman"/>
          <w:sz w:val="24"/>
          <w:szCs w:val="24"/>
        </w:rPr>
        <w:t xml:space="preserve"> политики государства.</w:t>
      </w:r>
    </w:p>
    <w:p w:rsidR="008F5452" w:rsidRPr="008F5452" w:rsidRDefault="00E232AE" w:rsidP="008F5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8F5452" w:rsidRPr="008F5452">
          <w:rPr>
            <w:rFonts w:ascii="Times New Roman" w:hAnsi="Times New Roman"/>
            <w:sz w:val="24"/>
            <w:szCs w:val="24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8F5452" w:rsidRPr="008F5452">
        <w:rPr>
          <w:rFonts w:ascii="Times New Roman" w:hAnsi="Times New Roman"/>
          <w:sz w:val="24"/>
          <w:szCs w:val="24"/>
        </w:rPr>
        <w:t xml:space="preserve"> муниципальному служащему гарантируется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обязанностей».</w:t>
      </w:r>
      <w:proofErr w:type="gramEnd"/>
    </w:p>
    <w:p w:rsidR="008F5452" w:rsidRPr="008F5452" w:rsidRDefault="008F5452" w:rsidP="008F54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452">
        <w:rPr>
          <w:rFonts w:ascii="Times New Roman" w:hAnsi="Times New Roman"/>
          <w:sz w:val="24"/>
          <w:szCs w:val="24"/>
        </w:rPr>
        <w:t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муниципальных служащих.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452">
        <w:rPr>
          <w:rFonts w:ascii="Times New Roman" w:hAnsi="Times New Roman"/>
          <w:sz w:val="24"/>
          <w:szCs w:val="24"/>
        </w:rPr>
        <w:t xml:space="preserve">Муниципальная  пенсии на человека по состоянию на 01.08.2016 г. составляет 10 081 рублей (плановый показатель на 2015 год – 10 089 </w:t>
      </w:r>
      <w:proofErr w:type="gramStart"/>
      <w:r w:rsidRPr="008F5452">
        <w:rPr>
          <w:rFonts w:ascii="Times New Roman" w:hAnsi="Times New Roman"/>
          <w:sz w:val="24"/>
          <w:szCs w:val="24"/>
        </w:rPr>
        <w:t xml:space="preserve">рублей) </w:t>
      </w:r>
      <w:proofErr w:type="gramEnd"/>
      <w:r w:rsidRPr="008F5452">
        <w:rPr>
          <w:rFonts w:ascii="Times New Roman" w:hAnsi="Times New Roman"/>
          <w:sz w:val="24"/>
          <w:szCs w:val="24"/>
        </w:rPr>
        <w:t>Размер пенсии зависит от величины прожиточного минимума в целом по Иркутской области.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452">
        <w:rPr>
          <w:rFonts w:ascii="Times New Roman" w:hAnsi="Times New Roman"/>
          <w:sz w:val="24"/>
          <w:szCs w:val="24"/>
        </w:rPr>
        <w:t xml:space="preserve"> Муниципальные пенсии начисляются и выплачиваются в полном объеме. На сегодняшний  день  52 человека получаются  доплату к пенсии за выслугу лет  на муниципальной службе.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Общий объем финансирования составляет 23 857,9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ублей, в том числе по годам:                  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2015 году объем финансирования составил 5 885, 3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ублей, подпрограмма реализована в полном объеме и выполнена на 100%;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2016 году объем финансирования по данной подпрограмме составляет 5 901,0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ублей, за 1 полугодие объем финансирования составил 2 925, 259 тыс.рублей, что составило исполнение подпрограммы «Муниципальная пенсия» - </w:t>
      </w:r>
      <w:r w:rsidRPr="008F5452">
        <w:rPr>
          <w:rFonts w:ascii="Times New Roman" w:hAnsi="Times New Roman" w:cs="Times New Roman"/>
          <w:b/>
          <w:sz w:val="24"/>
          <w:szCs w:val="24"/>
        </w:rPr>
        <w:t>49,6 %.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>По подпрограмме 2 «Социальное обеспечение»</w:t>
      </w:r>
      <w:r w:rsidRPr="008F5452">
        <w:rPr>
          <w:rFonts w:ascii="Times New Roman" w:hAnsi="Times New Roman" w:cs="Times New Roman"/>
          <w:sz w:val="24"/>
          <w:szCs w:val="24"/>
        </w:rPr>
        <w:t xml:space="preserve"> объем финансирования составляет 21 489,5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ублей, в том числе по годам:                                                                              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2015 году объем финансирования составил – 6 461,1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ублей, исполнение подпрограммы выполнено в полном объеме, что составило эффективность подпрограммы – 100%.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За 1 полугодие 2016 года объем финансирования составляет 7 029, 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ублей, из них выполнены следующие мероприятия :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расходы на содержание имущества (коммунальные услуги) </w:t>
      </w:r>
      <w:r w:rsidRPr="008F5452">
        <w:rPr>
          <w:rFonts w:ascii="Times New Roman" w:hAnsi="Times New Roman" w:cs="Times New Roman"/>
          <w:i/>
          <w:sz w:val="24"/>
          <w:szCs w:val="24"/>
        </w:rPr>
        <w:t>общественным организациям – 21</w:t>
      </w:r>
      <w:r w:rsidRPr="008F5452">
        <w:rPr>
          <w:rFonts w:ascii="Times New Roman" w:hAnsi="Times New Roman" w:cs="Times New Roman"/>
          <w:sz w:val="24"/>
          <w:szCs w:val="24"/>
        </w:rPr>
        <w:t>361,84 руб. (41,9%);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расходы на эксплуатационные работы (техобслуживание) – 1279,28 руб. (4,8 %);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расходы на услуги связи – 5340,75 руб. (29,7%);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прочие услуги (услуги по организации питания (ресторан) – 44000 руб. (День памяти воинов-интернационалистов», «День Победы») (64,7 %);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мероприятия в области социальной политики (приобретение подарочной и поздравительной продукции) – 106 000 рублей (21,7%), из них проведены мероприятия: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 - районные конкурсы: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 xml:space="preserve">«Байкальская звезда» - 34 т.р. (приобретена мягкая игрушка в количестве 25 шт., «Почетная семья» - 27 т.р. (набор столовой посуды – 10 шт., </w:t>
      </w:r>
      <w:proofErr w:type="gramEnd"/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мероприятия, посвященные 9 мая – 43,45 т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уб., воинам-интернационалистам – 5 т.руб.(венок) (ресторан), «1 июня – Всемирный День защиты детей» - 10,50 т.руб. (детские костюмы для новорожденных); День семьи, любви и верности – 10 т.руб. (сувениры); в сентябре пройдет выставка инвалидов «И невозможное - возможно..» - 32 т.р. (радио-часы, пледы), в ноябре – «День матери» - 10,5 т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уб. (детские костюмы для новорожденных) «Международный день слепых «Белая трость» - 6 т.руб., чествование золотых юбиляров-пенсионеров – 20 т.р. (сувенирная продукция), живые цветы – 42 т.р. (9 Мая, поздравление от мэра района с вручением Почетных грамот, Благодарностей и Благодарственных писем мэра района и </w:t>
      </w:r>
      <w:proofErr w:type="spellStart"/>
      <w:proofErr w:type="gramStart"/>
      <w:r w:rsidRPr="008F545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F5452">
        <w:rPr>
          <w:rFonts w:ascii="Times New Roman" w:hAnsi="Times New Roman" w:cs="Times New Roman"/>
          <w:sz w:val="24"/>
          <w:szCs w:val="24"/>
        </w:rPr>
        <w:t>).;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lastRenderedPageBreak/>
        <w:t>- прочие расходы (венки, гирлянда на возложение Мемориала) – 10 000 руб.(19,2%);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иные расходные материалы (посуда одноразовая, свечи, продукты питания) – 13 000 руб. (100%);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прочие расходы (проезд обществ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рганизациям) – 0 руб.;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адресная социальная помощь (пособие по социальной помощи населению) – 70 000 руб. (47,3%). За 1 полугодие 2016 года  была оказана материальная помощь 14 гражданам, 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оказавшихся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(малоимущие семьи, малоимущие одиноко проживающие граждане, реабилитированные лица, лица, находящиеся на длительном лечении и которым требуется дорогостоящее лечение), согласно Положению о назначении и выплате адресной материальной помощи. 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52">
        <w:rPr>
          <w:rFonts w:ascii="Times New Roman" w:hAnsi="Times New Roman" w:cs="Times New Roman"/>
          <w:sz w:val="24"/>
          <w:szCs w:val="24"/>
        </w:rPr>
        <w:t xml:space="preserve">- приобретение продуктов питания в целях предоставления мер социальной поддержки детям из многодетных и малоимущих семей, обучающимся в образовательных учреждениях района (2300 чел. обучающихся в СОШ, в день на 1 чел. 30 руб. (15 руб. из местного бюджета + 15 руб. из областного бюджета) – 3 056 260 руб. из местного бюджета или (60%); </w:t>
      </w:r>
      <w:proofErr w:type="gramEnd"/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приобретение продуктов питания в целях предоставления мер социальной поддержки детям-инвалидам, детям-сиротам и детям, оставшимся без попечения родителей, детям с туберкулезной интоксикацией, обучающимся в дошкольных образовательных учреждениях района (детские сады, количество – 87 чел.) – 658 918 руб. из местного бюджета  (60,5%).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Исполнено мероприятий по подпрограмме «Социальное обеспечение» за 1 полугодие 2016 года на сумму 3 986 160,48 руб. (на 56,7%).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>По подпрограмме 3 «Молодым семьям – доступное жильё»</w:t>
      </w:r>
      <w:r w:rsidRPr="008F5452">
        <w:rPr>
          <w:rFonts w:ascii="Times New Roman" w:hAnsi="Times New Roman" w:cs="Times New Roman"/>
          <w:sz w:val="24"/>
          <w:szCs w:val="24"/>
        </w:rPr>
        <w:t xml:space="preserve"> объём финансирования на 2016 год составляет 2 033,9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уб.                        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52">
        <w:rPr>
          <w:rFonts w:ascii="Times New Roman" w:hAnsi="Times New Roman" w:cs="Times New Roman"/>
          <w:sz w:val="24"/>
          <w:szCs w:val="24"/>
        </w:rPr>
        <w:t>Целью подпрограммы является: муниципальная поддержка за счет средств местного бюджета с привлечением финансовых ресурсов путем консолидации бюджетных (областной и федеральный бюджеты) и внебюджетных (собственные средства семьи, заемные средства) источников финансирования в решении жилищной проблемы молодых семей, признанных в установленном порядке участниками подпрограммы.</w:t>
      </w:r>
      <w:proofErr w:type="gramEnd"/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Основная задача: предоставление молодым семьям – участникам подпрограммы социальных выплат для улучшения жилищных условий. Подпрограмма «Молодым семьям – доступнее жилье» действует на территории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района с 2010 года.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За период с 2010 года по 2014 год реализовали свое право на получение жилья – 14 семей (10 семей приобрели жилье в п. Новая Игирма, 3 семьи в г. Железногорске-Илимском, 1 семья в п.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Новоилимске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>) всего на сумму 5 193, 572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ублей, из них: 1 796,673 тыс.руб. - федеральный бюджет, 1 711,905 тыс.руб. – областной бюджет,  1 682,995 тыс.руб. – местный бюджет).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2015 году объем финансирования составил 522,1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уб., мероприятия были выполнены в полном объеме (получили жилищные сертификаты  3   молодые семьи ( 2 семьи из п. Новая Игирма, 1 семья из п.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Рудногорск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>), реализовав своё жилищное право.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2016 году предусмотрено финансирование в сумме 522,1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уб., за 1 полугодие 2016 года финансирование не производилось, но выданы свидетельства о праве на получение социальной выплаты на приобретение жилого помещения или строительство индивидуального жилого дома 3-м молодым семьям. В IV квартале 2016 года будут произведены социальные выплаты 3-м семьям и реализовано право.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 xml:space="preserve">По подпрограмме 4 «Доступная среда для инвалидов и других </w:t>
      </w:r>
      <w:proofErr w:type="spellStart"/>
      <w:r w:rsidRPr="008F545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8F5452">
        <w:rPr>
          <w:rFonts w:ascii="Times New Roman" w:hAnsi="Times New Roman" w:cs="Times New Roman"/>
          <w:b/>
          <w:sz w:val="24"/>
          <w:szCs w:val="24"/>
        </w:rPr>
        <w:t xml:space="preserve"> групп населения в Нижнеилимском районе» </w:t>
      </w:r>
      <w:r w:rsidRPr="008F5452">
        <w:rPr>
          <w:rFonts w:ascii="Times New Roman" w:hAnsi="Times New Roman" w:cs="Times New Roman"/>
          <w:sz w:val="24"/>
          <w:szCs w:val="24"/>
        </w:rPr>
        <w:t>объем финансирования составляет 363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По статистическим данным 2015 года ОГКУ «Управления социальной защиты населения по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району» на территории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муниципального района проживает 5884 чел., из них в т.ч.: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количество инвалидов по слуху – 5673 чел.;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 количество инвалидов по зрению – 70 чел.;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proofErr w:type="gramStart"/>
      <w:r w:rsidRPr="008F5452">
        <w:rPr>
          <w:rFonts w:ascii="Times New Roman" w:hAnsi="Times New Roman" w:cs="Times New Roman"/>
          <w:sz w:val="24"/>
          <w:szCs w:val="24"/>
        </w:rPr>
        <w:t>слепо-глухонемых</w:t>
      </w:r>
      <w:proofErr w:type="spellEnd"/>
      <w:proofErr w:type="gramEnd"/>
      <w:r w:rsidRPr="008F5452">
        <w:rPr>
          <w:rFonts w:ascii="Times New Roman" w:hAnsi="Times New Roman" w:cs="Times New Roman"/>
          <w:sz w:val="24"/>
          <w:szCs w:val="24"/>
        </w:rPr>
        <w:t xml:space="preserve"> – 0 чел.;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количество инвалидов – колясочников – 98 чел.  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Данная подпрограмма является составной частью социальной политики, которая призвана обеспечить реализацию мер по обеспечению инвалидам доступа наравне с </w:t>
      </w:r>
      <w:r w:rsidRPr="008F5452">
        <w:rPr>
          <w:rFonts w:ascii="Times New Roman" w:hAnsi="Times New Roman" w:cs="Times New Roman"/>
          <w:sz w:val="24"/>
          <w:szCs w:val="24"/>
        </w:rPr>
        <w:lastRenderedPageBreak/>
        <w:t xml:space="preserve">другими гражданами к физическому окружению, к информации и связи, включая информационно-коммуникационные технологии и системы, укрепление материально-технической базы учреждений, представляющих различные услуги.                            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2015 году объем финансирования по данной подпрограмме составил 133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 и подпрограмма была выполнена в полном объеме на 100%.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2016 году объем финансирования составляет 115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ублей, включая следующие мероприятия: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разработка сайта для инвалидов по зрению – на сумму 16 000 руб.;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создание условий для инвалидов (установка поручней и пандусов в МБОУ ДОД «ЦДШИ») – на сумму 50 000 руб.;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приобретение периодической, художественной литературы для детей-инвалидов и развивающихся игр  – на сумму 14 000 руб. (для МКУК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Нижнеилимская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ЦМБ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им.А.Н.Радищева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>);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мультмедийного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проектора и экрана, витрины – столика, экспозиционных витрин на сумму 35 000 руб. (для МУК «Историко-художественный музей им.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М.К.Янгеля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>»).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Муниципальные контракты на проведение всех вышеперечисленных мероприятий заключены, финансирование предусматривается в IV квартале 2016 года.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b/>
          <w:sz w:val="24"/>
          <w:szCs w:val="24"/>
        </w:rPr>
        <w:t>Подпрограмме 5 «Создание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</w:r>
      <w:r w:rsidRPr="008F5452">
        <w:rPr>
          <w:rFonts w:ascii="Times New Roman" w:hAnsi="Times New Roman" w:cs="Times New Roman"/>
          <w:sz w:val="24"/>
          <w:szCs w:val="24"/>
        </w:rPr>
        <w:t xml:space="preserve"> определяет комплекс целей и задач по созданию благоприятных условий для оказания медицинской помощи населению района. Подпрограмма направлена на удовлетворение спроса населения на доступную и своевременную медико-санитарную помощь и повышение её эффективности и качества.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Отсутствие врачебных кадров узкой специализации отрицательно сказывается на лечебно-диагностическом процессе и вызывает социальную напряженность среди населения района.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Подпрограммой предусмотрен объем финансирования в сумме 50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уб. на приобретение подарочной и поздравительной продукции (для проведения районных конкурсов при участии врачей и медицинских сестер «Лучший по профессии»).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2015 году объем финансирования по данной программе составил 10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уб., исполнение подпрограммы выполнено на 100 %.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В 2016 году объем финансирования составил 20 тыс</w:t>
      </w:r>
      <w:proofErr w:type="gramStart"/>
      <w:r w:rsidRPr="008F54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5452">
        <w:rPr>
          <w:rFonts w:ascii="Times New Roman" w:hAnsi="Times New Roman" w:cs="Times New Roman"/>
          <w:sz w:val="24"/>
          <w:szCs w:val="24"/>
        </w:rPr>
        <w:t>уб. и в июле 2016 года был выполнен в полном объеме (100 %) (были приобретены наборы посуды для награждения победителей конкурса «Лучший по профессии».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Кроме финансирования данная подпрограмма предусматривает выделение специализированного жилья для специалистов здравоохранения.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 xml:space="preserve">С 2014 по 2015 годы было выделено 6 квартир специализированного жилья. В 1 полугодии 2016 года было выделено 3 квартиры специализированного жилья молодым специалистам здравоохранения, приехавшим работать в </w:t>
      </w:r>
      <w:proofErr w:type="spellStart"/>
      <w:r w:rsidRPr="008F545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8F5452">
        <w:rPr>
          <w:rFonts w:ascii="Times New Roman" w:hAnsi="Times New Roman" w:cs="Times New Roman"/>
          <w:sz w:val="24"/>
          <w:szCs w:val="24"/>
        </w:rPr>
        <w:t xml:space="preserve"> район: Седова М.В. – по адресу: 6-5-69; Борисевич М.Ю. – ул. Иващенко, д.5, 1А; Шестакова И.М. – 3-9-1.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Муниципальная программа «Реализация полномочий в области социальной политики на 2014 – 2017 гг.» за 1 полугодие 2016 года выполнена в объеме финансирования на сумму – 6 911 419,67 руб. (из 13 587 000 руб.) или на 50,9%.</w:t>
      </w:r>
    </w:p>
    <w:p w:rsidR="008F5452" w:rsidRP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программы: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улучшение качества жизни отдельных социально незащищенных категорий граждан;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улучшение жилищных условий молодым семьям;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укрепление семейных отношений, улучшение демографической ситуации;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материально-техническое оснащение объектов социальной инфраструктуры средствами доступа к ним инвалидов;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повышение социальной активности, преодоление самоизоляции инвалидов и негативного отношения к инвалидам, социальной стабильности в обществе;</w:t>
      </w:r>
    </w:p>
    <w:p w:rsidR="008F5452" w:rsidRPr="008F5452" w:rsidRDefault="008F5452" w:rsidP="008F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52">
        <w:rPr>
          <w:rFonts w:ascii="Times New Roman" w:hAnsi="Times New Roman" w:cs="Times New Roman"/>
          <w:sz w:val="24"/>
          <w:szCs w:val="24"/>
        </w:rPr>
        <w:t>- сохранение и развитие кадрового потенциала системы здравоохранения в районе.</w:t>
      </w:r>
    </w:p>
    <w:p w:rsidR="008F5452" w:rsidRDefault="008F5452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254" w:rsidRPr="008F5452" w:rsidRDefault="00747254" w:rsidP="008F5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452" w:rsidRPr="008F5452" w:rsidRDefault="00747254" w:rsidP="0074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174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71745">
        <w:rPr>
          <w:rFonts w:ascii="Times New Roman" w:hAnsi="Times New Roman" w:cs="Times New Roman"/>
          <w:sz w:val="24"/>
          <w:szCs w:val="24"/>
        </w:rPr>
        <w:t xml:space="preserve"> мэра района по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Т. К. Пирогова</w:t>
      </w:r>
    </w:p>
    <w:sectPr w:rsidR="008F5452" w:rsidRPr="008F5452" w:rsidSect="008F545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2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DFC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D78E2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67C9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C6620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05E1F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1027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254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B3719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5452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282C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1745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AE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06F7D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DC2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2016-08-23T07:10:00Z</cp:lastPrinted>
  <dcterms:created xsi:type="dcterms:W3CDTF">2016-08-09T01:49:00Z</dcterms:created>
  <dcterms:modified xsi:type="dcterms:W3CDTF">2016-08-29T01:41:00Z</dcterms:modified>
</cp:coreProperties>
</file>