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00" w:rsidRPr="009B2500" w:rsidRDefault="00E076A8" w:rsidP="009B25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2500" w:rsidRPr="009B2500">
        <w:rPr>
          <w:b/>
        </w:rPr>
        <w:t>Иркутская область</w:t>
      </w:r>
    </w:p>
    <w:p w:rsidR="009B2500" w:rsidRDefault="009B2500" w:rsidP="009B2500">
      <w:pPr>
        <w:jc w:val="center"/>
        <w:rPr>
          <w:b/>
        </w:rPr>
      </w:pPr>
      <w:r w:rsidRPr="009B2500">
        <w:rPr>
          <w:b/>
        </w:rPr>
        <w:t>Нижнеилимский район</w:t>
      </w:r>
    </w:p>
    <w:p w:rsidR="005211EB" w:rsidRDefault="005211EB" w:rsidP="009B2500">
      <w:pPr>
        <w:jc w:val="center"/>
        <w:rPr>
          <w:b/>
        </w:rPr>
      </w:pPr>
      <w:r>
        <w:rPr>
          <w:b/>
        </w:rPr>
        <w:t xml:space="preserve">Контрольно-счетная палата </w:t>
      </w:r>
    </w:p>
    <w:p w:rsidR="005211EB" w:rsidRPr="009B2500" w:rsidRDefault="005211EB" w:rsidP="009B2500">
      <w:pPr>
        <w:jc w:val="center"/>
        <w:rPr>
          <w:b/>
        </w:rPr>
      </w:pPr>
      <w:r>
        <w:rPr>
          <w:b/>
        </w:rPr>
        <w:t>Нижнеилимского муниципального района</w:t>
      </w:r>
    </w:p>
    <w:p w:rsidR="009B2500" w:rsidRDefault="009B2500" w:rsidP="009B2500">
      <w:pPr>
        <w:jc w:val="center"/>
        <w:rPr>
          <w:b/>
        </w:rPr>
      </w:pPr>
    </w:p>
    <w:p w:rsidR="001B26C8" w:rsidRDefault="009B2500" w:rsidP="001B26C8">
      <w:r>
        <w:t>_____________________________________________________________________________=====================================================================</w:t>
      </w:r>
    </w:p>
    <w:p w:rsidR="00ED25BA" w:rsidRDefault="00ED25BA" w:rsidP="001B26C8"/>
    <w:p w:rsidR="00ED25BA" w:rsidRPr="001B26C8" w:rsidRDefault="00ED25BA" w:rsidP="00FB5CA6">
      <w:pPr>
        <w:jc w:val="both"/>
      </w:pPr>
    </w:p>
    <w:p w:rsidR="001B26C8" w:rsidRPr="00ED25BA" w:rsidRDefault="00C2360E" w:rsidP="00FB5CA6">
      <w:pPr>
        <w:tabs>
          <w:tab w:val="left" w:pos="3825"/>
        </w:tabs>
        <w:jc w:val="both"/>
      </w:pPr>
      <w:r>
        <w:tab/>
      </w:r>
      <w:r w:rsidRPr="0097085A">
        <w:rPr>
          <w:b/>
        </w:rPr>
        <w:t>Заключение</w:t>
      </w:r>
      <w:r w:rsidR="00382806">
        <w:rPr>
          <w:b/>
        </w:rPr>
        <w:t xml:space="preserve"> 01-10/8з</w:t>
      </w:r>
    </w:p>
    <w:p w:rsidR="00ED25BA" w:rsidRDefault="002D6FA6" w:rsidP="001A19CB">
      <w:pPr>
        <w:tabs>
          <w:tab w:val="left" w:pos="3825"/>
        </w:tabs>
        <w:jc w:val="center"/>
        <w:rPr>
          <w:b/>
        </w:rPr>
      </w:pPr>
      <w:r>
        <w:rPr>
          <w:b/>
        </w:rPr>
        <w:t>п</w:t>
      </w:r>
      <w:r w:rsidR="001A19CB">
        <w:rPr>
          <w:b/>
        </w:rPr>
        <w:t xml:space="preserve">о </w:t>
      </w:r>
      <w:r>
        <w:rPr>
          <w:b/>
        </w:rPr>
        <w:t>результатам внешней провер</w:t>
      </w:r>
      <w:r w:rsidR="001A19CB">
        <w:rPr>
          <w:b/>
        </w:rPr>
        <w:t xml:space="preserve">ки годового отчета об исполнении бюджета </w:t>
      </w:r>
      <w:r w:rsidR="00AF006D">
        <w:rPr>
          <w:b/>
        </w:rPr>
        <w:t xml:space="preserve">Семигорского </w:t>
      </w:r>
      <w:r w:rsidR="001A19CB">
        <w:rPr>
          <w:b/>
        </w:rPr>
        <w:t>муниципального образования</w:t>
      </w:r>
      <w:r w:rsidR="00AF006D">
        <w:rPr>
          <w:b/>
        </w:rPr>
        <w:t xml:space="preserve"> </w:t>
      </w:r>
      <w:r w:rsidR="001A19CB">
        <w:rPr>
          <w:b/>
        </w:rPr>
        <w:t xml:space="preserve"> </w:t>
      </w:r>
    </w:p>
    <w:p w:rsidR="00AF006D" w:rsidRPr="0097085A" w:rsidRDefault="00AF006D" w:rsidP="001A19CB">
      <w:pPr>
        <w:tabs>
          <w:tab w:val="left" w:pos="3825"/>
        </w:tabs>
        <w:jc w:val="center"/>
        <w:rPr>
          <w:b/>
        </w:rPr>
      </w:pPr>
    </w:p>
    <w:p w:rsidR="001B26C8" w:rsidRPr="0097085A" w:rsidRDefault="001B26C8" w:rsidP="00FB5CA6">
      <w:pPr>
        <w:jc w:val="both"/>
        <w:rPr>
          <w:b/>
        </w:rPr>
      </w:pPr>
    </w:p>
    <w:p w:rsidR="001B26C8" w:rsidRDefault="00BC0D13" w:rsidP="00382806">
      <w:pPr>
        <w:tabs>
          <w:tab w:val="left" w:pos="6030"/>
          <w:tab w:val="left" w:pos="6270"/>
          <w:tab w:val="left" w:pos="6825"/>
          <w:tab w:val="left" w:pos="9498"/>
        </w:tabs>
        <w:ind w:right="284"/>
        <w:jc w:val="both"/>
      </w:pPr>
      <w:r>
        <w:t>26</w:t>
      </w:r>
      <w:r w:rsidR="00741570">
        <w:t xml:space="preserve"> марта</w:t>
      </w:r>
      <w:r w:rsidR="001B26C8">
        <w:t xml:space="preserve"> 201</w:t>
      </w:r>
      <w:r w:rsidR="00AF006D">
        <w:t>3</w:t>
      </w:r>
      <w:r w:rsidR="00B075F4">
        <w:t xml:space="preserve"> год</w:t>
      </w:r>
      <w:r w:rsidR="00B075F4">
        <w:tab/>
        <w:t>г. Железногорск-Илимский</w:t>
      </w:r>
    </w:p>
    <w:p w:rsidR="00AA7369" w:rsidRDefault="00AA7369" w:rsidP="00FB5CA6">
      <w:pPr>
        <w:tabs>
          <w:tab w:val="left" w:pos="6030"/>
          <w:tab w:val="left" w:pos="6270"/>
          <w:tab w:val="left" w:pos="6825"/>
        </w:tabs>
        <w:jc w:val="both"/>
      </w:pPr>
    </w:p>
    <w:p w:rsidR="002D28A5" w:rsidRDefault="002D28A5" w:rsidP="00FB5CA6">
      <w:pPr>
        <w:tabs>
          <w:tab w:val="left" w:pos="6030"/>
          <w:tab w:val="left" w:pos="6270"/>
          <w:tab w:val="left" w:pos="6825"/>
        </w:tabs>
        <w:jc w:val="both"/>
      </w:pPr>
    </w:p>
    <w:p w:rsidR="00FB0218" w:rsidRDefault="00FB0218" w:rsidP="00FB5CA6">
      <w:pPr>
        <w:tabs>
          <w:tab w:val="left" w:pos="6030"/>
          <w:tab w:val="left" w:pos="6270"/>
          <w:tab w:val="left" w:pos="6825"/>
        </w:tabs>
        <w:jc w:val="both"/>
      </w:pPr>
    </w:p>
    <w:p w:rsidR="00207AF5" w:rsidRPr="00491DC8" w:rsidRDefault="007B0531" w:rsidP="007B0531">
      <w:pPr>
        <w:tabs>
          <w:tab w:val="left" w:pos="709"/>
          <w:tab w:val="left" w:pos="6270"/>
          <w:tab w:val="left" w:pos="6825"/>
        </w:tabs>
        <w:jc w:val="both"/>
      </w:pPr>
      <w:r>
        <w:tab/>
      </w:r>
      <w:r w:rsidR="00AF006D" w:rsidRPr="00491DC8">
        <w:t>Внешняя проверка годового отчета об исполнении бюджета Семигорского муниципального образования за 2012 год проведена счетной палатой Нижнеилимского муниципального района в соответствии ст. ст. 157,</w:t>
      </w:r>
      <w:r w:rsidR="00F3686A" w:rsidRPr="00491DC8">
        <w:t xml:space="preserve"> </w:t>
      </w:r>
      <w:r w:rsidR="00AF006D" w:rsidRPr="00491DC8">
        <w:t>264.4 Бюджетного кодекса Российской Федерации, ст.</w:t>
      </w:r>
      <w:r w:rsidR="004C191C" w:rsidRPr="00491DC8">
        <w:t xml:space="preserve">41.1 Устава МО «Нижнеилимский район», Положения  о Контрольно-счетной палате Нижнеилимского муниципального района» утвержденного решением Думы Нижнеилимского муниципального района от 22.02.2012г. № 186, ст.3 Федерального закона от 07.02.2011 года № 6-ФЗ «Об общих </w:t>
      </w:r>
      <w:r w:rsidR="00184281" w:rsidRPr="00491DC8">
        <w:t>принципах организации и деятельности контрольно-счетных органов Российской Федерации</w:t>
      </w:r>
      <w:r w:rsidR="00AF006D" w:rsidRPr="00491DC8">
        <w:t xml:space="preserve"> </w:t>
      </w:r>
      <w:r w:rsidR="00184281" w:rsidRPr="00491DC8">
        <w:t>и планом работы КСП Нижнеилимского муниципального района</w:t>
      </w:r>
      <w:r w:rsidR="002D3671" w:rsidRPr="00491DC8">
        <w:t xml:space="preserve"> на 2012 год</w:t>
      </w:r>
      <w:r w:rsidRPr="00491DC8">
        <w:t>.</w:t>
      </w:r>
      <w:r w:rsidR="00DF1B9D" w:rsidRPr="00491DC8">
        <w:t xml:space="preserve"> </w:t>
      </w:r>
      <w:r w:rsidR="0015496B" w:rsidRPr="00491DC8">
        <w:t>Семигорское муниципальное образование наделено статусом сельского поселения Законом Иркутской области от 16 декабря 2004 года №  96-ОЗ «О статусе и границах муниципальных образований Нижнеилим</w:t>
      </w:r>
      <w:r w:rsidR="00DF1B9D" w:rsidRPr="00491DC8">
        <w:t>ского района Иркутской области» и включает в себя земли  населенного пункта Семигорского сельского поселения.</w:t>
      </w:r>
    </w:p>
    <w:p w:rsidR="002D4366" w:rsidRDefault="00DF1B9D" w:rsidP="00B2440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91DC8">
        <w:rPr>
          <w:rFonts w:ascii="Times New Roman" w:hAnsi="Times New Roman"/>
          <w:sz w:val="24"/>
          <w:szCs w:val="24"/>
        </w:rPr>
        <w:t>Занима</w:t>
      </w:r>
      <w:r w:rsidR="000F7638">
        <w:rPr>
          <w:rFonts w:ascii="Times New Roman" w:hAnsi="Times New Roman"/>
          <w:sz w:val="24"/>
          <w:szCs w:val="24"/>
        </w:rPr>
        <w:t>емая</w:t>
      </w:r>
      <w:r w:rsidRPr="00491DC8">
        <w:rPr>
          <w:rFonts w:ascii="Times New Roman" w:hAnsi="Times New Roman"/>
          <w:sz w:val="24"/>
          <w:szCs w:val="24"/>
        </w:rPr>
        <w:t xml:space="preserve"> площадь муниципального </w:t>
      </w:r>
      <w:r w:rsidR="00107C90" w:rsidRPr="00491DC8">
        <w:rPr>
          <w:rFonts w:ascii="Times New Roman" w:hAnsi="Times New Roman"/>
          <w:sz w:val="24"/>
          <w:szCs w:val="24"/>
        </w:rPr>
        <w:t>образования,</w:t>
      </w:r>
      <w:r w:rsidRPr="00491DC8">
        <w:rPr>
          <w:rFonts w:ascii="Times New Roman" w:hAnsi="Times New Roman"/>
          <w:sz w:val="24"/>
          <w:szCs w:val="24"/>
        </w:rPr>
        <w:t xml:space="preserve"> составляет 126 гектар.</w:t>
      </w:r>
      <w:r w:rsidR="00107C90" w:rsidRPr="00491DC8">
        <w:rPr>
          <w:rFonts w:ascii="Times New Roman" w:hAnsi="Times New Roman"/>
          <w:sz w:val="24"/>
          <w:szCs w:val="24"/>
        </w:rPr>
        <w:t xml:space="preserve"> </w:t>
      </w:r>
      <w:r w:rsidRPr="00491DC8">
        <w:rPr>
          <w:rFonts w:ascii="Times New Roman" w:hAnsi="Times New Roman"/>
          <w:sz w:val="24"/>
          <w:szCs w:val="24"/>
        </w:rPr>
        <w:t>Численность постоянного населения муниципального образования по данным</w:t>
      </w:r>
      <w:r w:rsidR="00107C90" w:rsidRPr="00491DC8">
        <w:rPr>
          <w:rFonts w:ascii="Times New Roman" w:hAnsi="Times New Roman"/>
          <w:sz w:val="24"/>
          <w:szCs w:val="24"/>
        </w:rPr>
        <w:t xml:space="preserve"> Илимского межрайонного отдела государственной статистики в Нижнеилимском  районе по состоянию на 23.01.2012 г. составляла 849 человек, что не соответствует </w:t>
      </w:r>
      <w:r w:rsidR="00B64E27" w:rsidRPr="00491DC8">
        <w:rPr>
          <w:rFonts w:ascii="Times New Roman" w:hAnsi="Times New Roman"/>
          <w:sz w:val="24"/>
          <w:szCs w:val="24"/>
        </w:rPr>
        <w:t xml:space="preserve">показателям </w:t>
      </w:r>
      <w:r w:rsidR="00107C90" w:rsidRPr="00491DC8">
        <w:rPr>
          <w:rFonts w:ascii="Times New Roman" w:hAnsi="Times New Roman"/>
          <w:sz w:val="24"/>
          <w:szCs w:val="24"/>
        </w:rPr>
        <w:t>план</w:t>
      </w:r>
      <w:r w:rsidR="00B64E27" w:rsidRPr="00491DC8">
        <w:rPr>
          <w:rFonts w:ascii="Times New Roman" w:hAnsi="Times New Roman"/>
          <w:sz w:val="24"/>
          <w:szCs w:val="24"/>
        </w:rPr>
        <w:t>а</w:t>
      </w:r>
      <w:r w:rsidR="00107C90" w:rsidRPr="00491DC8">
        <w:rPr>
          <w:rFonts w:ascii="Times New Roman" w:hAnsi="Times New Roman"/>
          <w:sz w:val="24"/>
          <w:szCs w:val="24"/>
        </w:rPr>
        <w:t xml:space="preserve"> социально-экономического развития Семигорского СП на 2011-2015 годы</w:t>
      </w:r>
      <w:r w:rsidR="00B64E27" w:rsidRPr="00491DC8">
        <w:rPr>
          <w:rFonts w:ascii="Times New Roman" w:hAnsi="Times New Roman"/>
          <w:sz w:val="24"/>
          <w:szCs w:val="24"/>
        </w:rPr>
        <w:t xml:space="preserve"> утвержденного решением Думы Семигорского СП</w:t>
      </w:r>
      <w:r w:rsidR="00107C90" w:rsidRPr="00491DC8">
        <w:rPr>
          <w:rFonts w:ascii="Times New Roman" w:hAnsi="Times New Roman"/>
          <w:sz w:val="24"/>
          <w:szCs w:val="24"/>
        </w:rPr>
        <w:t xml:space="preserve">. Разница в числовых значениях </w:t>
      </w:r>
      <w:r w:rsidR="00B64E27" w:rsidRPr="00491DC8">
        <w:rPr>
          <w:rFonts w:ascii="Times New Roman" w:hAnsi="Times New Roman"/>
          <w:sz w:val="24"/>
          <w:szCs w:val="24"/>
        </w:rPr>
        <w:t xml:space="preserve">составляет </w:t>
      </w:r>
      <w:r w:rsidR="000F7638">
        <w:rPr>
          <w:rFonts w:ascii="Times New Roman" w:hAnsi="Times New Roman"/>
          <w:sz w:val="24"/>
          <w:szCs w:val="24"/>
        </w:rPr>
        <w:t>+</w:t>
      </w:r>
      <w:r w:rsidR="00B64E27" w:rsidRPr="00491DC8">
        <w:rPr>
          <w:rFonts w:ascii="Times New Roman" w:hAnsi="Times New Roman"/>
          <w:sz w:val="24"/>
          <w:szCs w:val="24"/>
        </w:rPr>
        <w:t>311 человек</w:t>
      </w:r>
      <w:r w:rsidR="002D4366">
        <w:rPr>
          <w:rFonts w:ascii="Times New Roman" w:hAnsi="Times New Roman"/>
          <w:sz w:val="24"/>
          <w:szCs w:val="24"/>
        </w:rPr>
        <w:t>.</w:t>
      </w:r>
    </w:p>
    <w:p w:rsidR="00B2440C" w:rsidRDefault="00B2440C" w:rsidP="00B2440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91DC8">
        <w:rPr>
          <w:rFonts w:ascii="Times New Roman" w:hAnsi="Times New Roman"/>
          <w:sz w:val="24"/>
          <w:szCs w:val="24"/>
        </w:rPr>
        <w:t xml:space="preserve"> </w:t>
      </w:r>
    </w:p>
    <w:p w:rsidR="00A33CA0" w:rsidRPr="00BA3BC1" w:rsidRDefault="00A33CA0" w:rsidP="00B2440C">
      <w:pPr>
        <w:pStyle w:val="Con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BA3BC1">
        <w:rPr>
          <w:rFonts w:ascii="Times New Roman" w:hAnsi="Times New Roman"/>
          <w:b/>
          <w:i/>
          <w:sz w:val="24"/>
          <w:szCs w:val="24"/>
        </w:rPr>
        <w:t>Организация бюджетного процесса в муниципальном образовании</w:t>
      </w:r>
    </w:p>
    <w:p w:rsidR="00DF1B9D" w:rsidRPr="00491DC8" w:rsidRDefault="007D52EB" w:rsidP="007B0531">
      <w:pPr>
        <w:tabs>
          <w:tab w:val="left" w:pos="709"/>
          <w:tab w:val="left" w:pos="6270"/>
          <w:tab w:val="left" w:pos="6825"/>
        </w:tabs>
        <w:jc w:val="both"/>
      </w:pPr>
      <w:r w:rsidRPr="00A33CA0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5D65" w:rsidRDefault="004B4B1F" w:rsidP="007B0531">
      <w:pPr>
        <w:tabs>
          <w:tab w:val="left" w:pos="709"/>
          <w:tab w:val="left" w:pos="6270"/>
          <w:tab w:val="left" w:pos="6825"/>
        </w:tabs>
        <w:jc w:val="both"/>
      </w:pPr>
      <w:r>
        <w:tab/>
      </w:r>
      <w:r w:rsidR="00A33CA0">
        <w:t xml:space="preserve">Бюджетный процесс в муниципальном образовании </w:t>
      </w:r>
      <w:r w:rsidR="00BA3BC1">
        <w:t>«</w:t>
      </w:r>
      <w:r w:rsidR="00A33CA0">
        <w:t>Семигорское сельское поселение</w:t>
      </w:r>
      <w:r w:rsidR="00BA3BC1">
        <w:t>»</w:t>
      </w:r>
      <w:r w:rsidR="00A33CA0">
        <w:t xml:space="preserve"> основывался на положениях БК РФ, Устава</w:t>
      </w:r>
      <w:r w:rsidR="00945CE1">
        <w:t xml:space="preserve"> Семигорского</w:t>
      </w:r>
      <w:r w:rsidR="00A33CA0">
        <w:t xml:space="preserve"> </w:t>
      </w:r>
      <w:r w:rsidR="00D07009">
        <w:t>муниципального образования</w:t>
      </w:r>
      <w:r w:rsidR="002D3671">
        <w:t>,</w:t>
      </w:r>
      <w:r w:rsidR="007C7EA9">
        <w:t xml:space="preserve"> </w:t>
      </w:r>
      <w:r w:rsidR="00945CE1">
        <w:t>утвержден</w:t>
      </w:r>
      <w:r w:rsidR="007768C6">
        <w:t>ного решением Думы поселения от 11 ноября 2010 года</w:t>
      </w:r>
      <w:r w:rsidR="00A91827">
        <w:t>,</w:t>
      </w:r>
      <w:r w:rsidR="008B3922">
        <w:t xml:space="preserve"> а также Положения «О</w:t>
      </w:r>
      <w:r w:rsidR="00F05D65">
        <w:t xml:space="preserve"> бюджетном процессе в МО «Семигорское СП», утвержденного решением Думы от 21.05.2011г. № 140.</w:t>
      </w:r>
    </w:p>
    <w:p w:rsidR="00F05D65" w:rsidRDefault="00F05D65" w:rsidP="007B0531">
      <w:pPr>
        <w:tabs>
          <w:tab w:val="left" w:pos="709"/>
          <w:tab w:val="left" w:pos="6270"/>
          <w:tab w:val="left" w:pos="6825"/>
        </w:tabs>
        <w:jc w:val="both"/>
      </w:pPr>
    </w:p>
    <w:p w:rsidR="004B4B1F" w:rsidRDefault="00214AF4" w:rsidP="004B4B1F">
      <w:pPr>
        <w:ind w:firstLine="708"/>
        <w:jc w:val="both"/>
      </w:pPr>
      <w:r>
        <w:t>Утверждение бюджета Семигорского муниципального образования на 2012 год</w:t>
      </w:r>
      <w:r w:rsidR="008602B8">
        <w:t xml:space="preserve"> обеспечено до начала финансового года решением Думы Семигорского сельского </w:t>
      </w:r>
      <w:r w:rsidR="008602B8">
        <w:lastRenderedPageBreak/>
        <w:t>поселения от 21 декабря 2011 года</w:t>
      </w:r>
      <w:r w:rsidR="00394AC0">
        <w:t xml:space="preserve"> № 170</w:t>
      </w:r>
      <w:r w:rsidR="008602B8">
        <w:t xml:space="preserve">. Предельные значения его параметров, установленные бюджетным кодексом РФ, соблюдены. </w:t>
      </w:r>
    </w:p>
    <w:p w:rsidR="000F7638" w:rsidRDefault="008602B8" w:rsidP="004B4B1F">
      <w:pPr>
        <w:ind w:firstLine="708"/>
        <w:jc w:val="both"/>
        <w:rPr>
          <w:b/>
        </w:rPr>
      </w:pPr>
      <w:r>
        <w:t>Основные характеристики бюджета и состав показателей, содержащихся в решении о</w:t>
      </w:r>
      <w:r w:rsidR="00EA253F">
        <w:t>б исполнении бюджета</w:t>
      </w:r>
      <w:r w:rsidR="004B4B1F">
        <w:t xml:space="preserve"> за 2012 год</w:t>
      </w:r>
      <w:r>
        <w:t>, в целом</w:t>
      </w:r>
      <w:r w:rsidR="004B4B1F">
        <w:t xml:space="preserve"> также</w:t>
      </w:r>
      <w:r w:rsidR="003D6473">
        <w:t xml:space="preserve"> </w:t>
      </w:r>
      <w:r>
        <w:t>соответствуют ст. 184.1 Бюджетного кодекса РФ.</w:t>
      </w:r>
      <w:r w:rsidR="005D3875">
        <w:t xml:space="preserve"> и</w:t>
      </w:r>
      <w:r w:rsidR="0016016C">
        <w:t xml:space="preserve"> ст.36 п.2 Положения «О бюджетном процессе в МО «Семигорское СП».</w:t>
      </w:r>
      <w:r w:rsidR="00796DA1">
        <w:t xml:space="preserve"> </w:t>
      </w:r>
      <w:r w:rsidR="005D3875">
        <w:t>Между тем, в</w:t>
      </w:r>
      <w:r w:rsidR="00EA253F">
        <w:t xml:space="preserve"> самом</w:t>
      </w:r>
      <w:r w:rsidR="005D3875">
        <w:t xml:space="preserve"> Положении о бюджетном процессе в МО «Семигорское СП» </w:t>
      </w:r>
      <w:r w:rsidR="00236F66">
        <w:t>имеются несоответствия</w:t>
      </w:r>
      <w:r w:rsidR="00796DA1">
        <w:t xml:space="preserve"> статьям </w:t>
      </w:r>
      <w:r w:rsidR="001E751A">
        <w:t>Бюджетного Кодекса</w:t>
      </w:r>
      <w:r w:rsidR="00796DA1">
        <w:t xml:space="preserve"> РФ, так в Положении поселения</w:t>
      </w:r>
      <w:r w:rsidR="001E751A">
        <w:t xml:space="preserve">, </w:t>
      </w:r>
      <w:r w:rsidR="00796DA1">
        <w:t xml:space="preserve"> п</w:t>
      </w:r>
      <w:r w:rsidR="000F7638">
        <w:t>ункт</w:t>
      </w:r>
      <w:r w:rsidR="00796DA1">
        <w:t>.2 ст</w:t>
      </w:r>
      <w:r w:rsidR="000F7638">
        <w:t>атьи</w:t>
      </w:r>
      <w:r w:rsidR="00796DA1">
        <w:t>.35 дублирует п</w:t>
      </w:r>
      <w:r w:rsidR="000F7638">
        <w:t>ункт</w:t>
      </w:r>
      <w:r w:rsidR="00796DA1">
        <w:t>.6 ст</w:t>
      </w:r>
      <w:r w:rsidR="000F7638">
        <w:t>атьи</w:t>
      </w:r>
      <w:r w:rsidR="00796DA1">
        <w:t>.36, но с разными числовыми значениями сроков предоставления годового отчета в представительный орган</w:t>
      </w:r>
      <w:r w:rsidR="001E751A">
        <w:t xml:space="preserve"> поселения</w:t>
      </w:r>
      <w:r w:rsidR="000F7638">
        <w:t xml:space="preserve"> - Думу</w:t>
      </w:r>
      <w:r w:rsidR="00796DA1">
        <w:t xml:space="preserve"> (в ст.35 значится 1 апреля, а в ст. 36 </w:t>
      </w:r>
      <w:r w:rsidR="004B4B1F">
        <w:t xml:space="preserve">- </w:t>
      </w:r>
      <w:r w:rsidR="00796DA1">
        <w:t>1 мая), тогда</w:t>
      </w:r>
      <w:r w:rsidR="001E751A">
        <w:t>,</w:t>
      </w:r>
      <w:r w:rsidR="00796DA1">
        <w:t xml:space="preserve"> как согласно БК РФ п.3 ст. 264</w:t>
      </w:r>
      <w:r w:rsidR="00884937">
        <w:t>.4</w:t>
      </w:r>
      <w:r w:rsidR="00796DA1">
        <w:t xml:space="preserve"> </w:t>
      </w:r>
      <w:r w:rsidR="001E751A">
        <w:t>в Положении о бюджетном процессе</w:t>
      </w:r>
      <w:r w:rsidR="004B4B1F">
        <w:t xml:space="preserve"> в МО «Семигорского СП»</w:t>
      </w:r>
      <w:r w:rsidR="001E751A">
        <w:t xml:space="preserve"> формулировка п.2 ст. 35 должна быть следующей … </w:t>
      </w:r>
      <w:r w:rsidR="001E751A" w:rsidRPr="001E751A">
        <w:rPr>
          <w:b/>
        </w:rPr>
        <w:t>администрация представляет отчет об исполнении местного бюджета для подготовки заключения</w:t>
      </w:r>
      <w:r w:rsidR="001E751A">
        <w:rPr>
          <w:b/>
        </w:rPr>
        <w:t xml:space="preserve"> на него</w:t>
      </w:r>
      <w:r w:rsidR="000F7638">
        <w:rPr>
          <w:b/>
        </w:rPr>
        <w:t xml:space="preserve"> не позднее 1 апреля текущего года</w:t>
      </w:r>
      <w:r w:rsidR="001E751A" w:rsidRPr="001E751A">
        <w:rPr>
          <w:b/>
        </w:rPr>
        <w:t xml:space="preserve"> …</w:t>
      </w:r>
      <w:r w:rsidR="000F7638">
        <w:rPr>
          <w:b/>
        </w:rPr>
        <w:t xml:space="preserve"> </w:t>
      </w:r>
      <w:r w:rsidR="001E751A">
        <w:rPr>
          <w:b/>
        </w:rPr>
        <w:t>Подготовка заключения на годовой отчет об исполнении местного бюджета про</w:t>
      </w:r>
      <w:r w:rsidR="003E0657">
        <w:rPr>
          <w:b/>
        </w:rPr>
        <w:t xml:space="preserve">водится в </w:t>
      </w:r>
      <w:r w:rsidR="009B45B9">
        <w:rPr>
          <w:b/>
        </w:rPr>
        <w:t>срок,</w:t>
      </w:r>
      <w:r w:rsidR="003E0657">
        <w:rPr>
          <w:b/>
        </w:rPr>
        <w:t xml:space="preserve"> не превышающий один месяц.</w:t>
      </w:r>
      <w:r w:rsidR="000F7638">
        <w:rPr>
          <w:b/>
        </w:rPr>
        <w:t xml:space="preserve"> Годовой отчет об исполнении местного бюджета представляется в представительны орган МО не позднее 1 мая текущего года</w:t>
      </w:r>
      <w:r w:rsidR="003E0657">
        <w:rPr>
          <w:b/>
        </w:rPr>
        <w:t xml:space="preserve"> </w:t>
      </w:r>
    </w:p>
    <w:p w:rsidR="00C02C8B" w:rsidRDefault="009B45B9" w:rsidP="004B4B1F">
      <w:pPr>
        <w:ind w:firstLine="708"/>
        <w:jc w:val="both"/>
      </w:pPr>
      <w:r>
        <w:t>Как показала проверка, абсолютное большинство статей Положения о бюджетном процессе в проверяемом периоде соответствует  Федеральному законодательству, вместе с тем</w:t>
      </w:r>
      <w:r w:rsidR="00EA253F">
        <w:t xml:space="preserve"> КСП отмечает, что </w:t>
      </w:r>
      <w:r>
        <w:t xml:space="preserve">в </w:t>
      </w:r>
      <w:r w:rsidR="004B4B1F">
        <w:t>действующее</w:t>
      </w:r>
      <w:r w:rsidR="00EA253F">
        <w:t xml:space="preserve"> </w:t>
      </w:r>
      <w:r w:rsidR="004B4B1F">
        <w:t>Положение</w:t>
      </w:r>
      <w:r>
        <w:t xml:space="preserve"> о бюджетном процессе и в Устав Семигорского МО</w:t>
      </w:r>
      <w:r w:rsidR="00F137F6">
        <w:t xml:space="preserve"> не обеспечены</w:t>
      </w:r>
      <w:r w:rsidR="004B4B1F">
        <w:t xml:space="preserve"> своевременным</w:t>
      </w:r>
      <w:r w:rsidR="00EA253F">
        <w:t xml:space="preserve"> приведение</w:t>
      </w:r>
      <w:r w:rsidR="004B4B1F">
        <w:t>м</w:t>
      </w:r>
      <w:r w:rsidR="00CA43C3">
        <w:t xml:space="preserve"> в соответствие</w:t>
      </w:r>
      <w:r w:rsidR="00EA253F">
        <w:t xml:space="preserve"> вступившими в силу Ф</w:t>
      </w:r>
      <w:r w:rsidR="008E6185">
        <w:t>едерального</w:t>
      </w:r>
      <w:r w:rsidR="00EA253F">
        <w:t xml:space="preserve">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B4B1F">
        <w:t>.</w:t>
      </w:r>
      <w:r w:rsidR="00F137F6">
        <w:t xml:space="preserve"> В следствии чего</w:t>
      </w:r>
      <w:r w:rsidR="004B4B1F">
        <w:t>,</w:t>
      </w:r>
      <w:r w:rsidR="00F137F6">
        <w:t xml:space="preserve"> в представленных нормативных правовых актах отсутствует полномочия </w:t>
      </w:r>
      <w:r w:rsidR="008E6185">
        <w:t>контрольно-счетного органа</w:t>
      </w:r>
      <w:r w:rsidR="00155599">
        <w:t>,</w:t>
      </w:r>
      <w:r w:rsidR="008E6185">
        <w:t xml:space="preserve"> как органа муниципального образования.</w:t>
      </w:r>
      <w:r w:rsidR="008F48E6">
        <w:t xml:space="preserve"> </w:t>
      </w:r>
    </w:p>
    <w:p w:rsidR="00FB0218" w:rsidRPr="009B45B9" w:rsidRDefault="008F48E6" w:rsidP="004B4B1F">
      <w:pPr>
        <w:ind w:firstLine="708"/>
        <w:jc w:val="both"/>
      </w:pPr>
      <w:r>
        <w:t>Т</w:t>
      </w:r>
      <w:r w:rsidR="002D4366">
        <w:t>ак</w:t>
      </w:r>
      <w:r w:rsidR="00C02C8B">
        <w:t>же,</w:t>
      </w:r>
      <w:r w:rsidR="00A11D4B">
        <w:t xml:space="preserve"> п.4 ст.22</w:t>
      </w:r>
      <w:r w:rsidR="00323C0B">
        <w:t xml:space="preserve"> </w:t>
      </w:r>
      <w:r w:rsidR="00A11D4B">
        <w:t xml:space="preserve"> Положения</w:t>
      </w:r>
      <w:r>
        <w:t xml:space="preserve"> о</w:t>
      </w:r>
      <w:r w:rsidR="002D4366">
        <w:t xml:space="preserve"> бюджетном процессе муниципального образования «Семигорское СП»</w:t>
      </w:r>
      <w:r w:rsidR="0078156B">
        <w:t xml:space="preserve"> наделяет определёнными полномочиями </w:t>
      </w:r>
      <w:r w:rsidR="00A11D4B">
        <w:t>руководителя</w:t>
      </w:r>
      <w:r w:rsidR="004B4B1F">
        <w:t xml:space="preserve"> </w:t>
      </w:r>
      <w:r w:rsidR="00A11D4B">
        <w:t>финансового</w:t>
      </w:r>
      <w:r w:rsidR="002D4366">
        <w:t xml:space="preserve"> орган</w:t>
      </w:r>
      <w:r w:rsidR="00A11D4B">
        <w:t>а</w:t>
      </w:r>
      <w:r w:rsidR="002D4366">
        <w:t xml:space="preserve"> местной администрации, </w:t>
      </w:r>
      <w:r w:rsidR="00C02C8B">
        <w:t xml:space="preserve">а </w:t>
      </w:r>
      <w:r w:rsidR="002D4366">
        <w:t>фактически такого органа в администрации сельского поселения не существует.</w:t>
      </w:r>
      <w:r w:rsidR="009B45B9">
        <w:t xml:space="preserve">  </w:t>
      </w:r>
    </w:p>
    <w:p w:rsidR="009B45B9" w:rsidRDefault="009B45B9" w:rsidP="00FB5CA6">
      <w:pPr>
        <w:jc w:val="both"/>
        <w:rPr>
          <w:b/>
        </w:rPr>
      </w:pPr>
    </w:p>
    <w:p w:rsidR="00273ED4" w:rsidRDefault="00273ED4" w:rsidP="008E6185">
      <w:pPr>
        <w:ind w:firstLine="708"/>
        <w:jc w:val="both"/>
      </w:pPr>
      <w:r>
        <w:t xml:space="preserve">В </w:t>
      </w:r>
      <w:r w:rsidR="00550E5E">
        <w:t>результате анализа</w:t>
      </w:r>
      <w:r>
        <w:t xml:space="preserve"> </w:t>
      </w:r>
      <w:r w:rsidR="008E6185">
        <w:t xml:space="preserve">иных </w:t>
      </w:r>
      <w:r>
        <w:t>нормативно-правовых документов по вопросу организации и исполнения бюджетного процесса установлено, что при подготовке решения о бюджете</w:t>
      </w:r>
      <w:r w:rsidR="00C02C8B">
        <w:t xml:space="preserve"> поселения</w:t>
      </w:r>
      <w:r>
        <w:t xml:space="preserve"> на 2012 год</w:t>
      </w:r>
      <w:r w:rsidR="00236F66">
        <w:t xml:space="preserve"> не соблюдена статья 172 БК РФ. Согласно указанной статьи составление проекта бюджета должно основываться на основных направлениях бюджетной и налоговой политики на планируемый период</w:t>
      </w:r>
      <w:r w:rsidR="009E1C9E">
        <w:t>, которые утверждаются в поселении постановлением</w:t>
      </w:r>
      <w:r w:rsidR="00B806DB">
        <w:t xml:space="preserve"> администрации</w:t>
      </w:r>
      <w:r w:rsidR="00C02C8B">
        <w:t>. Вследствие чего</w:t>
      </w:r>
      <w:r w:rsidR="00394AC0">
        <w:t>, при подготовке заключения</w:t>
      </w:r>
      <w:r w:rsidR="00AF02CE">
        <w:t xml:space="preserve"> по отчету об исполнении бюджета Семигорского СП за 2012 год</w:t>
      </w:r>
      <w:r w:rsidR="00CA43C3">
        <w:t>,</w:t>
      </w:r>
      <w:r w:rsidR="00394AC0">
        <w:t xml:space="preserve"> </w:t>
      </w:r>
      <w:r w:rsidR="00AF02CE">
        <w:t>прове</w:t>
      </w:r>
      <w:r w:rsidR="006E6E17">
        <w:t>сти оценку показателей, характеризующих качество финансового менеджмента</w:t>
      </w:r>
      <w:r w:rsidR="00DF55C5">
        <w:t xml:space="preserve"> (эффективность расходов бюджета и качества управления средствами бюджета поселения)</w:t>
      </w:r>
      <w:r w:rsidR="00C02C8B">
        <w:t xml:space="preserve"> в отсутствии данного НПА</w:t>
      </w:r>
      <w:r w:rsidR="006E6E17">
        <w:t xml:space="preserve"> </w:t>
      </w:r>
      <w:r w:rsidR="00DF55C5">
        <w:t xml:space="preserve">не </w:t>
      </w:r>
      <w:r w:rsidR="006E6E17">
        <w:t>представляется возможным.</w:t>
      </w:r>
      <w:r w:rsidR="00AF02CE">
        <w:t xml:space="preserve">  </w:t>
      </w:r>
      <w:r w:rsidR="006E6E17">
        <w:t xml:space="preserve"> </w:t>
      </w:r>
    </w:p>
    <w:p w:rsidR="00BA3BC1" w:rsidRDefault="00BA3BC1" w:rsidP="00ED4960">
      <w:pPr>
        <w:ind w:firstLine="708"/>
        <w:jc w:val="both"/>
      </w:pPr>
    </w:p>
    <w:p w:rsidR="00CA43C3" w:rsidRDefault="008A0D33" w:rsidP="00ED4960">
      <w:pPr>
        <w:ind w:firstLine="708"/>
        <w:jc w:val="both"/>
      </w:pPr>
      <w:r>
        <w:t xml:space="preserve">Бюджет поселения на 2012 год принят решением Думы  Семигорского сельского поселения от 21 декабря 2011 года № 170 по доходам в сумме </w:t>
      </w:r>
      <w:r w:rsidRPr="00323C0B">
        <w:rPr>
          <w:b/>
        </w:rPr>
        <w:t>5 674 тыс. рублей</w:t>
      </w:r>
      <w:r w:rsidR="008446C3">
        <w:t xml:space="preserve">, в том числе безвозмездные поступления в сумме </w:t>
      </w:r>
      <w:r w:rsidR="008446C3" w:rsidRPr="00ED243F">
        <w:rPr>
          <w:b/>
        </w:rPr>
        <w:t>5 103 тыс.</w:t>
      </w:r>
      <w:r w:rsidR="008446C3">
        <w:t xml:space="preserve"> рублей, что составило </w:t>
      </w:r>
      <w:r w:rsidR="008446C3" w:rsidRPr="00ED243F">
        <w:rPr>
          <w:b/>
        </w:rPr>
        <w:t>89.8%</w:t>
      </w:r>
      <w:r w:rsidR="008446C3">
        <w:t xml:space="preserve"> от общих доходов</w:t>
      </w:r>
      <w:r w:rsidR="00CA43C3">
        <w:t xml:space="preserve"> муниципального образования</w:t>
      </w:r>
      <w:r w:rsidR="008446C3">
        <w:t xml:space="preserve"> и </w:t>
      </w:r>
      <w:r w:rsidR="00C02C8B">
        <w:t xml:space="preserve">по </w:t>
      </w:r>
      <w:r w:rsidR="008446C3">
        <w:t xml:space="preserve">расходам - в сумме </w:t>
      </w:r>
      <w:r w:rsidR="008446C3" w:rsidRPr="00ED243F">
        <w:rPr>
          <w:b/>
        </w:rPr>
        <w:t>5 674 тыс</w:t>
      </w:r>
      <w:r w:rsidR="008446C3">
        <w:t>. рублей.</w:t>
      </w:r>
      <w:r w:rsidR="00DB50DD">
        <w:t xml:space="preserve"> </w:t>
      </w:r>
      <w:r w:rsidR="003625B2">
        <w:t xml:space="preserve">Дефицит бюджета принят </w:t>
      </w:r>
      <w:r w:rsidR="003625B2" w:rsidRPr="00ED243F">
        <w:rPr>
          <w:b/>
        </w:rPr>
        <w:t>с нулевым</w:t>
      </w:r>
      <w:r w:rsidR="003625B2">
        <w:t xml:space="preserve"> показателем. В течение 2012 года бюджетные назначения уточнялись решениями Думы поселения </w:t>
      </w:r>
      <w:r w:rsidR="000C475D">
        <w:t xml:space="preserve">пять раз. Уточнённые бюджетные назначения за 2012 год на 1 января 2013 года составили по </w:t>
      </w:r>
      <w:r w:rsidR="000C475D" w:rsidRPr="00323C0B">
        <w:rPr>
          <w:b/>
        </w:rPr>
        <w:t>доходам 9 277 тыс. рублей</w:t>
      </w:r>
      <w:r w:rsidR="000C475D">
        <w:t xml:space="preserve">, по </w:t>
      </w:r>
      <w:r w:rsidR="000C475D" w:rsidRPr="00323C0B">
        <w:rPr>
          <w:b/>
        </w:rPr>
        <w:t>расходам – 9 624 тыс. рублей</w:t>
      </w:r>
      <w:r w:rsidR="000C475D">
        <w:t>, и таким образом, с учетом</w:t>
      </w:r>
      <w:r w:rsidR="00C02C8B">
        <w:t xml:space="preserve"> внесенных</w:t>
      </w:r>
      <w:r w:rsidR="000C475D">
        <w:t xml:space="preserve"> изменений,</w:t>
      </w:r>
      <w:r w:rsidR="00C02C8B">
        <w:t xml:space="preserve"> от</w:t>
      </w:r>
      <w:r w:rsidR="000C475D">
        <w:t xml:space="preserve"> 14 </w:t>
      </w:r>
      <w:r w:rsidR="000C475D">
        <w:lastRenderedPageBreak/>
        <w:t>декабря 2012 года решением Думы поселения №  216</w:t>
      </w:r>
      <w:r w:rsidR="003E2E78">
        <w:t xml:space="preserve">, бюджет поселения был утверждён с </w:t>
      </w:r>
      <w:r w:rsidR="003E2E78" w:rsidRPr="00323C0B">
        <w:rPr>
          <w:b/>
        </w:rPr>
        <w:t>дефицитом 347 тыс. рублей</w:t>
      </w:r>
      <w:r w:rsidR="00CA43C3" w:rsidRPr="00323C0B">
        <w:rPr>
          <w:b/>
        </w:rPr>
        <w:t>.</w:t>
      </w:r>
    </w:p>
    <w:p w:rsidR="00ED243F" w:rsidRDefault="00CA43C3" w:rsidP="00FB5CA6">
      <w:pPr>
        <w:jc w:val="both"/>
      </w:pPr>
      <w:r>
        <w:t>С учетом всех изменений</w:t>
      </w:r>
      <w:r w:rsidR="00323C0B">
        <w:t xml:space="preserve"> бюджета поселения доходы увеличились</w:t>
      </w:r>
      <w:r>
        <w:t xml:space="preserve"> на </w:t>
      </w:r>
      <w:r w:rsidRPr="00323C0B">
        <w:rPr>
          <w:b/>
        </w:rPr>
        <w:t xml:space="preserve">сумму </w:t>
      </w:r>
      <w:r w:rsidR="003C56EE" w:rsidRPr="00323C0B">
        <w:rPr>
          <w:b/>
        </w:rPr>
        <w:t>3 603 тыс.</w:t>
      </w:r>
      <w:r w:rsidR="003C56EE">
        <w:t xml:space="preserve"> рублей, или </w:t>
      </w:r>
      <w:r w:rsidR="003C56EE" w:rsidRPr="00323C0B">
        <w:rPr>
          <w:b/>
        </w:rPr>
        <w:t>на 63,5%,</w:t>
      </w:r>
      <w:r w:rsidR="003C56EE">
        <w:t xml:space="preserve"> а расходы – </w:t>
      </w:r>
      <w:r w:rsidR="003C56EE" w:rsidRPr="00323C0B">
        <w:rPr>
          <w:b/>
        </w:rPr>
        <w:t>на 3 950 тыс. рублей, или 69,6%</w:t>
      </w:r>
      <w:r w:rsidR="003C56EE">
        <w:t xml:space="preserve"> от первоначальных утверждённых бюджетных назначений. </w:t>
      </w:r>
    </w:p>
    <w:p w:rsidR="00BA3BC1" w:rsidRDefault="00ED243F" w:rsidP="00ED243F">
      <w:pPr>
        <w:tabs>
          <w:tab w:val="left" w:pos="1340"/>
        </w:tabs>
        <w:jc w:val="both"/>
      </w:pPr>
      <w:r>
        <w:tab/>
      </w:r>
    </w:p>
    <w:p w:rsidR="00ED243F" w:rsidRPr="00BA3BC1" w:rsidRDefault="00ED243F" w:rsidP="00BA3BC1">
      <w:pPr>
        <w:tabs>
          <w:tab w:val="left" w:pos="1340"/>
        </w:tabs>
        <w:jc w:val="center"/>
        <w:rPr>
          <w:b/>
          <w:i/>
        </w:rPr>
      </w:pPr>
      <w:r w:rsidRPr="00BA3BC1">
        <w:rPr>
          <w:b/>
          <w:i/>
        </w:rPr>
        <w:t>Исполнение доходной части бюджета МО Семигорское СП</w:t>
      </w:r>
    </w:p>
    <w:p w:rsidR="00ED243F" w:rsidRDefault="00ED243F" w:rsidP="00ED243F">
      <w:pPr>
        <w:ind w:firstLine="708"/>
        <w:jc w:val="both"/>
      </w:pPr>
    </w:p>
    <w:p w:rsidR="0059062E" w:rsidRDefault="003C56EE" w:rsidP="00ED243F">
      <w:pPr>
        <w:ind w:firstLine="708"/>
        <w:jc w:val="both"/>
      </w:pPr>
      <w:r>
        <w:t>Доходы бюджета поселения в 2012 году формировались за счет</w:t>
      </w:r>
      <w:r w:rsidR="00DB50DD">
        <w:t xml:space="preserve"> </w:t>
      </w:r>
      <w:r w:rsidR="00843939">
        <w:t xml:space="preserve">налоговых и неналоговых </w:t>
      </w:r>
      <w:r w:rsidR="00155599">
        <w:t>доходов, безвозмездных поступлений</w:t>
      </w:r>
      <w:r w:rsidR="00DB50DD">
        <w:t xml:space="preserve"> </w:t>
      </w:r>
      <w:r w:rsidR="0059062E">
        <w:t>от других бюджетов бюджетной системы Российской Федерации.</w:t>
      </w:r>
    </w:p>
    <w:p w:rsidR="0059062E" w:rsidRDefault="0059062E" w:rsidP="00ED243F">
      <w:pPr>
        <w:ind w:firstLine="561"/>
        <w:jc w:val="both"/>
      </w:pPr>
      <w:r>
        <w:t xml:space="preserve">За 2012 год фактическая сумма доходов составила </w:t>
      </w:r>
      <w:r w:rsidRPr="00ED243F">
        <w:rPr>
          <w:b/>
        </w:rPr>
        <w:t>9 298 тыс. рублей, или 100,2%</w:t>
      </w:r>
      <w:r>
        <w:t xml:space="preserve"> от уточнённых бюджетных назначений, из них:</w:t>
      </w:r>
    </w:p>
    <w:p w:rsidR="00057977" w:rsidRPr="00ED243F" w:rsidRDefault="0059062E" w:rsidP="0059062E">
      <w:pPr>
        <w:pStyle w:val="ac"/>
        <w:numPr>
          <w:ilvl w:val="0"/>
          <w:numId w:val="11"/>
        </w:numPr>
        <w:jc w:val="both"/>
        <w:rPr>
          <w:b/>
        </w:rPr>
      </w:pPr>
      <w:r>
        <w:t xml:space="preserve">налоговые и неналоговые доходы </w:t>
      </w:r>
      <w:r w:rsidRPr="00ED243F">
        <w:rPr>
          <w:b/>
        </w:rPr>
        <w:t>– 601 тыс. рублей, или 104,3%;</w:t>
      </w:r>
    </w:p>
    <w:p w:rsidR="0059062E" w:rsidRDefault="0059062E" w:rsidP="0059062E">
      <w:pPr>
        <w:pStyle w:val="ac"/>
        <w:numPr>
          <w:ilvl w:val="0"/>
          <w:numId w:val="11"/>
        </w:numPr>
        <w:jc w:val="both"/>
      </w:pPr>
      <w:r>
        <w:t xml:space="preserve">безвозмездные поступления из других бюджетов – </w:t>
      </w:r>
      <w:r w:rsidRPr="00ED243F">
        <w:rPr>
          <w:b/>
        </w:rPr>
        <w:t>8 697 тыс. рублей, или 99,9%</w:t>
      </w:r>
      <w:r>
        <w:t xml:space="preserve"> исполнения</w:t>
      </w:r>
      <w:r w:rsidR="00D448AE">
        <w:t>.</w:t>
      </w:r>
    </w:p>
    <w:p w:rsidR="008344F9" w:rsidRDefault="008344F9" w:rsidP="008344F9">
      <w:pPr>
        <w:ind w:left="201"/>
        <w:jc w:val="both"/>
      </w:pPr>
      <w:r>
        <w:t>Основной объём поступлений в структуре налоговых доходов составил:</w:t>
      </w:r>
    </w:p>
    <w:p w:rsidR="008310D5" w:rsidRPr="00ED243F" w:rsidRDefault="008310D5" w:rsidP="008310D5">
      <w:pPr>
        <w:pStyle w:val="ac"/>
        <w:numPr>
          <w:ilvl w:val="0"/>
          <w:numId w:val="12"/>
        </w:numPr>
        <w:jc w:val="both"/>
        <w:rPr>
          <w:b/>
        </w:rPr>
      </w:pPr>
      <w:r>
        <w:t>налог на доходы физических лиц</w:t>
      </w:r>
      <w:r w:rsidR="00F94C36">
        <w:t xml:space="preserve"> (НДФЛ) – </w:t>
      </w:r>
      <w:r w:rsidR="00F94C36" w:rsidRPr="00ED243F">
        <w:rPr>
          <w:b/>
        </w:rPr>
        <w:t>572 тыс.</w:t>
      </w:r>
      <w:r w:rsidR="00F94C36">
        <w:t xml:space="preserve"> рублей, удельный вес которого в общем объёме налоговых поступлений </w:t>
      </w:r>
      <w:r w:rsidR="00F94C36" w:rsidRPr="00ED243F">
        <w:rPr>
          <w:b/>
        </w:rPr>
        <w:t>– 6.1%</w:t>
      </w:r>
    </w:p>
    <w:p w:rsidR="00D6330F" w:rsidRDefault="00EC74AE" w:rsidP="00ED243F">
      <w:pPr>
        <w:ind w:firstLine="561"/>
        <w:jc w:val="both"/>
      </w:pPr>
      <w:r>
        <w:t>Неналоговые доходы, которые</w:t>
      </w:r>
      <w:r w:rsidR="00982524">
        <w:t xml:space="preserve"> в бюджете поселения по факту поступлений</w:t>
      </w:r>
      <w:r w:rsidR="003F033C">
        <w:t xml:space="preserve"> </w:t>
      </w:r>
      <w:r w:rsidR="00982524">
        <w:t>представлены и</w:t>
      </w:r>
      <w:r w:rsidR="003F033C">
        <w:t>сключительно</w:t>
      </w:r>
      <w:r w:rsidR="009A1DA5">
        <w:t xml:space="preserve"> под</w:t>
      </w:r>
      <w:r w:rsidR="00B96480">
        <w:t>группой прочие доходы и поступлений</w:t>
      </w:r>
      <w:r w:rsidR="00C85990">
        <w:t xml:space="preserve"> от денежных взысканий (штрафов)</w:t>
      </w:r>
      <w:r w:rsidR="00B96480">
        <w:t>,</w:t>
      </w:r>
      <w:r w:rsidR="00C85990">
        <w:t xml:space="preserve">  получены в сумме </w:t>
      </w:r>
      <w:r w:rsidR="00C85990" w:rsidRPr="00ED243F">
        <w:rPr>
          <w:b/>
        </w:rPr>
        <w:t>11</w:t>
      </w:r>
      <w:r w:rsidR="009A1DA5" w:rsidRPr="00ED243F">
        <w:rPr>
          <w:b/>
        </w:rPr>
        <w:t xml:space="preserve"> тыс.</w:t>
      </w:r>
      <w:r w:rsidR="009A1DA5">
        <w:t xml:space="preserve"> р</w:t>
      </w:r>
      <w:r w:rsidR="00C85990">
        <w:t>ублей.</w:t>
      </w:r>
      <w:r w:rsidR="00E7786F">
        <w:t xml:space="preserve"> При п</w:t>
      </w:r>
      <w:r w:rsidR="00B96480">
        <w:t>роверке соответствия формирования</w:t>
      </w:r>
      <w:r w:rsidR="00E7786F">
        <w:t xml:space="preserve"> </w:t>
      </w:r>
      <w:r w:rsidR="00B96480">
        <w:t xml:space="preserve">неналоговых </w:t>
      </w:r>
      <w:r w:rsidR="00E7786F">
        <w:t>доходов</w:t>
      </w:r>
      <w:r w:rsidR="00E04343">
        <w:t xml:space="preserve"> бюджета поселения</w:t>
      </w:r>
      <w:r w:rsidR="00E7786F">
        <w:t xml:space="preserve"> в течение 2012 года, КСП Нижнеилимского </w:t>
      </w:r>
      <w:r w:rsidR="00E04343">
        <w:t>муниципального</w:t>
      </w:r>
      <w:r w:rsidR="00E7786F">
        <w:t xml:space="preserve"> района отмечает, что в </w:t>
      </w:r>
      <w:r w:rsidR="00E04343">
        <w:t>Решении</w:t>
      </w:r>
      <w:r w:rsidR="00E7786F">
        <w:t xml:space="preserve"> Думы Семигорского СП от 14 декабря 2012 года № </w:t>
      </w:r>
      <w:r w:rsidR="00E04343">
        <w:t>216</w:t>
      </w:r>
      <w:r w:rsidR="00E7786F">
        <w:t xml:space="preserve"> «О внесении изменений и дополнений в бю</w:t>
      </w:r>
      <w:r w:rsidR="00E04343">
        <w:t>джет Семигорского СП на 2012 год</w:t>
      </w:r>
      <w:r w:rsidR="00E7786F">
        <w:t>»</w:t>
      </w:r>
      <w:r w:rsidR="00E04343">
        <w:t xml:space="preserve"> в приложении № 2 в строке </w:t>
      </w:r>
      <w:r w:rsidR="00B96480">
        <w:t>«</w:t>
      </w:r>
      <w:r w:rsidR="00E04343">
        <w:t>прочие неналоговые доходы</w:t>
      </w:r>
      <w:r w:rsidR="00B96480">
        <w:t>"</w:t>
      </w:r>
      <w:r w:rsidR="004E4D79">
        <w:t xml:space="preserve"> появились</w:t>
      </w:r>
      <w:r w:rsidR="00E04343">
        <w:t xml:space="preserve"> плановые числовые значения  в сумме </w:t>
      </w:r>
      <w:r w:rsidR="00E04343" w:rsidRPr="00ED243F">
        <w:rPr>
          <w:b/>
        </w:rPr>
        <w:t>7 тыс.</w:t>
      </w:r>
      <w:r w:rsidR="00E04343">
        <w:t xml:space="preserve"> </w:t>
      </w:r>
      <w:r w:rsidR="009F2C6E">
        <w:t xml:space="preserve">рублей, при </w:t>
      </w:r>
      <w:r w:rsidR="00C85990">
        <w:t>том что</w:t>
      </w:r>
      <w:r w:rsidR="00804047">
        <w:t>,</w:t>
      </w:r>
      <w:r w:rsidR="009F2C6E">
        <w:t xml:space="preserve"> в предыдущем решении Думы</w:t>
      </w:r>
      <w:r w:rsidR="00C85990">
        <w:t xml:space="preserve"> поселения</w:t>
      </w:r>
      <w:r w:rsidR="009F2C6E">
        <w:t xml:space="preserve"> от 31.07.2012г.</w:t>
      </w:r>
      <w:r w:rsidR="00B96480">
        <w:t xml:space="preserve"> № 202</w:t>
      </w:r>
      <w:r w:rsidR="00ED243F">
        <w:t xml:space="preserve"> числовые показатели</w:t>
      </w:r>
      <w:r w:rsidR="009F2C6E">
        <w:t xml:space="preserve"> по </w:t>
      </w:r>
      <w:r w:rsidR="00C85990">
        <w:t xml:space="preserve">строке </w:t>
      </w:r>
      <w:r w:rsidR="009F2C6E">
        <w:t>«прочим»</w:t>
      </w:r>
      <w:r w:rsidR="00804047">
        <w:t xml:space="preserve"> </w:t>
      </w:r>
      <w:r w:rsidR="009F2C6E">
        <w:t xml:space="preserve">доходам  </w:t>
      </w:r>
      <w:r w:rsidR="004E4D79">
        <w:t>не были сформированы</w:t>
      </w:r>
      <w:r w:rsidR="009F2C6E">
        <w:t>. Т</w:t>
      </w:r>
      <w:r w:rsidR="00804047">
        <w:t>аким образом,</w:t>
      </w:r>
      <w:r w:rsidR="006B4E97">
        <w:t xml:space="preserve"> проанализировав данную ситуацию</w:t>
      </w:r>
      <w:r w:rsidR="00ED243F">
        <w:t>,</w:t>
      </w:r>
      <w:r w:rsidR="006B4E97">
        <w:t xml:space="preserve"> КСП отмечает,</w:t>
      </w:r>
      <w:r w:rsidR="00ED243F">
        <w:t xml:space="preserve"> что</w:t>
      </w:r>
      <w:r w:rsidR="006B4E97">
        <w:t xml:space="preserve"> </w:t>
      </w:r>
      <w:r w:rsidR="00ED243F">
        <w:t>в течение финансового года</w:t>
      </w:r>
      <w:r w:rsidR="006B4E97">
        <w:t xml:space="preserve">   бюдж</w:t>
      </w:r>
      <w:r w:rsidR="00ED243F">
        <w:t>ет поселения по исполнению доходов формировался</w:t>
      </w:r>
      <w:r w:rsidR="006B4E97">
        <w:t xml:space="preserve"> с нарушени</w:t>
      </w:r>
      <w:r w:rsidR="00ED243F">
        <w:t>ем бюджетной дисциплины</w:t>
      </w:r>
      <w:r w:rsidR="006B4E97">
        <w:t>.</w:t>
      </w:r>
      <w:r w:rsidR="009961E9">
        <w:t xml:space="preserve"> </w:t>
      </w:r>
    </w:p>
    <w:p w:rsidR="00600C3A" w:rsidRDefault="002738B4" w:rsidP="00600C3A">
      <w:pPr>
        <w:ind w:firstLine="708"/>
        <w:jc w:val="both"/>
      </w:pPr>
      <w:r>
        <w:t>Безвозмездные поступления от других бюджетов бюджетной системы РФ</w:t>
      </w:r>
      <w:r w:rsidR="00B674D5">
        <w:t>,</w:t>
      </w:r>
      <w:r>
        <w:t xml:space="preserve"> фактически получены бюджетом поселения в 2012 году в сумме 8 697 тыс. рублей, или </w:t>
      </w:r>
      <w:r w:rsidR="00B674D5">
        <w:t>93,5 % от общих доходов бюджета поселения, включают в себя</w:t>
      </w:r>
      <w:r w:rsidR="00600C3A">
        <w:t>:</w:t>
      </w:r>
    </w:p>
    <w:p w:rsidR="002738B4" w:rsidRDefault="00600C3A" w:rsidP="00982524">
      <w:pPr>
        <w:jc w:val="both"/>
      </w:pPr>
      <w:r>
        <w:t>-</w:t>
      </w:r>
      <w:r w:rsidR="00B674D5">
        <w:t xml:space="preserve"> дотации бюджету поселения на выравнивание бюджетной обеспеченности и на поддержку мер по обеспеченности сбалансированности бюджета в сумме 2 807 тыс. рублей</w:t>
      </w:r>
      <w:r>
        <w:t>, из них 1 270 за счет районного Ф</w:t>
      </w:r>
      <w:r w:rsidR="00B62A76">
        <w:t>онда финансовой поддержки</w:t>
      </w:r>
      <w:r>
        <w:t>;</w:t>
      </w:r>
    </w:p>
    <w:p w:rsidR="00600C3A" w:rsidRDefault="00600C3A" w:rsidP="00982524">
      <w:pPr>
        <w:jc w:val="both"/>
      </w:pPr>
      <w:r>
        <w:t>- субсидии в сумме 5 412 тыс. рублей (в соответствии с приложением № 8 к решению Думы);</w:t>
      </w:r>
    </w:p>
    <w:p w:rsidR="00600C3A" w:rsidRDefault="00600C3A" w:rsidP="00982524">
      <w:pPr>
        <w:jc w:val="both"/>
      </w:pPr>
      <w:r>
        <w:t>- субвенции из ФБ и ОБ в сумме 147 тыс. рублей на осуществление государственных полномочий;</w:t>
      </w:r>
    </w:p>
    <w:p w:rsidR="00475099" w:rsidRDefault="00600C3A" w:rsidP="00982524">
      <w:pPr>
        <w:jc w:val="both"/>
      </w:pPr>
      <w:r>
        <w:t>- иные межбюджетные трансферты в сумме 335 тыс. рублей из бюджета МО «Нижнеилимский район» (за эффективность).</w:t>
      </w:r>
    </w:p>
    <w:p w:rsidR="00475099" w:rsidRDefault="00475099" w:rsidP="00982524">
      <w:pPr>
        <w:jc w:val="both"/>
      </w:pPr>
    </w:p>
    <w:p w:rsidR="00EB3651" w:rsidRPr="00BA3BC1" w:rsidRDefault="00EB3651" w:rsidP="00EB3651">
      <w:pPr>
        <w:ind w:firstLine="708"/>
        <w:jc w:val="both"/>
        <w:rPr>
          <w:b/>
          <w:i/>
        </w:rPr>
      </w:pPr>
      <w:r w:rsidRPr="00BA3BC1">
        <w:rPr>
          <w:b/>
          <w:i/>
        </w:rPr>
        <w:t>Исполнение расходной части бюджета поселения МО Семигорское СП</w:t>
      </w:r>
    </w:p>
    <w:p w:rsidR="00EB3651" w:rsidRDefault="00EB3651" w:rsidP="00EB3651">
      <w:pPr>
        <w:ind w:firstLine="708"/>
        <w:jc w:val="both"/>
      </w:pPr>
    </w:p>
    <w:p w:rsidR="00EB3651" w:rsidRDefault="00EB3651" w:rsidP="00EB3651">
      <w:pPr>
        <w:ind w:firstLine="708"/>
        <w:jc w:val="both"/>
      </w:pPr>
    </w:p>
    <w:p w:rsidR="003353A4" w:rsidRDefault="00475099" w:rsidP="00EB3651">
      <w:pPr>
        <w:ind w:firstLine="708"/>
        <w:jc w:val="both"/>
      </w:pPr>
      <w:r>
        <w:t xml:space="preserve">Расходная часть бюджета исполнена в сумме </w:t>
      </w:r>
      <w:r w:rsidRPr="00EB3651">
        <w:rPr>
          <w:b/>
        </w:rPr>
        <w:t>8 161 тыс</w:t>
      </w:r>
      <w:r>
        <w:t xml:space="preserve">. рублей, или </w:t>
      </w:r>
      <w:r w:rsidRPr="00EB3651">
        <w:rPr>
          <w:b/>
        </w:rPr>
        <w:t>на 85%</w:t>
      </w:r>
      <w:r>
        <w:t xml:space="preserve"> от уточнённых бюджетных назначений</w:t>
      </w:r>
      <w:r w:rsidR="00FF6317">
        <w:t xml:space="preserve">, расходные обязательства не исполнены на сумму </w:t>
      </w:r>
      <w:r w:rsidR="00FF6317" w:rsidRPr="00EB3651">
        <w:rPr>
          <w:b/>
        </w:rPr>
        <w:t>1 463 тыс</w:t>
      </w:r>
      <w:r w:rsidR="00FF6317">
        <w:t>. рублей в основном неисполнение произошло по разделам 04 «Национальная экономика» и 05 «Жилищно-коммунальное хозяйство».</w:t>
      </w:r>
      <w:r w:rsidR="00EB3651">
        <w:t xml:space="preserve"> Между тем, в</w:t>
      </w:r>
      <w:r w:rsidR="00FF6317">
        <w:t xml:space="preserve"> представленной </w:t>
      </w:r>
      <w:r w:rsidR="00FF6317">
        <w:lastRenderedPageBreak/>
        <w:t>пояснительной записке к отчёту об исполнении бюджета поселения</w:t>
      </w:r>
      <w:r w:rsidR="003353A4">
        <w:t>, администрацией поселения не подготовлены пояснения (причины) об не исполнении расходов:</w:t>
      </w:r>
    </w:p>
    <w:p w:rsidR="003353A4" w:rsidRDefault="003353A4" w:rsidP="00982524">
      <w:pPr>
        <w:jc w:val="both"/>
      </w:pPr>
      <w:r>
        <w:t>- по подразделу 04.09 «дорожное хозяйство»</w:t>
      </w:r>
      <w:r w:rsidR="009F2C6E">
        <w:t xml:space="preserve"> </w:t>
      </w:r>
      <w:r w:rsidR="00E04343">
        <w:t xml:space="preserve"> </w:t>
      </w:r>
      <w:r>
        <w:t>в сумме 615 тыс. рублей;</w:t>
      </w:r>
    </w:p>
    <w:p w:rsidR="00AC0150" w:rsidRDefault="003353A4" w:rsidP="00982524">
      <w:pPr>
        <w:jc w:val="both"/>
      </w:pPr>
      <w:r>
        <w:t>-  подразделу 05.01 «жилищное хозяйство» в сумме 447 тыс. рублей.</w:t>
      </w:r>
    </w:p>
    <w:p w:rsidR="00EB3651" w:rsidRDefault="00EB3651" w:rsidP="00982524">
      <w:pPr>
        <w:jc w:val="both"/>
      </w:pPr>
    </w:p>
    <w:p w:rsidR="003353A4" w:rsidRDefault="003353A4" w:rsidP="00EB3651">
      <w:pPr>
        <w:ind w:firstLine="561"/>
        <w:jc w:val="both"/>
      </w:pPr>
      <w:r>
        <w:t>Наибольший</w:t>
      </w:r>
      <w:r w:rsidR="00EE0C31">
        <w:t xml:space="preserve"> удельный вес (по факту исполнения) в общих расходах бюджета поселения составили расходы по разделам:</w:t>
      </w:r>
    </w:p>
    <w:p w:rsidR="00EE0C31" w:rsidRDefault="00EE0C31" w:rsidP="00EE0C31">
      <w:pPr>
        <w:pStyle w:val="ac"/>
        <w:numPr>
          <w:ilvl w:val="0"/>
          <w:numId w:val="12"/>
        </w:numPr>
        <w:jc w:val="both"/>
      </w:pPr>
      <w:r>
        <w:t xml:space="preserve">«Общегосударственные вопросы» (функционирование </w:t>
      </w:r>
      <w:r w:rsidR="004C798E">
        <w:t>органов местного самоуправления)</w:t>
      </w:r>
      <w:r w:rsidR="00AA3A86">
        <w:t xml:space="preserve"> </w:t>
      </w:r>
      <w:r w:rsidR="004C798E">
        <w:t xml:space="preserve">- 68% (5 751 тыс. </w:t>
      </w:r>
      <w:r w:rsidR="00AA3A86">
        <w:t>рублей);</w:t>
      </w:r>
    </w:p>
    <w:p w:rsidR="00AA3A86" w:rsidRDefault="00AA3A86" w:rsidP="00EE0C31">
      <w:pPr>
        <w:pStyle w:val="ac"/>
        <w:numPr>
          <w:ilvl w:val="0"/>
          <w:numId w:val="12"/>
        </w:numPr>
        <w:jc w:val="both"/>
      </w:pPr>
      <w:r>
        <w:t xml:space="preserve">«Национальная экономика» </w:t>
      </w:r>
      <w:r w:rsidR="00713DB5">
        <w:t>- 11,4% (938 тыс.</w:t>
      </w:r>
      <w:r>
        <w:t xml:space="preserve"> рублей</w:t>
      </w:r>
      <w:r w:rsidR="00713DB5">
        <w:t>)</w:t>
      </w:r>
      <w:r>
        <w:t xml:space="preserve"> </w:t>
      </w:r>
      <w:r w:rsidR="00713DB5">
        <w:t>из них подразделу 0412 «Другие вопросы в области национальной экономики» исполнение по расходам составило 871111 тыс. рублей, в рамках ДЦП «Территориальное планирование в Нижнеилимском муниципальном районе на 2010-2014 годы»;</w:t>
      </w:r>
    </w:p>
    <w:p w:rsidR="00713DB5" w:rsidRDefault="00713DB5" w:rsidP="00EE0C31">
      <w:pPr>
        <w:pStyle w:val="ac"/>
        <w:numPr>
          <w:ilvl w:val="0"/>
          <w:numId w:val="12"/>
        </w:numPr>
        <w:jc w:val="both"/>
      </w:pPr>
      <w:r>
        <w:t>«Культура и кинематография»</w:t>
      </w:r>
      <w:r w:rsidR="007E7CC3">
        <w:t xml:space="preserve"> - 10,2% </w:t>
      </w:r>
      <w:r w:rsidR="00A15A42">
        <w:t>(832 тыс. рублей) из них 73,3% или 610,1 тыс.</w:t>
      </w:r>
      <w:r w:rsidR="007E7CC3">
        <w:t>руб</w:t>
      </w:r>
      <w:r w:rsidR="00A15A42">
        <w:t>.составляет</w:t>
      </w:r>
      <w:r w:rsidR="007E7CC3">
        <w:t xml:space="preserve"> оплата труда с начислениями.</w:t>
      </w:r>
    </w:p>
    <w:p w:rsidR="007E7CC3" w:rsidRDefault="007E7CC3" w:rsidP="007E7CC3">
      <w:pPr>
        <w:jc w:val="both"/>
      </w:pPr>
      <w:r>
        <w:t>В бюджете поселения на 2012 год был утверждён резервный фонд в сумме 10,0 тыс.</w:t>
      </w:r>
      <w:r w:rsidR="00A15A42">
        <w:t xml:space="preserve"> </w:t>
      </w:r>
      <w:r>
        <w:t>рублей. Средства резервного фонда в 2012 году не использовались.</w:t>
      </w:r>
    </w:p>
    <w:p w:rsidR="00553A41" w:rsidRDefault="007E7CC3" w:rsidP="00553A41">
      <w:pPr>
        <w:ind w:firstLine="708"/>
        <w:jc w:val="both"/>
      </w:pPr>
      <w:r>
        <w:t>В 2012 году администрацией Семигорского поселения бюджетные кредиты и кредиты коммерческих банков не привлекались, бюджетные кредиты предприятиям, учр</w:t>
      </w:r>
      <w:r w:rsidR="00553A41">
        <w:t xml:space="preserve">еждениям, организациям и физическим лицам не выдавались. </w:t>
      </w:r>
    </w:p>
    <w:p w:rsidR="00553A41" w:rsidRDefault="007A4F87" w:rsidP="00553A41">
      <w:pPr>
        <w:ind w:firstLine="708"/>
        <w:jc w:val="both"/>
      </w:pPr>
      <w:r>
        <w:t>В</w:t>
      </w:r>
      <w:r w:rsidR="003E4A2A">
        <w:t xml:space="preserve"> соответствии с ч.1 ст.73 Бюджетного кодекса Российской Федерации была проведена </w:t>
      </w:r>
      <w:r>
        <w:t xml:space="preserve"> пр</w:t>
      </w:r>
      <w:r w:rsidR="003E4A2A">
        <w:t>оверка</w:t>
      </w:r>
      <w:r w:rsidR="004C6895">
        <w:t xml:space="preserve"> реестра закупок </w:t>
      </w:r>
      <w:r w:rsidR="003E4A2A">
        <w:t xml:space="preserve">администрации Семигорского сельского поселения </w:t>
      </w:r>
      <w:r w:rsidR="004C6895">
        <w:t xml:space="preserve">за 2012 </w:t>
      </w:r>
      <w:r w:rsidR="003E4A2A">
        <w:t xml:space="preserve">год. Исходя из </w:t>
      </w:r>
      <w:r w:rsidR="00B17D42">
        <w:t>информации,</w:t>
      </w:r>
      <w:r w:rsidR="003E4A2A">
        <w:t xml:space="preserve"> представленной к отчету об исполнения бюдж</w:t>
      </w:r>
      <w:r w:rsidR="00B17D42">
        <w:t>ета за 2012 год следует, что сог</w:t>
      </w:r>
      <w:r w:rsidR="003E4A2A">
        <w:t>ласно реестр</w:t>
      </w:r>
      <w:r w:rsidR="00BA3BC1">
        <w:t>у</w:t>
      </w:r>
      <w:r w:rsidR="003E4A2A">
        <w:t xml:space="preserve"> закупок в 2012 году</w:t>
      </w:r>
      <w:r w:rsidR="00B17D42">
        <w:t xml:space="preserve"> приобретено товаров, работ и услуг на сумму 2 254 490 рублей из них заключен один муниципальный контракт</w:t>
      </w:r>
      <w:r w:rsidR="004C6895">
        <w:t xml:space="preserve"> </w:t>
      </w:r>
      <w:r w:rsidR="00B17D42">
        <w:t>на сумму 464 500 рублей (приобретение автомобиля УАЗ – 220695-410-03). Как показала проверка</w:t>
      </w:r>
      <w:r w:rsidR="00EB3CF3">
        <w:t xml:space="preserve"> КСП</w:t>
      </w:r>
      <w:r w:rsidR="00B17D42">
        <w:t xml:space="preserve">, при исполнении данного контракта достигнута эффективность использования бюджетных средств поселения в размере 21 тыс. рублей. </w:t>
      </w:r>
      <w:r w:rsidR="00553A41">
        <w:t>Остаток средств бюджета на счете по состоянию на 01.01.2013г</w:t>
      </w:r>
      <w:r w:rsidR="00532451">
        <w:t>. составлял 1 484 020,60 рублей из них  1</w:t>
      </w:r>
      <w:r w:rsidR="00EB3CF3">
        <w:t xml:space="preserve"> </w:t>
      </w:r>
      <w:r w:rsidR="00532451">
        <w:t xml:space="preserve">375 тыс. рублей </w:t>
      </w:r>
      <w:r w:rsidR="00553A41">
        <w:t xml:space="preserve"> </w:t>
      </w:r>
      <w:r w:rsidR="00532451">
        <w:t>безвозмездные поступления из областного бюджета.</w:t>
      </w:r>
    </w:p>
    <w:p w:rsidR="00ED4960" w:rsidRDefault="00ED4960" w:rsidP="00553A41">
      <w:pPr>
        <w:ind w:firstLine="708"/>
        <w:jc w:val="both"/>
      </w:pPr>
    </w:p>
    <w:p w:rsidR="00ED4960" w:rsidRPr="00BA3BC1" w:rsidRDefault="00ED4960" w:rsidP="00ED4960">
      <w:pPr>
        <w:jc w:val="center"/>
        <w:rPr>
          <w:b/>
          <w:i/>
        </w:rPr>
      </w:pPr>
      <w:r w:rsidRPr="00BA3BC1">
        <w:rPr>
          <w:b/>
          <w:i/>
        </w:rPr>
        <w:t>Состояние бюджетного учета и отчетности Семигорского сельского поселения</w:t>
      </w:r>
    </w:p>
    <w:p w:rsidR="00ED4960" w:rsidRDefault="00ED4960" w:rsidP="00ED4960">
      <w:pPr>
        <w:jc w:val="center"/>
      </w:pPr>
    </w:p>
    <w:p w:rsidR="00644357" w:rsidRDefault="0051258D" w:rsidP="00ED4960">
      <w:pPr>
        <w:ind w:firstLine="708"/>
        <w:jc w:val="both"/>
      </w:pPr>
      <w:r>
        <w:t>Проведённая в соответствии с требованиями ст.</w:t>
      </w:r>
      <w:r w:rsidR="00644357">
        <w:t xml:space="preserve"> </w:t>
      </w:r>
      <w:r>
        <w:t>264.4 БК РФ внешняя проверка бюджетной отчетности показала следующее.</w:t>
      </w:r>
    </w:p>
    <w:p w:rsidR="00ED4960" w:rsidRDefault="00ED4960" w:rsidP="00ED4960">
      <w:pPr>
        <w:ind w:firstLine="708"/>
        <w:jc w:val="both"/>
      </w:pPr>
      <w:r>
        <w:t xml:space="preserve">9 ноября 2011 года между Администрацией Семигорского поселения в лице Главы поселения Елгиным В.А. и администрацией Нижнеилимского муниципального района в лице Мэра района Тюхтяевым Н.И. заключено соглашение о передаче части полномочий по решению вопросов местного значения по формированию, утверждению, выполнению и контролю за исполнением бюджета поселения </w:t>
      </w:r>
      <w:r w:rsidRPr="00B806DB">
        <w:rPr>
          <w:b/>
        </w:rPr>
        <w:t>(п.1 ч. 1 ст.14 ФЗ от 06.10.2003 г. №131-ФЗ)</w:t>
      </w:r>
      <w:r>
        <w:rPr>
          <w:b/>
        </w:rPr>
        <w:t xml:space="preserve">. </w:t>
      </w:r>
      <w:r>
        <w:t>В соответствии с заключенным соглашением в 2012 году исполнение бюджета поселения осуществлялось финансовым управлением администрации Нижнеилимского муниципального района.</w:t>
      </w:r>
    </w:p>
    <w:p w:rsidR="00ED4960" w:rsidRDefault="00ED4960" w:rsidP="00ED4960">
      <w:pPr>
        <w:ind w:firstLine="708"/>
        <w:jc w:val="both"/>
      </w:pPr>
      <w:r>
        <w:t>Бухгалтерский и налоговый учет ведётся с использованием програ</w:t>
      </w:r>
      <w:r w:rsidR="00EB3CF3">
        <w:t>ммных продуктов «АЦК «Финансы», «</w:t>
      </w:r>
      <w:r>
        <w:t>АС Смета» и «Налогоплательщик».</w:t>
      </w:r>
    </w:p>
    <w:p w:rsidR="00D92F83" w:rsidRDefault="00D92F83" w:rsidP="00ED4960">
      <w:pPr>
        <w:ind w:firstLine="708"/>
        <w:jc w:val="both"/>
      </w:pPr>
      <w:r>
        <w:t xml:space="preserve">Годовая отчетность представлена 3-я субъектами бюджетной отчетности: администрацией Семигорского СП, Думой Семигорского СП и муниципальным </w:t>
      </w:r>
      <w:r w:rsidR="00BA3BC1">
        <w:t>казённым учреждением культуры «</w:t>
      </w:r>
      <w:r>
        <w:t>Библиотека-клуб Семигорского муниципального образования».</w:t>
      </w:r>
    </w:p>
    <w:p w:rsidR="00D92F83" w:rsidRDefault="00CB4540" w:rsidP="00ED4960">
      <w:pPr>
        <w:ind w:firstLine="708"/>
        <w:jc w:val="both"/>
      </w:pPr>
      <w:r>
        <w:t xml:space="preserve">В соответствии с п.6 «Инструкции о порядке составления и предоставления годовой и квартальной и месячной отчетности исполнения бюджетов бюджетной системы Российской Федерации» (далее Инструкция 191н) утверждённой Приказом Минфина РФ </w:t>
      </w:r>
      <w:r>
        <w:lastRenderedPageBreak/>
        <w:t>от 28.12.10</w:t>
      </w:r>
      <w:r w:rsidR="00912052">
        <w:t>г.</w:t>
      </w:r>
      <w:r>
        <w:t xml:space="preserve"> </w:t>
      </w:r>
      <w:r w:rsidR="00D92F83">
        <w:t xml:space="preserve"> бюджетная отчетность подписана руководителем – Главой поселения </w:t>
      </w:r>
      <w:r w:rsidR="00C16894">
        <w:t xml:space="preserve">и главным бухгалтером централизованной бухгалтерии </w:t>
      </w:r>
      <w:r w:rsidR="00BA3BC1">
        <w:t>Ф</w:t>
      </w:r>
      <w:r w:rsidR="00C16894">
        <w:t>инансового управления администрации Нижнеилимского муниципального района. Перед составлением годовой отчетности, в соответствии со ст.12 Федерального закона от 21.11.1996 года № 129-ФЗ «О бухгалтерском учете», пунктом 7 Инструкции 191н, п. 27 Положения по ведению бухгалтерского учета и бухгалтерской отчётности, утверждённой Приказом Минфина РФ от 29.07.1998 года № 34</w:t>
      </w:r>
      <w:r w:rsidR="00D10B99">
        <w:t>,  инвентаризационной комиссией была проведена инвентаризация имущества Администрации Семигорского поселения и МКУК «Библиотека-клуб Семигорского МО».</w:t>
      </w:r>
    </w:p>
    <w:p w:rsidR="00D10B99" w:rsidRDefault="0051258D" w:rsidP="00ED4960">
      <w:pPr>
        <w:ind w:firstLine="708"/>
        <w:jc w:val="both"/>
      </w:pPr>
      <w:r>
        <w:t>В</w:t>
      </w:r>
      <w:r w:rsidR="00D10B99">
        <w:t xml:space="preserve">месте с тем, документы по инвентаризации финансовых обязательств по Администрации поселения </w:t>
      </w:r>
      <w:r w:rsidR="00BA3BC1">
        <w:t xml:space="preserve"> и МКУК </w:t>
      </w:r>
      <w:r w:rsidR="00D10B99">
        <w:t>КСП Нижнеилимского муниципального района не были представлены.</w:t>
      </w:r>
    </w:p>
    <w:p w:rsidR="00815977" w:rsidRDefault="0051258D" w:rsidP="00912052">
      <w:pPr>
        <w:ind w:firstLine="708"/>
        <w:jc w:val="both"/>
      </w:pPr>
      <w:r>
        <w:t>В ходе проверки</w:t>
      </w:r>
      <w:r w:rsidR="00DE387D">
        <w:t xml:space="preserve"> оценена полнота представленной бюджетной отчетности и её достоверности. </w:t>
      </w:r>
      <w:r w:rsidR="00E0085F">
        <w:t>В</w:t>
      </w:r>
      <w:r w:rsidR="00DE387D">
        <w:t xml:space="preserve"> соответствии с п.7  Инструкции 191н бюджетная отчетность</w:t>
      </w:r>
      <w:r w:rsidR="00E0085F">
        <w:t xml:space="preserve"> составляется на основе главной книги и на основании форм бюджетной отчетности представленных получателями и распорядителями бюджетных средств.</w:t>
      </w:r>
      <w:r w:rsidR="00DE387D">
        <w:t xml:space="preserve"> </w:t>
      </w:r>
      <w:r w:rsidR="00E0085F">
        <w:t>КСП Нижнеилимского муниципального района отмечает, что фактические показатели, указанные в консолидированной отчетности об исполнении бюджета Семигорского СП  (ф. 0503130), соответствует показателям, указанным в отчетности главных распорядителей и получателя бюджетных средств.</w:t>
      </w:r>
    </w:p>
    <w:p w:rsidR="00815977" w:rsidRDefault="00912052" w:rsidP="00ED4960">
      <w:pPr>
        <w:ind w:firstLine="708"/>
        <w:jc w:val="both"/>
      </w:pPr>
      <w:r>
        <w:t>При этом</w:t>
      </w:r>
      <w:r w:rsidR="0053465A">
        <w:t>, не представлена консолидированная</w:t>
      </w:r>
      <w:r>
        <w:t xml:space="preserve"> бюджетная </w:t>
      </w:r>
      <w:r w:rsidR="0053465A">
        <w:t>отчетность формы</w:t>
      </w:r>
      <w:r w:rsidR="00E26D75">
        <w:t xml:space="preserve"> № 0503127 «Отчет об исполнении бюджета…</w:t>
      </w:r>
      <w:r w:rsidR="00815977">
        <w:t>.</w:t>
      </w:r>
      <w:r>
        <w:t>,  и форма № 0503166 «Сведения об исполнении мероприятий в рамках целевых программ».</w:t>
      </w:r>
    </w:p>
    <w:p w:rsidR="008F20C6" w:rsidRDefault="0053465A" w:rsidP="00ED4960">
      <w:pPr>
        <w:ind w:firstLine="708"/>
        <w:jc w:val="both"/>
      </w:pPr>
      <w:r>
        <w:t xml:space="preserve"> </w:t>
      </w:r>
      <w:r w:rsidR="008F20C6">
        <w:t>Проведённая внешняя проверка, в целом, позволяет сделать вывод о достоверности бюджетной отчетности как носителя информации о финансовой деятельности главных администраторов бюджетных средств.</w:t>
      </w:r>
    </w:p>
    <w:p w:rsidR="00EB3CF3" w:rsidRDefault="00EB3CF3" w:rsidP="00ED4960">
      <w:pPr>
        <w:ind w:firstLine="708"/>
        <w:jc w:val="both"/>
      </w:pPr>
    </w:p>
    <w:p w:rsidR="00EB3CF3" w:rsidRPr="00BA3BC1" w:rsidRDefault="00EB3CF3" w:rsidP="00EB3CF3">
      <w:pPr>
        <w:ind w:firstLine="708"/>
        <w:jc w:val="center"/>
        <w:rPr>
          <w:b/>
        </w:rPr>
      </w:pPr>
      <w:r w:rsidRPr="00BA3BC1">
        <w:rPr>
          <w:b/>
        </w:rPr>
        <w:t>Выводы и предложения</w:t>
      </w:r>
    </w:p>
    <w:p w:rsidR="00912052" w:rsidRDefault="00912052" w:rsidP="00EB3CF3">
      <w:pPr>
        <w:ind w:firstLine="708"/>
        <w:jc w:val="center"/>
      </w:pPr>
    </w:p>
    <w:p w:rsidR="00912052" w:rsidRDefault="00912052" w:rsidP="00ED4960">
      <w:pPr>
        <w:ind w:firstLine="708"/>
        <w:jc w:val="both"/>
      </w:pPr>
    </w:p>
    <w:p w:rsidR="00912052" w:rsidRDefault="00912052" w:rsidP="00ED4960">
      <w:pPr>
        <w:ind w:firstLine="708"/>
        <w:jc w:val="both"/>
      </w:pPr>
      <w:r>
        <w:t>Проведённая проверка годового отчета об исп</w:t>
      </w:r>
      <w:r w:rsidR="00BE1F94">
        <w:t>о</w:t>
      </w:r>
      <w:r>
        <w:t>лнении бюджета Семигорского СП за 2012 год предоставляет основания для выражения независи</w:t>
      </w:r>
      <w:r w:rsidR="00BE1F94">
        <w:t>м</w:t>
      </w:r>
      <w:r>
        <w:t>ого мнения о его достоверности и соответствии порядка ведения</w:t>
      </w:r>
      <w:r w:rsidR="004E16AD">
        <w:t xml:space="preserve"> бюджетного учё</w:t>
      </w:r>
      <w:r>
        <w:t>та законодательству Российско</w:t>
      </w:r>
      <w:r w:rsidR="00BE1F94">
        <w:t>й</w:t>
      </w:r>
      <w:r>
        <w:t xml:space="preserve"> Федерации.</w:t>
      </w:r>
    </w:p>
    <w:p w:rsidR="00EB3CF3" w:rsidRDefault="00EB3CF3" w:rsidP="00ED4960">
      <w:pPr>
        <w:ind w:firstLine="708"/>
        <w:jc w:val="both"/>
      </w:pPr>
    </w:p>
    <w:p w:rsidR="00B41FFD" w:rsidRDefault="002550EA" w:rsidP="002550EA">
      <w:pPr>
        <w:jc w:val="both"/>
      </w:pPr>
      <w:r>
        <w:t>1.Н</w:t>
      </w:r>
      <w:r w:rsidR="00B41FFD">
        <w:t>а основании представленного проекта «Отчёта об исполнении бюджета Семигорского сельского поселения за 2012 год</w:t>
      </w:r>
      <w:r>
        <w:t xml:space="preserve">» доходы поселения </w:t>
      </w:r>
      <w:r w:rsidR="004862C3">
        <w:t xml:space="preserve">исполнены в сумме </w:t>
      </w:r>
      <w:r w:rsidR="004862C3" w:rsidRPr="00EB3CF3">
        <w:rPr>
          <w:b/>
        </w:rPr>
        <w:t>9 298 тыс</w:t>
      </w:r>
      <w:r w:rsidR="004862C3">
        <w:t xml:space="preserve">. рублей, расходы – </w:t>
      </w:r>
      <w:r w:rsidR="004862C3" w:rsidRPr="00EB3CF3">
        <w:rPr>
          <w:b/>
        </w:rPr>
        <w:t>8 161 тыс</w:t>
      </w:r>
      <w:r w:rsidR="004862C3">
        <w:t>. рублей, профицит бюджета составил 1 137 тыс. рублей.</w:t>
      </w:r>
      <w:r w:rsidR="00EB3CF3">
        <w:t xml:space="preserve"> </w:t>
      </w:r>
    </w:p>
    <w:p w:rsidR="00EB3CF3" w:rsidRDefault="00EB3CF3" w:rsidP="002550EA">
      <w:pPr>
        <w:jc w:val="both"/>
      </w:pPr>
    </w:p>
    <w:p w:rsidR="004E16AD" w:rsidRDefault="004E16AD" w:rsidP="004E16AD">
      <w:pPr>
        <w:jc w:val="both"/>
      </w:pPr>
      <w:r>
        <w:t>2. Кредиторская задолженность по состоянию на 01.01.2013 года составила (минус) 13,5 тыс. рублей, дебиторская задолженность – 106,69 тыс. рублей.</w:t>
      </w:r>
      <w:r w:rsidR="00EB3CF3">
        <w:t xml:space="preserve"> </w:t>
      </w:r>
    </w:p>
    <w:p w:rsidR="00EB3CF3" w:rsidRDefault="00EB3CF3" w:rsidP="004E16AD">
      <w:pPr>
        <w:jc w:val="both"/>
      </w:pPr>
    </w:p>
    <w:p w:rsidR="00ED4960" w:rsidRDefault="004E16AD" w:rsidP="004E16AD">
      <w:pPr>
        <w:jc w:val="both"/>
      </w:pPr>
      <w:r>
        <w:t>3. Задолженность по действующим договорам аренды земельных участков по состоян</w:t>
      </w:r>
      <w:r w:rsidR="00A30881">
        <w:t>ию на 01.01 2013 года составила</w:t>
      </w:r>
      <w:r>
        <w:t> </w:t>
      </w:r>
      <w:r w:rsidR="00EF0B2C">
        <w:t>6 213,92</w:t>
      </w:r>
      <w:r w:rsidR="00A50866">
        <w:t xml:space="preserve"> </w:t>
      </w:r>
      <w:r>
        <w:t>рублей</w:t>
      </w:r>
      <w:r w:rsidR="00270B7A">
        <w:t>.</w:t>
      </w:r>
      <w:r w:rsidR="00C2560E">
        <w:t xml:space="preserve"> КСП Нижнеилимского муниципального района предлагает активизировать работу по привлечению платежей в бюджет </w:t>
      </w:r>
      <w:r w:rsidR="00865F06">
        <w:t xml:space="preserve">поселения </w:t>
      </w:r>
      <w:r w:rsidR="00C2560E">
        <w:t>и взысканию задолженности, принять дополнительные меры по взаимодействию с Департаментом по управлению муниципальным имуществом адми</w:t>
      </w:r>
      <w:r w:rsidR="00865F06">
        <w:t>нистрации Нижнеилимского муниципального района, обеспечивающего снижения недоимки по неналоговым доходам в бюджет поселения.</w:t>
      </w:r>
    </w:p>
    <w:p w:rsidR="00EB3CF3" w:rsidRDefault="00EB3CF3" w:rsidP="004E16AD">
      <w:pPr>
        <w:jc w:val="both"/>
      </w:pPr>
    </w:p>
    <w:p w:rsidR="00A30881" w:rsidRDefault="00270B7A" w:rsidP="004E16AD">
      <w:pPr>
        <w:jc w:val="both"/>
      </w:pPr>
      <w:r>
        <w:lastRenderedPageBreak/>
        <w:t xml:space="preserve">4.Положение о бюджетном процессе МО Семигорское СП не содержит </w:t>
      </w:r>
      <w:r w:rsidR="00C2560E">
        <w:t>норм,</w:t>
      </w:r>
      <w:r>
        <w:t xml:space="preserve"> закрепляющих процедуру проведения внешней проверки годового отчета об исполнении бюджета,</w:t>
      </w:r>
      <w:r w:rsidR="00884937">
        <w:t xml:space="preserve"> </w:t>
      </w:r>
      <w:r>
        <w:t>что является не соответствует требованию</w:t>
      </w:r>
      <w:r w:rsidR="00884937">
        <w:t xml:space="preserve"> п.2</w:t>
      </w:r>
      <w:r>
        <w:t xml:space="preserve"> ст.</w:t>
      </w:r>
      <w:r w:rsidR="00884937">
        <w:t>264.4 БК РФ</w:t>
      </w:r>
      <w:r w:rsidR="00A30881">
        <w:t>.</w:t>
      </w:r>
    </w:p>
    <w:p w:rsidR="00EB3CF3" w:rsidRDefault="00EB3CF3" w:rsidP="004E16AD">
      <w:pPr>
        <w:jc w:val="both"/>
      </w:pPr>
    </w:p>
    <w:p w:rsidR="00A11D4B" w:rsidRDefault="00A11D4B" w:rsidP="004E16AD">
      <w:pPr>
        <w:jc w:val="both"/>
      </w:pPr>
      <w:r>
        <w:t>5. В нарушении п.7 ст.33 «Положения о бюджетном процессе в муниципальном образовании Семигорское СП»</w:t>
      </w:r>
      <w:r w:rsidR="003E3510">
        <w:t xml:space="preserve"> в пояснительной записке</w:t>
      </w:r>
      <w:r w:rsidR="00A50866">
        <w:t xml:space="preserve"> к отчету об исполнении бюджета не представлены сведения о выполнении муниципального задания  учреждения культуры, не представлен отчет по выполнению муниципальных целевых программ, реализация которых проводилась в 2012 году.</w:t>
      </w:r>
    </w:p>
    <w:p w:rsidR="00ED4960" w:rsidRDefault="005222CD" w:rsidP="005222CD">
      <w:pPr>
        <w:jc w:val="both"/>
      </w:pPr>
      <w:r>
        <w:t>6. В текстовых материалах к решению Думы имеются технические ошибки, так в</w:t>
      </w:r>
      <w:r w:rsidR="0052327C" w:rsidRPr="005222CD">
        <w:t xml:space="preserve"> приложении </w:t>
      </w:r>
      <w:r w:rsidR="00A4107D" w:rsidRPr="005222CD">
        <w:t xml:space="preserve">№ </w:t>
      </w:r>
      <w:r w:rsidR="0052327C" w:rsidRPr="005222CD">
        <w:t>5 к решению Думы об исполнении бюджета за 2012 год по разделам и подразделам классификации расходов бюджета, в строке «Национальная экономика» проценты исполнения расходов  указаны неверно</w:t>
      </w:r>
      <w:r w:rsidR="00A4107D" w:rsidRPr="005222CD">
        <w:t>, допущена арифметическая ошибка при подсчете данного показателя, вместо 154%, следует 60,2%.</w:t>
      </w:r>
    </w:p>
    <w:p w:rsidR="00943587" w:rsidRDefault="00943587" w:rsidP="005222CD">
      <w:pPr>
        <w:jc w:val="both"/>
      </w:pPr>
    </w:p>
    <w:p w:rsidR="005222CD" w:rsidRDefault="005222CD" w:rsidP="005222CD">
      <w:pPr>
        <w:jc w:val="both"/>
      </w:pPr>
      <w:r>
        <w:t xml:space="preserve">7.Необходимые для организации и осуществления бюджетного процесса </w:t>
      </w:r>
      <w:r w:rsidR="00943587">
        <w:t>в поселении нормативные правовые акты приняты. Вместе с тем некоторые нормативные правовые акты имеют замечания и недостатки. В связи с этим</w:t>
      </w:r>
      <w:r w:rsidR="00C2560E">
        <w:t>,</w:t>
      </w:r>
      <w:r w:rsidR="00943587">
        <w:t xml:space="preserve"> необходимо привести их в соответствие с федеральным</w:t>
      </w:r>
      <w:r w:rsidR="00C2560E">
        <w:t xml:space="preserve"> законодательством и действующими НПА муниципального района и Семигорского поселения.</w:t>
      </w:r>
      <w:r w:rsidR="00943587">
        <w:t xml:space="preserve"> </w:t>
      </w:r>
    </w:p>
    <w:p w:rsidR="00C2560E" w:rsidRDefault="00C2560E" w:rsidP="005222CD">
      <w:pPr>
        <w:jc w:val="both"/>
      </w:pPr>
    </w:p>
    <w:p w:rsidR="00865F06" w:rsidRDefault="00BA3BC1" w:rsidP="005222CD">
      <w:pPr>
        <w:jc w:val="both"/>
      </w:pPr>
      <w:r>
        <w:t xml:space="preserve">       </w:t>
      </w:r>
      <w:r w:rsidR="00865F06">
        <w:t>Контрольно-счетная палата Нижнеилимского муниципального образования считает, что в целом бюджетный процесс в МО «Семигорское СП» осуществляется в соответствии с требованиями действующего бюджетного законодательства.</w:t>
      </w:r>
    </w:p>
    <w:p w:rsidR="00C2560E" w:rsidRPr="005222CD" w:rsidRDefault="00865F06" w:rsidP="005222CD">
      <w:pPr>
        <w:jc w:val="both"/>
      </w:pPr>
      <w:r>
        <w:t xml:space="preserve">Выявленные в ходе внешней проверки замечания в целом не оказали влияния на достоверность бюджетной отчетности за 2012 год, отчет может быть рекомендован к принятию решения о его </w:t>
      </w:r>
      <w:r w:rsidR="006352AF">
        <w:t>утверждении Думой МО «Семигоское СП».</w:t>
      </w:r>
    </w:p>
    <w:p w:rsidR="00ED4960" w:rsidRPr="005222CD" w:rsidRDefault="00ED4960" w:rsidP="00ED4960"/>
    <w:p w:rsidR="00ED4960" w:rsidRPr="005222CD" w:rsidRDefault="00ED4960" w:rsidP="00ED4960"/>
    <w:p w:rsidR="00ED4960" w:rsidRPr="005222CD" w:rsidRDefault="00ED4960" w:rsidP="00ED4960"/>
    <w:p w:rsidR="00ED4960" w:rsidRPr="005222CD" w:rsidRDefault="00ED4960" w:rsidP="00ED4960"/>
    <w:p w:rsidR="00ED4960" w:rsidRPr="005222CD" w:rsidRDefault="00ED4960" w:rsidP="00ED4960"/>
    <w:p w:rsidR="00ED4960" w:rsidRPr="005222CD" w:rsidRDefault="00ED4960" w:rsidP="00ED4960"/>
    <w:p w:rsidR="00ED4960" w:rsidRPr="00ED4960" w:rsidRDefault="00ED4960" w:rsidP="00ED4960"/>
    <w:p w:rsidR="00ED4960" w:rsidRPr="00ED4960" w:rsidRDefault="00ED4960" w:rsidP="00ED4960"/>
    <w:p w:rsidR="00ED4960" w:rsidRPr="00ED4960" w:rsidRDefault="00ED4960" w:rsidP="00ED4960"/>
    <w:p w:rsidR="00ED4960" w:rsidRPr="00ED4960" w:rsidRDefault="00ED4960" w:rsidP="00ED4960"/>
    <w:p w:rsidR="00ED4960" w:rsidRPr="00ED4960" w:rsidRDefault="00ED4960" w:rsidP="00ED4960"/>
    <w:p w:rsidR="00ED4960" w:rsidRPr="00ED4960" w:rsidRDefault="00ED4960" w:rsidP="00ED4960"/>
    <w:p w:rsidR="00ED4960" w:rsidRPr="00ED4960" w:rsidRDefault="00ED4960" w:rsidP="00ED4960"/>
    <w:p w:rsidR="00ED4960" w:rsidRPr="00ED4960" w:rsidRDefault="00ED4960" w:rsidP="00ED4960"/>
    <w:p w:rsidR="00ED4960" w:rsidRDefault="00ED4960" w:rsidP="00ED4960"/>
    <w:p w:rsidR="00AA7369" w:rsidRDefault="00AA7369" w:rsidP="00BA3BC1">
      <w:pPr>
        <w:jc w:val="both"/>
      </w:pPr>
      <w:r>
        <w:t>Председатель Контрольно-счетной</w:t>
      </w:r>
    </w:p>
    <w:p w:rsidR="00AA7369" w:rsidRDefault="00AA7369" w:rsidP="00BA3BC1">
      <w:pPr>
        <w:jc w:val="both"/>
      </w:pPr>
      <w:r>
        <w:t>палаты Нижнеилимского муниципального</w:t>
      </w:r>
    </w:p>
    <w:p w:rsidR="00AA7369" w:rsidRPr="00F43409" w:rsidRDefault="00AA7369" w:rsidP="00BA3BC1">
      <w:pPr>
        <w:jc w:val="both"/>
      </w:pPr>
      <w:r>
        <w:t xml:space="preserve">района                                                                                    </w:t>
      </w:r>
      <w:r w:rsidR="00BA3BC1">
        <w:t xml:space="preserve">           </w:t>
      </w:r>
      <w:r>
        <w:t>О.Л.Каверзин</w:t>
      </w:r>
    </w:p>
    <w:p w:rsidR="00700B39" w:rsidRPr="00700B39" w:rsidRDefault="00700B39" w:rsidP="00FB5CA6">
      <w:pPr>
        <w:jc w:val="both"/>
      </w:pPr>
      <w:r>
        <w:tab/>
      </w:r>
    </w:p>
    <w:p w:rsidR="004B45E1" w:rsidRPr="00746402" w:rsidRDefault="004B45E1" w:rsidP="00FB5CA6">
      <w:pPr>
        <w:jc w:val="both"/>
      </w:pPr>
      <w:r>
        <w:tab/>
        <w:t xml:space="preserve">  </w:t>
      </w:r>
    </w:p>
    <w:p w:rsidR="00264987" w:rsidRPr="00746402" w:rsidRDefault="00264987" w:rsidP="00FB5CA6">
      <w:pPr>
        <w:tabs>
          <w:tab w:val="left" w:pos="6030"/>
          <w:tab w:val="left" w:pos="6270"/>
          <w:tab w:val="left" w:pos="6825"/>
        </w:tabs>
        <w:jc w:val="both"/>
      </w:pPr>
      <w:r w:rsidRPr="00746402">
        <w:tab/>
      </w:r>
    </w:p>
    <w:p w:rsidR="00ED25BA" w:rsidRDefault="00ED25BA" w:rsidP="00FB5CA6">
      <w:pPr>
        <w:pStyle w:val="ac"/>
        <w:ind w:left="502"/>
        <w:jc w:val="both"/>
        <w:rPr>
          <w:b/>
        </w:rPr>
      </w:pPr>
    </w:p>
    <w:sectPr w:rsidR="00ED25BA" w:rsidSect="00382806">
      <w:headerReference w:type="default" r:id="rId8"/>
      <w:footerReference w:type="default" r:id="rId9"/>
      <w:pgSz w:w="11906" w:h="16838"/>
      <w:pgMar w:top="993" w:right="849" w:bottom="0" w:left="1701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E3F" w:rsidRDefault="00DD4E3F" w:rsidP="002428EC">
      <w:r>
        <w:separator/>
      </w:r>
    </w:p>
  </w:endnote>
  <w:endnote w:type="continuationSeparator" w:id="1">
    <w:p w:rsidR="00DD4E3F" w:rsidRDefault="00DD4E3F" w:rsidP="0024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E7" w:rsidRDefault="00445126">
    <w:pPr>
      <w:pStyle w:val="a6"/>
      <w:jc w:val="center"/>
    </w:pPr>
    <w:fldSimple w:instr=" PAGE   \* MERGEFORMAT ">
      <w:r w:rsidR="00EF0B2C">
        <w:rPr>
          <w:noProof/>
        </w:rPr>
        <w:t>5</w:t>
      </w:r>
    </w:fldSimple>
  </w:p>
  <w:p w:rsidR="00E923E7" w:rsidRDefault="00E923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E3F" w:rsidRDefault="00DD4E3F" w:rsidP="002428EC">
      <w:r>
        <w:separator/>
      </w:r>
    </w:p>
  </w:footnote>
  <w:footnote w:type="continuationSeparator" w:id="1">
    <w:p w:rsidR="00DD4E3F" w:rsidRDefault="00DD4E3F" w:rsidP="00242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E7" w:rsidRDefault="00E923E7">
    <w:pPr>
      <w:pStyle w:val="a4"/>
    </w:pPr>
  </w:p>
  <w:p w:rsidR="00E923E7" w:rsidRDefault="00E923E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FB0"/>
    <w:multiLevelType w:val="hybridMultilevel"/>
    <w:tmpl w:val="4AC4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74334"/>
    <w:multiLevelType w:val="multilevel"/>
    <w:tmpl w:val="9814D2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209194A"/>
    <w:multiLevelType w:val="hybridMultilevel"/>
    <w:tmpl w:val="C998625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">
    <w:nsid w:val="1C74400B"/>
    <w:multiLevelType w:val="hybridMultilevel"/>
    <w:tmpl w:val="9C30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F1DE1"/>
    <w:multiLevelType w:val="hybridMultilevel"/>
    <w:tmpl w:val="6E22AE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2526E6"/>
    <w:multiLevelType w:val="hybridMultilevel"/>
    <w:tmpl w:val="1888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52CEB"/>
    <w:multiLevelType w:val="hybridMultilevel"/>
    <w:tmpl w:val="B7C4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07FC4"/>
    <w:multiLevelType w:val="hybridMultilevel"/>
    <w:tmpl w:val="3C22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D391C"/>
    <w:multiLevelType w:val="hybridMultilevel"/>
    <w:tmpl w:val="2ABC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C296C"/>
    <w:multiLevelType w:val="hybridMultilevel"/>
    <w:tmpl w:val="9534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7239C"/>
    <w:multiLevelType w:val="hybridMultilevel"/>
    <w:tmpl w:val="AADA0A84"/>
    <w:lvl w:ilvl="0" w:tplc="9074486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7B356F46"/>
    <w:multiLevelType w:val="hybridMultilevel"/>
    <w:tmpl w:val="1AF2344A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2">
    <w:nsid w:val="7FCE4987"/>
    <w:multiLevelType w:val="hybridMultilevel"/>
    <w:tmpl w:val="EC528B0E"/>
    <w:lvl w:ilvl="0" w:tplc="C00C0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24258"/>
  </w:hdrShapeDefaults>
  <w:footnotePr>
    <w:footnote w:id="0"/>
    <w:footnote w:id="1"/>
  </w:footnotePr>
  <w:endnotePr>
    <w:endnote w:id="0"/>
    <w:endnote w:id="1"/>
  </w:endnotePr>
  <w:compat/>
  <w:rsids>
    <w:rsidRoot w:val="009B2500"/>
    <w:rsid w:val="00002582"/>
    <w:rsid w:val="00002CB5"/>
    <w:rsid w:val="00003CB2"/>
    <w:rsid w:val="00004AA6"/>
    <w:rsid w:val="00005D13"/>
    <w:rsid w:val="00007568"/>
    <w:rsid w:val="00007CB5"/>
    <w:rsid w:val="000107A0"/>
    <w:rsid w:val="0001118E"/>
    <w:rsid w:val="00012C28"/>
    <w:rsid w:val="000130C0"/>
    <w:rsid w:val="000130DD"/>
    <w:rsid w:val="00013160"/>
    <w:rsid w:val="00013516"/>
    <w:rsid w:val="000158E5"/>
    <w:rsid w:val="00016802"/>
    <w:rsid w:val="0001784C"/>
    <w:rsid w:val="00017F29"/>
    <w:rsid w:val="0002052F"/>
    <w:rsid w:val="00023574"/>
    <w:rsid w:val="00024098"/>
    <w:rsid w:val="00025B73"/>
    <w:rsid w:val="00025ED3"/>
    <w:rsid w:val="00027B68"/>
    <w:rsid w:val="00035484"/>
    <w:rsid w:val="000368B5"/>
    <w:rsid w:val="00040273"/>
    <w:rsid w:val="0004052D"/>
    <w:rsid w:val="000411A4"/>
    <w:rsid w:val="000434E9"/>
    <w:rsid w:val="00044CBC"/>
    <w:rsid w:val="000464BC"/>
    <w:rsid w:val="00046FBA"/>
    <w:rsid w:val="00047780"/>
    <w:rsid w:val="00053756"/>
    <w:rsid w:val="00053F30"/>
    <w:rsid w:val="00054963"/>
    <w:rsid w:val="00054D36"/>
    <w:rsid w:val="00055012"/>
    <w:rsid w:val="0005577F"/>
    <w:rsid w:val="00056DDA"/>
    <w:rsid w:val="00057977"/>
    <w:rsid w:val="00057994"/>
    <w:rsid w:val="0006072D"/>
    <w:rsid w:val="00061EC5"/>
    <w:rsid w:val="00062567"/>
    <w:rsid w:val="00062BD5"/>
    <w:rsid w:val="00063414"/>
    <w:rsid w:val="00064B8F"/>
    <w:rsid w:val="00064E97"/>
    <w:rsid w:val="00070CB8"/>
    <w:rsid w:val="00075F4B"/>
    <w:rsid w:val="00081510"/>
    <w:rsid w:val="0008184F"/>
    <w:rsid w:val="00083D11"/>
    <w:rsid w:val="00085AEB"/>
    <w:rsid w:val="000860D4"/>
    <w:rsid w:val="00086154"/>
    <w:rsid w:val="0009207E"/>
    <w:rsid w:val="00093CB1"/>
    <w:rsid w:val="00093ED7"/>
    <w:rsid w:val="000964E3"/>
    <w:rsid w:val="00096F86"/>
    <w:rsid w:val="00097394"/>
    <w:rsid w:val="0009781C"/>
    <w:rsid w:val="000A1360"/>
    <w:rsid w:val="000A48D2"/>
    <w:rsid w:val="000A5762"/>
    <w:rsid w:val="000B10DB"/>
    <w:rsid w:val="000B17C3"/>
    <w:rsid w:val="000B2CD8"/>
    <w:rsid w:val="000B443E"/>
    <w:rsid w:val="000B52F6"/>
    <w:rsid w:val="000B7808"/>
    <w:rsid w:val="000C1988"/>
    <w:rsid w:val="000C3420"/>
    <w:rsid w:val="000C42ED"/>
    <w:rsid w:val="000C475D"/>
    <w:rsid w:val="000C48FC"/>
    <w:rsid w:val="000D4AF7"/>
    <w:rsid w:val="000D5CDC"/>
    <w:rsid w:val="000D6B96"/>
    <w:rsid w:val="000D6DCE"/>
    <w:rsid w:val="000D7B53"/>
    <w:rsid w:val="000E008C"/>
    <w:rsid w:val="000E2939"/>
    <w:rsid w:val="000E6ECE"/>
    <w:rsid w:val="000E7C38"/>
    <w:rsid w:val="000E7DD5"/>
    <w:rsid w:val="000F20DC"/>
    <w:rsid w:val="000F45D7"/>
    <w:rsid w:val="000F676D"/>
    <w:rsid w:val="000F7638"/>
    <w:rsid w:val="00100107"/>
    <w:rsid w:val="00100224"/>
    <w:rsid w:val="001004CD"/>
    <w:rsid w:val="00101853"/>
    <w:rsid w:val="00101EDD"/>
    <w:rsid w:val="00102CDF"/>
    <w:rsid w:val="00104253"/>
    <w:rsid w:val="00107C90"/>
    <w:rsid w:val="00110E21"/>
    <w:rsid w:val="00111B6C"/>
    <w:rsid w:val="001132E4"/>
    <w:rsid w:val="00115913"/>
    <w:rsid w:val="00115F20"/>
    <w:rsid w:val="001178E1"/>
    <w:rsid w:val="00117F1C"/>
    <w:rsid w:val="0012017D"/>
    <w:rsid w:val="0012390F"/>
    <w:rsid w:val="001250A9"/>
    <w:rsid w:val="00126950"/>
    <w:rsid w:val="00127C83"/>
    <w:rsid w:val="00127D95"/>
    <w:rsid w:val="0013133B"/>
    <w:rsid w:val="00131F7B"/>
    <w:rsid w:val="00137069"/>
    <w:rsid w:val="00141D01"/>
    <w:rsid w:val="00145558"/>
    <w:rsid w:val="001460E3"/>
    <w:rsid w:val="00146FB9"/>
    <w:rsid w:val="00151F4A"/>
    <w:rsid w:val="0015496B"/>
    <w:rsid w:val="00155599"/>
    <w:rsid w:val="00155C95"/>
    <w:rsid w:val="00156AE8"/>
    <w:rsid w:val="00157E92"/>
    <w:rsid w:val="0016016C"/>
    <w:rsid w:val="001601A8"/>
    <w:rsid w:val="0016194E"/>
    <w:rsid w:val="0016203D"/>
    <w:rsid w:val="0016282A"/>
    <w:rsid w:val="001628E7"/>
    <w:rsid w:val="00162A6D"/>
    <w:rsid w:val="00162E47"/>
    <w:rsid w:val="001634A5"/>
    <w:rsid w:val="001655A5"/>
    <w:rsid w:val="00166823"/>
    <w:rsid w:val="0017075B"/>
    <w:rsid w:val="00171A7E"/>
    <w:rsid w:val="0017246A"/>
    <w:rsid w:val="00172565"/>
    <w:rsid w:val="00172C67"/>
    <w:rsid w:val="00175AC6"/>
    <w:rsid w:val="0017790F"/>
    <w:rsid w:val="00177AAB"/>
    <w:rsid w:val="00183728"/>
    <w:rsid w:val="00184281"/>
    <w:rsid w:val="00187ECB"/>
    <w:rsid w:val="0019112A"/>
    <w:rsid w:val="00192A7D"/>
    <w:rsid w:val="00194665"/>
    <w:rsid w:val="00195F9A"/>
    <w:rsid w:val="00196E68"/>
    <w:rsid w:val="00197087"/>
    <w:rsid w:val="001A12F6"/>
    <w:rsid w:val="001A19CB"/>
    <w:rsid w:val="001A22E4"/>
    <w:rsid w:val="001A4222"/>
    <w:rsid w:val="001A6917"/>
    <w:rsid w:val="001A76C3"/>
    <w:rsid w:val="001B26C8"/>
    <w:rsid w:val="001B2A3D"/>
    <w:rsid w:val="001B3ED7"/>
    <w:rsid w:val="001B69E5"/>
    <w:rsid w:val="001C0C3A"/>
    <w:rsid w:val="001C478E"/>
    <w:rsid w:val="001C71EA"/>
    <w:rsid w:val="001D149B"/>
    <w:rsid w:val="001D1601"/>
    <w:rsid w:val="001D18E6"/>
    <w:rsid w:val="001D2335"/>
    <w:rsid w:val="001D25C5"/>
    <w:rsid w:val="001D3461"/>
    <w:rsid w:val="001D3860"/>
    <w:rsid w:val="001D479B"/>
    <w:rsid w:val="001D585E"/>
    <w:rsid w:val="001E24F4"/>
    <w:rsid w:val="001E2AEB"/>
    <w:rsid w:val="001E3896"/>
    <w:rsid w:val="001E3E39"/>
    <w:rsid w:val="001E4690"/>
    <w:rsid w:val="001E609E"/>
    <w:rsid w:val="001E6D68"/>
    <w:rsid w:val="001E751A"/>
    <w:rsid w:val="001E76DC"/>
    <w:rsid w:val="001E778B"/>
    <w:rsid w:val="001F055A"/>
    <w:rsid w:val="001F2D21"/>
    <w:rsid w:val="001F3B3C"/>
    <w:rsid w:val="001F63F9"/>
    <w:rsid w:val="0020014A"/>
    <w:rsid w:val="002023D5"/>
    <w:rsid w:val="00203135"/>
    <w:rsid w:val="00205205"/>
    <w:rsid w:val="00205AAD"/>
    <w:rsid w:val="00206D9C"/>
    <w:rsid w:val="00207AF5"/>
    <w:rsid w:val="00210249"/>
    <w:rsid w:val="0021027D"/>
    <w:rsid w:val="00214AF4"/>
    <w:rsid w:val="002151BC"/>
    <w:rsid w:val="00217093"/>
    <w:rsid w:val="002178A2"/>
    <w:rsid w:val="00217FF5"/>
    <w:rsid w:val="002209D0"/>
    <w:rsid w:val="00224234"/>
    <w:rsid w:val="0022503F"/>
    <w:rsid w:val="00225B32"/>
    <w:rsid w:val="00225F21"/>
    <w:rsid w:val="0023002C"/>
    <w:rsid w:val="002316F3"/>
    <w:rsid w:val="00232DAF"/>
    <w:rsid w:val="00233FA7"/>
    <w:rsid w:val="00234FF8"/>
    <w:rsid w:val="0023690B"/>
    <w:rsid w:val="00236F66"/>
    <w:rsid w:val="00237F5D"/>
    <w:rsid w:val="00241397"/>
    <w:rsid w:val="00241536"/>
    <w:rsid w:val="002428EC"/>
    <w:rsid w:val="00242CC6"/>
    <w:rsid w:val="0024393B"/>
    <w:rsid w:val="00244ABB"/>
    <w:rsid w:val="00250876"/>
    <w:rsid w:val="00251245"/>
    <w:rsid w:val="00252567"/>
    <w:rsid w:val="00253BE3"/>
    <w:rsid w:val="00254692"/>
    <w:rsid w:val="002550EA"/>
    <w:rsid w:val="0025522A"/>
    <w:rsid w:val="0025597A"/>
    <w:rsid w:val="002568D0"/>
    <w:rsid w:val="00262475"/>
    <w:rsid w:val="00262F4D"/>
    <w:rsid w:val="00264299"/>
    <w:rsid w:val="00264987"/>
    <w:rsid w:val="00265363"/>
    <w:rsid w:val="002664A5"/>
    <w:rsid w:val="00267093"/>
    <w:rsid w:val="00270569"/>
    <w:rsid w:val="0027094D"/>
    <w:rsid w:val="00270B7A"/>
    <w:rsid w:val="00273307"/>
    <w:rsid w:val="002738B4"/>
    <w:rsid w:val="00273ED4"/>
    <w:rsid w:val="00274D13"/>
    <w:rsid w:val="00275662"/>
    <w:rsid w:val="00281A2A"/>
    <w:rsid w:val="00284DEB"/>
    <w:rsid w:val="00285880"/>
    <w:rsid w:val="00286048"/>
    <w:rsid w:val="00286059"/>
    <w:rsid w:val="002863D7"/>
    <w:rsid w:val="00293961"/>
    <w:rsid w:val="002944DA"/>
    <w:rsid w:val="00295E97"/>
    <w:rsid w:val="002972F3"/>
    <w:rsid w:val="002A21BE"/>
    <w:rsid w:val="002A4551"/>
    <w:rsid w:val="002A4A13"/>
    <w:rsid w:val="002A6510"/>
    <w:rsid w:val="002B054B"/>
    <w:rsid w:val="002B3ACF"/>
    <w:rsid w:val="002B4649"/>
    <w:rsid w:val="002B466F"/>
    <w:rsid w:val="002B4EFF"/>
    <w:rsid w:val="002B614F"/>
    <w:rsid w:val="002B7129"/>
    <w:rsid w:val="002C0A1C"/>
    <w:rsid w:val="002C2916"/>
    <w:rsid w:val="002C5B2B"/>
    <w:rsid w:val="002C6ADA"/>
    <w:rsid w:val="002C7F22"/>
    <w:rsid w:val="002D28A5"/>
    <w:rsid w:val="002D3671"/>
    <w:rsid w:val="002D3B6E"/>
    <w:rsid w:val="002D4366"/>
    <w:rsid w:val="002D6FA6"/>
    <w:rsid w:val="002E6D1F"/>
    <w:rsid w:val="002E7516"/>
    <w:rsid w:val="002F05B5"/>
    <w:rsid w:val="002F7C1D"/>
    <w:rsid w:val="003001E4"/>
    <w:rsid w:val="0030024A"/>
    <w:rsid w:val="00301AFF"/>
    <w:rsid w:val="00301F81"/>
    <w:rsid w:val="003020DD"/>
    <w:rsid w:val="00304619"/>
    <w:rsid w:val="00307297"/>
    <w:rsid w:val="00311C74"/>
    <w:rsid w:val="003133A4"/>
    <w:rsid w:val="00315989"/>
    <w:rsid w:val="00315BB8"/>
    <w:rsid w:val="00315EAC"/>
    <w:rsid w:val="00316DD8"/>
    <w:rsid w:val="00321B09"/>
    <w:rsid w:val="00322A1E"/>
    <w:rsid w:val="00323C0B"/>
    <w:rsid w:val="0032450B"/>
    <w:rsid w:val="00330382"/>
    <w:rsid w:val="00331E53"/>
    <w:rsid w:val="003328B9"/>
    <w:rsid w:val="003353A4"/>
    <w:rsid w:val="00335495"/>
    <w:rsid w:val="00336490"/>
    <w:rsid w:val="003364B2"/>
    <w:rsid w:val="00355870"/>
    <w:rsid w:val="00357A03"/>
    <w:rsid w:val="00357A78"/>
    <w:rsid w:val="00360D36"/>
    <w:rsid w:val="00361084"/>
    <w:rsid w:val="00361733"/>
    <w:rsid w:val="003625B2"/>
    <w:rsid w:val="00362E7E"/>
    <w:rsid w:val="003640FA"/>
    <w:rsid w:val="003643A4"/>
    <w:rsid w:val="00365527"/>
    <w:rsid w:val="0036584C"/>
    <w:rsid w:val="0037181E"/>
    <w:rsid w:val="00375081"/>
    <w:rsid w:val="00375EFA"/>
    <w:rsid w:val="00377599"/>
    <w:rsid w:val="00381475"/>
    <w:rsid w:val="00381915"/>
    <w:rsid w:val="00382806"/>
    <w:rsid w:val="00382F31"/>
    <w:rsid w:val="00384001"/>
    <w:rsid w:val="003867A6"/>
    <w:rsid w:val="00387CBF"/>
    <w:rsid w:val="0039191D"/>
    <w:rsid w:val="0039248C"/>
    <w:rsid w:val="00394AC0"/>
    <w:rsid w:val="00395634"/>
    <w:rsid w:val="003A1430"/>
    <w:rsid w:val="003A56B4"/>
    <w:rsid w:val="003A5E0A"/>
    <w:rsid w:val="003A6F9E"/>
    <w:rsid w:val="003A7C32"/>
    <w:rsid w:val="003B080E"/>
    <w:rsid w:val="003B145E"/>
    <w:rsid w:val="003B272B"/>
    <w:rsid w:val="003B2F34"/>
    <w:rsid w:val="003B4E39"/>
    <w:rsid w:val="003B4FA1"/>
    <w:rsid w:val="003B6182"/>
    <w:rsid w:val="003C094E"/>
    <w:rsid w:val="003C18E5"/>
    <w:rsid w:val="003C5550"/>
    <w:rsid w:val="003C56EE"/>
    <w:rsid w:val="003C6FC8"/>
    <w:rsid w:val="003D0B3F"/>
    <w:rsid w:val="003D11A4"/>
    <w:rsid w:val="003D18C7"/>
    <w:rsid w:val="003D4BA4"/>
    <w:rsid w:val="003D644E"/>
    <w:rsid w:val="003D6473"/>
    <w:rsid w:val="003D7C69"/>
    <w:rsid w:val="003E0657"/>
    <w:rsid w:val="003E0C12"/>
    <w:rsid w:val="003E0C48"/>
    <w:rsid w:val="003E0FF3"/>
    <w:rsid w:val="003E1E78"/>
    <w:rsid w:val="003E2E78"/>
    <w:rsid w:val="003E3510"/>
    <w:rsid w:val="003E35D7"/>
    <w:rsid w:val="003E4A2A"/>
    <w:rsid w:val="003E5027"/>
    <w:rsid w:val="003E611F"/>
    <w:rsid w:val="003E6508"/>
    <w:rsid w:val="003E777A"/>
    <w:rsid w:val="003E7A62"/>
    <w:rsid w:val="003E7C6B"/>
    <w:rsid w:val="003F033C"/>
    <w:rsid w:val="003F248A"/>
    <w:rsid w:val="003F2CF9"/>
    <w:rsid w:val="003F616D"/>
    <w:rsid w:val="003F77F7"/>
    <w:rsid w:val="004012B2"/>
    <w:rsid w:val="00403AE2"/>
    <w:rsid w:val="00404220"/>
    <w:rsid w:val="0040446A"/>
    <w:rsid w:val="00407039"/>
    <w:rsid w:val="004072DF"/>
    <w:rsid w:val="00412FB5"/>
    <w:rsid w:val="00413D4F"/>
    <w:rsid w:val="00416563"/>
    <w:rsid w:val="004167B9"/>
    <w:rsid w:val="004211FE"/>
    <w:rsid w:val="00422326"/>
    <w:rsid w:val="00425865"/>
    <w:rsid w:val="00427A71"/>
    <w:rsid w:val="004303D1"/>
    <w:rsid w:val="004314A0"/>
    <w:rsid w:val="00434D5E"/>
    <w:rsid w:val="00436667"/>
    <w:rsid w:val="004373D3"/>
    <w:rsid w:val="004374F5"/>
    <w:rsid w:val="004407AD"/>
    <w:rsid w:val="0044082B"/>
    <w:rsid w:val="004409A2"/>
    <w:rsid w:val="00441DE1"/>
    <w:rsid w:val="004426F0"/>
    <w:rsid w:val="004429F9"/>
    <w:rsid w:val="00444CA4"/>
    <w:rsid w:val="0044502D"/>
    <w:rsid w:val="00445126"/>
    <w:rsid w:val="0045037E"/>
    <w:rsid w:val="00452B34"/>
    <w:rsid w:val="00461691"/>
    <w:rsid w:val="004626D0"/>
    <w:rsid w:val="004640B0"/>
    <w:rsid w:val="00464DC4"/>
    <w:rsid w:val="004662A9"/>
    <w:rsid w:val="00472DE1"/>
    <w:rsid w:val="00473671"/>
    <w:rsid w:val="00473B58"/>
    <w:rsid w:val="00475099"/>
    <w:rsid w:val="0047515B"/>
    <w:rsid w:val="00475791"/>
    <w:rsid w:val="00475859"/>
    <w:rsid w:val="00475FAA"/>
    <w:rsid w:val="004772BF"/>
    <w:rsid w:val="004851C9"/>
    <w:rsid w:val="004862C3"/>
    <w:rsid w:val="00491DC8"/>
    <w:rsid w:val="004940E6"/>
    <w:rsid w:val="00494F82"/>
    <w:rsid w:val="0049632D"/>
    <w:rsid w:val="0049755F"/>
    <w:rsid w:val="004A085D"/>
    <w:rsid w:val="004A18BB"/>
    <w:rsid w:val="004A251C"/>
    <w:rsid w:val="004A3A32"/>
    <w:rsid w:val="004A4B5A"/>
    <w:rsid w:val="004A5F1C"/>
    <w:rsid w:val="004A73FF"/>
    <w:rsid w:val="004A75BB"/>
    <w:rsid w:val="004B449C"/>
    <w:rsid w:val="004B45E1"/>
    <w:rsid w:val="004B4B1F"/>
    <w:rsid w:val="004B78C3"/>
    <w:rsid w:val="004C02FC"/>
    <w:rsid w:val="004C0F48"/>
    <w:rsid w:val="004C108D"/>
    <w:rsid w:val="004C191C"/>
    <w:rsid w:val="004C1C58"/>
    <w:rsid w:val="004C294E"/>
    <w:rsid w:val="004C31BA"/>
    <w:rsid w:val="004C3B5E"/>
    <w:rsid w:val="004C5548"/>
    <w:rsid w:val="004C6895"/>
    <w:rsid w:val="004C7352"/>
    <w:rsid w:val="004C75CB"/>
    <w:rsid w:val="004C798E"/>
    <w:rsid w:val="004D0C78"/>
    <w:rsid w:val="004D202B"/>
    <w:rsid w:val="004D33DA"/>
    <w:rsid w:val="004D39E8"/>
    <w:rsid w:val="004D43A4"/>
    <w:rsid w:val="004D52A7"/>
    <w:rsid w:val="004D6E8F"/>
    <w:rsid w:val="004D77CB"/>
    <w:rsid w:val="004E16AD"/>
    <w:rsid w:val="004E3307"/>
    <w:rsid w:val="004E4D79"/>
    <w:rsid w:val="004E57F2"/>
    <w:rsid w:val="004E5895"/>
    <w:rsid w:val="004E5DB7"/>
    <w:rsid w:val="004E638B"/>
    <w:rsid w:val="004E7FA6"/>
    <w:rsid w:val="004F29C9"/>
    <w:rsid w:val="004F3DB1"/>
    <w:rsid w:val="004F4BD0"/>
    <w:rsid w:val="004F58B4"/>
    <w:rsid w:val="00501DF9"/>
    <w:rsid w:val="00502BC2"/>
    <w:rsid w:val="005031AE"/>
    <w:rsid w:val="00503AB8"/>
    <w:rsid w:val="0050559A"/>
    <w:rsid w:val="00506B98"/>
    <w:rsid w:val="00510A92"/>
    <w:rsid w:val="00510F07"/>
    <w:rsid w:val="0051258D"/>
    <w:rsid w:val="00515E4D"/>
    <w:rsid w:val="00517305"/>
    <w:rsid w:val="0051798C"/>
    <w:rsid w:val="005205DF"/>
    <w:rsid w:val="00520DF1"/>
    <w:rsid w:val="005211EB"/>
    <w:rsid w:val="00521D3A"/>
    <w:rsid w:val="00521E70"/>
    <w:rsid w:val="005222CD"/>
    <w:rsid w:val="00522F77"/>
    <w:rsid w:val="0052311E"/>
    <w:rsid w:val="0052327C"/>
    <w:rsid w:val="00525A29"/>
    <w:rsid w:val="0052607B"/>
    <w:rsid w:val="00526542"/>
    <w:rsid w:val="00527ED6"/>
    <w:rsid w:val="005305A4"/>
    <w:rsid w:val="00530C05"/>
    <w:rsid w:val="00530DD5"/>
    <w:rsid w:val="0053110D"/>
    <w:rsid w:val="00531BBB"/>
    <w:rsid w:val="00532451"/>
    <w:rsid w:val="00532685"/>
    <w:rsid w:val="0053465A"/>
    <w:rsid w:val="00534B3F"/>
    <w:rsid w:val="005368F5"/>
    <w:rsid w:val="00541EEE"/>
    <w:rsid w:val="005439CD"/>
    <w:rsid w:val="00545B72"/>
    <w:rsid w:val="005464B5"/>
    <w:rsid w:val="00546DA8"/>
    <w:rsid w:val="00546FA9"/>
    <w:rsid w:val="00550E5E"/>
    <w:rsid w:val="0055197C"/>
    <w:rsid w:val="00552B88"/>
    <w:rsid w:val="0055346F"/>
    <w:rsid w:val="00553A41"/>
    <w:rsid w:val="005553CF"/>
    <w:rsid w:val="00556A48"/>
    <w:rsid w:val="00557883"/>
    <w:rsid w:val="005608C1"/>
    <w:rsid w:val="00560CB5"/>
    <w:rsid w:val="005645F3"/>
    <w:rsid w:val="005656B5"/>
    <w:rsid w:val="00570030"/>
    <w:rsid w:val="00571498"/>
    <w:rsid w:val="00574C2A"/>
    <w:rsid w:val="00574D7C"/>
    <w:rsid w:val="00575C15"/>
    <w:rsid w:val="0057695F"/>
    <w:rsid w:val="00581793"/>
    <w:rsid w:val="00581C9A"/>
    <w:rsid w:val="00581D77"/>
    <w:rsid w:val="00582FB7"/>
    <w:rsid w:val="00585068"/>
    <w:rsid w:val="0058601C"/>
    <w:rsid w:val="005867A6"/>
    <w:rsid w:val="0059062E"/>
    <w:rsid w:val="00590B2B"/>
    <w:rsid w:val="00593385"/>
    <w:rsid w:val="005936AB"/>
    <w:rsid w:val="00594B2C"/>
    <w:rsid w:val="00597DA6"/>
    <w:rsid w:val="005A0C26"/>
    <w:rsid w:val="005A0F0F"/>
    <w:rsid w:val="005A1075"/>
    <w:rsid w:val="005A11A3"/>
    <w:rsid w:val="005A11AA"/>
    <w:rsid w:val="005A57F6"/>
    <w:rsid w:val="005A6841"/>
    <w:rsid w:val="005A7747"/>
    <w:rsid w:val="005A7814"/>
    <w:rsid w:val="005A7F8E"/>
    <w:rsid w:val="005B0733"/>
    <w:rsid w:val="005B0C20"/>
    <w:rsid w:val="005B0DED"/>
    <w:rsid w:val="005B25FA"/>
    <w:rsid w:val="005B2AC5"/>
    <w:rsid w:val="005B48A5"/>
    <w:rsid w:val="005C0101"/>
    <w:rsid w:val="005C0983"/>
    <w:rsid w:val="005C22EA"/>
    <w:rsid w:val="005C339C"/>
    <w:rsid w:val="005C55BA"/>
    <w:rsid w:val="005D0294"/>
    <w:rsid w:val="005D1BB1"/>
    <w:rsid w:val="005D245C"/>
    <w:rsid w:val="005D2B42"/>
    <w:rsid w:val="005D346B"/>
    <w:rsid w:val="005D3875"/>
    <w:rsid w:val="005D561B"/>
    <w:rsid w:val="005D5DEA"/>
    <w:rsid w:val="005D5F32"/>
    <w:rsid w:val="005D6438"/>
    <w:rsid w:val="005D7E42"/>
    <w:rsid w:val="005E2107"/>
    <w:rsid w:val="005E217B"/>
    <w:rsid w:val="005E419D"/>
    <w:rsid w:val="005E42E0"/>
    <w:rsid w:val="005E4D73"/>
    <w:rsid w:val="005E524F"/>
    <w:rsid w:val="005E6193"/>
    <w:rsid w:val="005E6563"/>
    <w:rsid w:val="005F0EA3"/>
    <w:rsid w:val="005F114B"/>
    <w:rsid w:val="005F5AA3"/>
    <w:rsid w:val="005F7764"/>
    <w:rsid w:val="00600C3A"/>
    <w:rsid w:val="00601CCF"/>
    <w:rsid w:val="00602296"/>
    <w:rsid w:val="0060556B"/>
    <w:rsid w:val="00606FD4"/>
    <w:rsid w:val="00613110"/>
    <w:rsid w:val="00613D6C"/>
    <w:rsid w:val="00615940"/>
    <w:rsid w:val="00620207"/>
    <w:rsid w:val="006246F7"/>
    <w:rsid w:val="00624747"/>
    <w:rsid w:val="00624CD4"/>
    <w:rsid w:val="00631C78"/>
    <w:rsid w:val="0063367F"/>
    <w:rsid w:val="00634892"/>
    <w:rsid w:val="006352AF"/>
    <w:rsid w:val="0063530C"/>
    <w:rsid w:val="00636205"/>
    <w:rsid w:val="00636AEB"/>
    <w:rsid w:val="00636D92"/>
    <w:rsid w:val="006371FF"/>
    <w:rsid w:val="00640A8E"/>
    <w:rsid w:val="00644357"/>
    <w:rsid w:val="00644F1C"/>
    <w:rsid w:val="00647EC4"/>
    <w:rsid w:val="00652B33"/>
    <w:rsid w:val="00653A4C"/>
    <w:rsid w:val="00654694"/>
    <w:rsid w:val="006548AC"/>
    <w:rsid w:val="00654A07"/>
    <w:rsid w:val="00654D0A"/>
    <w:rsid w:val="00657375"/>
    <w:rsid w:val="006576B3"/>
    <w:rsid w:val="0066043C"/>
    <w:rsid w:val="006604A5"/>
    <w:rsid w:val="0066110D"/>
    <w:rsid w:val="006625DC"/>
    <w:rsid w:val="0066275F"/>
    <w:rsid w:val="00666D50"/>
    <w:rsid w:val="006710BA"/>
    <w:rsid w:val="00671A29"/>
    <w:rsid w:val="006758E7"/>
    <w:rsid w:val="006766DF"/>
    <w:rsid w:val="00680601"/>
    <w:rsid w:val="00681647"/>
    <w:rsid w:val="00682183"/>
    <w:rsid w:val="00683B6F"/>
    <w:rsid w:val="00691222"/>
    <w:rsid w:val="00691AAE"/>
    <w:rsid w:val="00691D41"/>
    <w:rsid w:val="0069299D"/>
    <w:rsid w:val="006933C6"/>
    <w:rsid w:val="006935B0"/>
    <w:rsid w:val="00694C9E"/>
    <w:rsid w:val="006951C1"/>
    <w:rsid w:val="006954A2"/>
    <w:rsid w:val="00696B77"/>
    <w:rsid w:val="006A0BB3"/>
    <w:rsid w:val="006A0E13"/>
    <w:rsid w:val="006A10F8"/>
    <w:rsid w:val="006A190F"/>
    <w:rsid w:val="006A2A97"/>
    <w:rsid w:val="006A3B16"/>
    <w:rsid w:val="006A3ECF"/>
    <w:rsid w:val="006A5B14"/>
    <w:rsid w:val="006B0D9C"/>
    <w:rsid w:val="006B190C"/>
    <w:rsid w:val="006B29F2"/>
    <w:rsid w:val="006B4269"/>
    <w:rsid w:val="006B4E97"/>
    <w:rsid w:val="006B5A01"/>
    <w:rsid w:val="006B6341"/>
    <w:rsid w:val="006B695C"/>
    <w:rsid w:val="006B6C44"/>
    <w:rsid w:val="006C29BB"/>
    <w:rsid w:val="006C4A2E"/>
    <w:rsid w:val="006C5AC7"/>
    <w:rsid w:val="006C6741"/>
    <w:rsid w:val="006C7BD5"/>
    <w:rsid w:val="006D0B70"/>
    <w:rsid w:val="006D21C3"/>
    <w:rsid w:val="006D5C4A"/>
    <w:rsid w:val="006E048C"/>
    <w:rsid w:val="006E0B66"/>
    <w:rsid w:val="006E0F3B"/>
    <w:rsid w:val="006E0F5E"/>
    <w:rsid w:val="006E3DD2"/>
    <w:rsid w:val="006E6E17"/>
    <w:rsid w:val="006F1A21"/>
    <w:rsid w:val="006F1D01"/>
    <w:rsid w:val="006F225A"/>
    <w:rsid w:val="006F4045"/>
    <w:rsid w:val="006F613B"/>
    <w:rsid w:val="006F62F5"/>
    <w:rsid w:val="006F6454"/>
    <w:rsid w:val="006F7BD0"/>
    <w:rsid w:val="00700B39"/>
    <w:rsid w:val="00701550"/>
    <w:rsid w:val="00703094"/>
    <w:rsid w:val="00703F5F"/>
    <w:rsid w:val="00704956"/>
    <w:rsid w:val="00706373"/>
    <w:rsid w:val="00706D57"/>
    <w:rsid w:val="00711159"/>
    <w:rsid w:val="00711444"/>
    <w:rsid w:val="0071217E"/>
    <w:rsid w:val="00713328"/>
    <w:rsid w:val="00713DB5"/>
    <w:rsid w:val="0071442E"/>
    <w:rsid w:val="00714EF9"/>
    <w:rsid w:val="0071563F"/>
    <w:rsid w:val="00715ADF"/>
    <w:rsid w:val="007161B8"/>
    <w:rsid w:val="00716BBC"/>
    <w:rsid w:val="007173BC"/>
    <w:rsid w:val="00717689"/>
    <w:rsid w:val="00725F0C"/>
    <w:rsid w:val="00726331"/>
    <w:rsid w:val="007264F7"/>
    <w:rsid w:val="00732998"/>
    <w:rsid w:val="00732E79"/>
    <w:rsid w:val="00734B11"/>
    <w:rsid w:val="00735A76"/>
    <w:rsid w:val="007365D0"/>
    <w:rsid w:val="00737769"/>
    <w:rsid w:val="00741214"/>
    <w:rsid w:val="00741570"/>
    <w:rsid w:val="0074244F"/>
    <w:rsid w:val="00744117"/>
    <w:rsid w:val="00746402"/>
    <w:rsid w:val="00750A0D"/>
    <w:rsid w:val="00753F67"/>
    <w:rsid w:val="007551AC"/>
    <w:rsid w:val="00755DF5"/>
    <w:rsid w:val="00756916"/>
    <w:rsid w:val="0075695C"/>
    <w:rsid w:val="00756A4E"/>
    <w:rsid w:val="00761343"/>
    <w:rsid w:val="007623FB"/>
    <w:rsid w:val="00762FA9"/>
    <w:rsid w:val="00762FFB"/>
    <w:rsid w:val="0076423A"/>
    <w:rsid w:val="007648B0"/>
    <w:rsid w:val="00764FD7"/>
    <w:rsid w:val="0076530C"/>
    <w:rsid w:val="00765A34"/>
    <w:rsid w:val="007677D5"/>
    <w:rsid w:val="00771206"/>
    <w:rsid w:val="007734BB"/>
    <w:rsid w:val="00774060"/>
    <w:rsid w:val="007768C6"/>
    <w:rsid w:val="007775F8"/>
    <w:rsid w:val="00777D4A"/>
    <w:rsid w:val="007807E4"/>
    <w:rsid w:val="007810E9"/>
    <w:rsid w:val="0078128D"/>
    <w:rsid w:val="0078156B"/>
    <w:rsid w:val="00781613"/>
    <w:rsid w:val="00783B4D"/>
    <w:rsid w:val="00785AC3"/>
    <w:rsid w:val="00785F74"/>
    <w:rsid w:val="00790B1D"/>
    <w:rsid w:val="00796703"/>
    <w:rsid w:val="00796714"/>
    <w:rsid w:val="00796DA1"/>
    <w:rsid w:val="007A08EF"/>
    <w:rsid w:val="007A08F3"/>
    <w:rsid w:val="007A2072"/>
    <w:rsid w:val="007A411D"/>
    <w:rsid w:val="007A4F87"/>
    <w:rsid w:val="007A5327"/>
    <w:rsid w:val="007B0104"/>
    <w:rsid w:val="007B0531"/>
    <w:rsid w:val="007B0A3B"/>
    <w:rsid w:val="007B0FE4"/>
    <w:rsid w:val="007B15D8"/>
    <w:rsid w:val="007B1E4D"/>
    <w:rsid w:val="007B3A77"/>
    <w:rsid w:val="007B5D05"/>
    <w:rsid w:val="007C0D00"/>
    <w:rsid w:val="007C0FD6"/>
    <w:rsid w:val="007C14F0"/>
    <w:rsid w:val="007C3810"/>
    <w:rsid w:val="007C6354"/>
    <w:rsid w:val="007C6A8A"/>
    <w:rsid w:val="007C7EA9"/>
    <w:rsid w:val="007D1993"/>
    <w:rsid w:val="007D367E"/>
    <w:rsid w:val="007D52EB"/>
    <w:rsid w:val="007D5B78"/>
    <w:rsid w:val="007D67D4"/>
    <w:rsid w:val="007D78ED"/>
    <w:rsid w:val="007D7D8D"/>
    <w:rsid w:val="007E1FC9"/>
    <w:rsid w:val="007E3113"/>
    <w:rsid w:val="007E4CBA"/>
    <w:rsid w:val="007E5B31"/>
    <w:rsid w:val="007E69D6"/>
    <w:rsid w:val="007E7CC3"/>
    <w:rsid w:val="007F0198"/>
    <w:rsid w:val="007F1791"/>
    <w:rsid w:val="007F67C2"/>
    <w:rsid w:val="00800759"/>
    <w:rsid w:val="0080166D"/>
    <w:rsid w:val="0080267B"/>
    <w:rsid w:val="00802CE2"/>
    <w:rsid w:val="00802E4C"/>
    <w:rsid w:val="00804047"/>
    <w:rsid w:val="008061DE"/>
    <w:rsid w:val="0081024D"/>
    <w:rsid w:val="00812E34"/>
    <w:rsid w:val="00815977"/>
    <w:rsid w:val="00815ACE"/>
    <w:rsid w:val="008167BD"/>
    <w:rsid w:val="00816AED"/>
    <w:rsid w:val="00823B81"/>
    <w:rsid w:val="008258FF"/>
    <w:rsid w:val="00825BF6"/>
    <w:rsid w:val="008310D5"/>
    <w:rsid w:val="00831372"/>
    <w:rsid w:val="00831CD5"/>
    <w:rsid w:val="008344F9"/>
    <w:rsid w:val="00843939"/>
    <w:rsid w:val="00843EEB"/>
    <w:rsid w:val="00843FA1"/>
    <w:rsid w:val="008446C3"/>
    <w:rsid w:val="00845E60"/>
    <w:rsid w:val="00850E28"/>
    <w:rsid w:val="00851C91"/>
    <w:rsid w:val="00851F19"/>
    <w:rsid w:val="008526D8"/>
    <w:rsid w:val="00853506"/>
    <w:rsid w:val="008555AF"/>
    <w:rsid w:val="008570B2"/>
    <w:rsid w:val="0086018A"/>
    <w:rsid w:val="008602B8"/>
    <w:rsid w:val="00862121"/>
    <w:rsid w:val="008640AF"/>
    <w:rsid w:val="00865058"/>
    <w:rsid w:val="00865F06"/>
    <w:rsid w:val="00872ABB"/>
    <w:rsid w:val="008801D4"/>
    <w:rsid w:val="00880391"/>
    <w:rsid w:val="008839A2"/>
    <w:rsid w:val="0088474D"/>
    <w:rsid w:val="00884937"/>
    <w:rsid w:val="0088567D"/>
    <w:rsid w:val="008858CA"/>
    <w:rsid w:val="00887479"/>
    <w:rsid w:val="00894867"/>
    <w:rsid w:val="00897594"/>
    <w:rsid w:val="008A0D33"/>
    <w:rsid w:val="008A0F78"/>
    <w:rsid w:val="008A1440"/>
    <w:rsid w:val="008A5681"/>
    <w:rsid w:val="008A5B65"/>
    <w:rsid w:val="008A7D1C"/>
    <w:rsid w:val="008B07CF"/>
    <w:rsid w:val="008B389C"/>
    <w:rsid w:val="008B3922"/>
    <w:rsid w:val="008B5149"/>
    <w:rsid w:val="008C24EB"/>
    <w:rsid w:val="008C5456"/>
    <w:rsid w:val="008C5D2E"/>
    <w:rsid w:val="008D03CB"/>
    <w:rsid w:val="008D0938"/>
    <w:rsid w:val="008D7246"/>
    <w:rsid w:val="008E13AE"/>
    <w:rsid w:val="008E20EF"/>
    <w:rsid w:val="008E2B6E"/>
    <w:rsid w:val="008E3141"/>
    <w:rsid w:val="008E31E0"/>
    <w:rsid w:val="008E471A"/>
    <w:rsid w:val="008E4E22"/>
    <w:rsid w:val="008E6185"/>
    <w:rsid w:val="008E76B5"/>
    <w:rsid w:val="008F174C"/>
    <w:rsid w:val="008F20C6"/>
    <w:rsid w:val="008F2F11"/>
    <w:rsid w:val="008F48E6"/>
    <w:rsid w:val="008F4CAF"/>
    <w:rsid w:val="008F6392"/>
    <w:rsid w:val="008F63D9"/>
    <w:rsid w:val="008F6791"/>
    <w:rsid w:val="008F787A"/>
    <w:rsid w:val="00901261"/>
    <w:rsid w:val="0090135E"/>
    <w:rsid w:val="00901691"/>
    <w:rsid w:val="00901A05"/>
    <w:rsid w:val="00904595"/>
    <w:rsid w:val="009060B5"/>
    <w:rsid w:val="00910EEB"/>
    <w:rsid w:val="00911252"/>
    <w:rsid w:val="00911C0E"/>
    <w:rsid w:val="00912052"/>
    <w:rsid w:val="00915DCA"/>
    <w:rsid w:val="00916A52"/>
    <w:rsid w:val="0092090F"/>
    <w:rsid w:val="0092644A"/>
    <w:rsid w:val="00930274"/>
    <w:rsid w:val="00930686"/>
    <w:rsid w:val="00930A85"/>
    <w:rsid w:val="00931A2B"/>
    <w:rsid w:val="00932056"/>
    <w:rsid w:val="009321D9"/>
    <w:rsid w:val="00932D62"/>
    <w:rsid w:val="0093473F"/>
    <w:rsid w:val="0093566D"/>
    <w:rsid w:val="00935CFB"/>
    <w:rsid w:val="00937C23"/>
    <w:rsid w:val="00940AB7"/>
    <w:rsid w:val="0094182F"/>
    <w:rsid w:val="00942465"/>
    <w:rsid w:val="00943587"/>
    <w:rsid w:val="00943DA5"/>
    <w:rsid w:val="00945CE1"/>
    <w:rsid w:val="00946102"/>
    <w:rsid w:val="009478F3"/>
    <w:rsid w:val="00947939"/>
    <w:rsid w:val="00953A8C"/>
    <w:rsid w:val="00954510"/>
    <w:rsid w:val="0095519D"/>
    <w:rsid w:val="0095536E"/>
    <w:rsid w:val="00955B1F"/>
    <w:rsid w:val="00955E74"/>
    <w:rsid w:val="0095649A"/>
    <w:rsid w:val="0095745D"/>
    <w:rsid w:val="009603F6"/>
    <w:rsid w:val="0096127D"/>
    <w:rsid w:val="00963322"/>
    <w:rsid w:val="00964831"/>
    <w:rsid w:val="00964B1D"/>
    <w:rsid w:val="00967162"/>
    <w:rsid w:val="009704A5"/>
    <w:rsid w:val="0097085A"/>
    <w:rsid w:val="009745AD"/>
    <w:rsid w:val="009749F4"/>
    <w:rsid w:val="00974E29"/>
    <w:rsid w:val="009765D8"/>
    <w:rsid w:val="00981E8E"/>
    <w:rsid w:val="00982170"/>
    <w:rsid w:val="00982524"/>
    <w:rsid w:val="0098385C"/>
    <w:rsid w:val="00983D8C"/>
    <w:rsid w:val="009842C5"/>
    <w:rsid w:val="00984E91"/>
    <w:rsid w:val="00985996"/>
    <w:rsid w:val="00990432"/>
    <w:rsid w:val="009929EB"/>
    <w:rsid w:val="00993310"/>
    <w:rsid w:val="00995676"/>
    <w:rsid w:val="0099583E"/>
    <w:rsid w:val="00995CD5"/>
    <w:rsid w:val="009961E9"/>
    <w:rsid w:val="00996808"/>
    <w:rsid w:val="0099729B"/>
    <w:rsid w:val="0099736B"/>
    <w:rsid w:val="009A1DA5"/>
    <w:rsid w:val="009A4F87"/>
    <w:rsid w:val="009A6F6B"/>
    <w:rsid w:val="009A6F90"/>
    <w:rsid w:val="009A76F6"/>
    <w:rsid w:val="009B2500"/>
    <w:rsid w:val="009B3F4A"/>
    <w:rsid w:val="009B45B9"/>
    <w:rsid w:val="009C2518"/>
    <w:rsid w:val="009C3C48"/>
    <w:rsid w:val="009D0CA2"/>
    <w:rsid w:val="009D2432"/>
    <w:rsid w:val="009D3733"/>
    <w:rsid w:val="009D5157"/>
    <w:rsid w:val="009D5DE0"/>
    <w:rsid w:val="009D7C1A"/>
    <w:rsid w:val="009D7DD9"/>
    <w:rsid w:val="009D7E23"/>
    <w:rsid w:val="009E1C9E"/>
    <w:rsid w:val="009E1D23"/>
    <w:rsid w:val="009E233C"/>
    <w:rsid w:val="009E28B0"/>
    <w:rsid w:val="009E43C8"/>
    <w:rsid w:val="009F08D2"/>
    <w:rsid w:val="009F2929"/>
    <w:rsid w:val="009F2C6E"/>
    <w:rsid w:val="009F3EA8"/>
    <w:rsid w:val="009F5AB4"/>
    <w:rsid w:val="009F73FC"/>
    <w:rsid w:val="00A008AD"/>
    <w:rsid w:val="00A015C0"/>
    <w:rsid w:val="00A11D4B"/>
    <w:rsid w:val="00A11F99"/>
    <w:rsid w:val="00A131CF"/>
    <w:rsid w:val="00A14338"/>
    <w:rsid w:val="00A148DA"/>
    <w:rsid w:val="00A15A42"/>
    <w:rsid w:val="00A15C35"/>
    <w:rsid w:val="00A16DC0"/>
    <w:rsid w:val="00A2003F"/>
    <w:rsid w:val="00A20D56"/>
    <w:rsid w:val="00A22652"/>
    <w:rsid w:val="00A23EBD"/>
    <w:rsid w:val="00A24F8F"/>
    <w:rsid w:val="00A25B39"/>
    <w:rsid w:val="00A25B48"/>
    <w:rsid w:val="00A27418"/>
    <w:rsid w:val="00A275DA"/>
    <w:rsid w:val="00A30881"/>
    <w:rsid w:val="00A33CA0"/>
    <w:rsid w:val="00A3504F"/>
    <w:rsid w:val="00A35585"/>
    <w:rsid w:val="00A35E90"/>
    <w:rsid w:val="00A36075"/>
    <w:rsid w:val="00A379B6"/>
    <w:rsid w:val="00A4107D"/>
    <w:rsid w:val="00A42B17"/>
    <w:rsid w:val="00A4491B"/>
    <w:rsid w:val="00A460B2"/>
    <w:rsid w:val="00A46701"/>
    <w:rsid w:val="00A471E1"/>
    <w:rsid w:val="00A503DF"/>
    <w:rsid w:val="00A50866"/>
    <w:rsid w:val="00A50A42"/>
    <w:rsid w:val="00A51FDF"/>
    <w:rsid w:val="00A5290B"/>
    <w:rsid w:val="00A52B45"/>
    <w:rsid w:val="00A53343"/>
    <w:rsid w:val="00A5647D"/>
    <w:rsid w:val="00A5732D"/>
    <w:rsid w:val="00A57C1D"/>
    <w:rsid w:val="00A602BD"/>
    <w:rsid w:val="00A621E3"/>
    <w:rsid w:val="00A6221A"/>
    <w:rsid w:val="00A62E4A"/>
    <w:rsid w:val="00A64007"/>
    <w:rsid w:val="00A70026"/>
    <w:rsid w:val="00A700A6"/>
    <w:rsid w:val="00A703DD"/>
    <w:rsid w:val="00A74FE7"/>
    <w:rsid w:val="00A75783"/>
    <w:rsid w:val="00A80A7F"/>
    <w:rsid w:val="00A82C63"/>
    <w:rsid w:val="00A83DBE"/>
    <w:rsid w:val="00A863F5"/>
    <w:rsid w:val="00A86441"/>
    <w:rsid w:val="00A90872"/>
    <w:rsid w:val="00A91827"/>
    <w:rsid w:val="00A92744"/>
    <w:rsid w:val="00A934A9"/>
    <w:rsid w:val="00AA23DD"/>
    <w:rsid w:val="00AA2726"/>
    <w:rsid w:val="00AA2E12"/>
    <w:rsid w:val="00AA3251"/>
    <w:rsid w:val="00AA3A86"/>
    <w:rsid w:val="00AA54DC"/>
    <w:rsid w:val="00AA7369"/>
    <w:rsid w:val="00AA7879"/>
    <w:rsid w:val="00AB1ED0"/>
    <w:rsid w:val="00AB25F5"/>
    <w:rsid w:val="00AB4A85"/>
    <w:rsid w:val="00AB633D"/>
    <w:rsid w:val="00AB6559"/>
    <w:rsid w:val="00AB721F"/>
    <w:rsid w:val="00AC0150"/>
    <w:rsid w:val="00AC04F6"/>
    <w:rsid w:val="00AC0964"/>
    <w:rsid w:val="00AC09C9"/>
    <w:rsid w:val="00AC2485"/>
    <w:rsid w:val="00AC4071"/>
    <w:rsid w:val="00AC6A14"/>
    <w:rsid w:val="00AC71BC"/>
    <w:rsid w:val="00AD019A"/>
    <w:rsid w:val="00AD08F0"/>
    <w:rsid w:val="00AD1827"/>
    <w:rsid w:val="00AD2D87"/>
    <w:rsid w:val="00AD5E83"/>
    <w:rsid w:val="00AD6127"/>
    <w:rsid w:val="00AD6587"/>
    <w:rsid w:val="00AD68F2"/>
    <w:rsid w:val="00AE25F8"/>
    <w:rsid w:val="00AE4437"/>
    <w:rsid w:val="00AE4918"/>
    <w:rsid w:val="00AE7D42"/>
    <w:rsid w:val="00AF006D"/>
    <w:rsid w:val="00AF02CE"/>
    <w:rsid w:val="00AF31FC"/>
    <w:rsid w:val="00AF4037"/>
    <w:rsid w:val="00B00134"/>
    <w:rsid w:val="00B00F97"/>
    <w:rsid w:val="00B01515"/>
    <w:rsid w:val="00B06D35"/>
    <w:rsid w:val="00B075F4"/>
    <w:rsid w:val="00B12412"/>
    <w:rsid w:val="00B1350B"/>
    <w:rsid w:val="00B13E4D"/>
    <w:rsid w:val="00B1486A"/>
    <w:rsid w:val="00B16186"/>
    <w:rsid w:val="00B17D42"/>
    <w:rsid w:val="00B201E1"/>
    <w:rsid w:val="00B2086E"/>
    <w:rsid w:val="00B22B3A"/>
    <w:rsid w:val="00B2440C"/>
    <w:rsid w:val="00B24BA9"/>
    <w:rsid w:val="00B278E7"/>
    <w:rsid w:val="00B319F9"/>
    <w:rsid w:val="00B32B71"/>
    <w:rsid w:val="00B34260"/>
    <w:rsid w:val="00B34FA6"/>
    <w:rsid w:val="00B360CD"/>
    <w:rsid w:val="00B41FFD"/>
    <w:rsid w:val="00B45B93"/>
    <w:rsid w:val="00B46827"/>
    <w:rsid w:val="00B476FA"/>
    <w:rsid w:val="00B47702"/>
    <w:rsid w:val="00B52C59"/>
    <w:rsid w:val="00B53BDF"/>
    <w:rsid w:val="00B55104"/>
    <w:rsid w:val="00B56278"/>
    <w:rsid w:val="00B56668"/>
    <w:rsid w:val="00B57750"/>
    <w:rsid w:val="00B6172D"/>
    <w:rsid w:val="00B62A76"/>
    <w:rsid w:val="00B64E27"/>
    <w:rsid w:val="00B6578B"/>
    <w:rsid w:val="00B674D5"/>
    <w:rsid w:val="00B67844"/>
    <w:rsid w:val="00B70F2E"/>
    <w:rsid w:val="00B7100F"/>
    <w:rsid w:val="00B72EBD"/>
    <w:rsid w:val="00B76CAF"/>
    <w:rsid w:val="00B76E64"/>
    <w:rsid w:val="00B76F2E"/>
    <w:rsid w:val="00B77311"/>
    <w:rsid w:val="00B806DB"/>
    <w:rsid w:val="00B81F6A"/>
    <w:rsid w:val="00B842CF"/>
    <w:rsid w:val="00B84DD2"/>
    <w:rsid w:val="00B86480"/>
    <w:rsid w:val="00B86C83"/>
    <w:rsid w:val="00B87415"/>
    <w:rsid w:val="00B87830"/>
    <w:rsid w:val="00B90161"/>
    <w:rsid w:val="00B90E81"/>
    <w:rsid w:val="00B9147B"/>
    <w:rsid w:val="00B9266C"/>
    <w:rsid w:val="00B9301D"/>
    <w:rsid w:val="00B93F85"/>
    <w:rsid w:val="00B96480"/>
    <w:rsid w:val="00BA051D"/>
    <w:rsid w:val="00BA07DB"/>
    <w:rsid w:val="00BA0B3A"/>
    <w:rsid w:val="00BA3BC1"/>
    <w:rsid w:val="00BA6205"/>
    <w:rsid w:val="00BA73AC"/>
    <w:rsid w:val="00BB0363"/>
    <w:rsid w:val="00BB0B51"/>
    <w:rsid w:val="00BB1B16"/>
    <w:rsid w:val="00BB2960"/>
    <w:rsid w:val="00BB3B62"/>
    <w:rsid w:val="00BB4D53"/>
    <w:rsid w:val="00BB73AC"/>
    <w:rsid w:val="00BC0220"/>
    <w:rsid w:val="00BC0D13"/>
    <w:rsid w:val="00BC2F97"/>
    <w:rsid w:val="00BC5374"/>
    <w:rsid w:val="00BC6728"/>
    <w:rsid w:val="00BC7338"/>
    <w:rsid w:val="00BC74D3"/>
    <w:rsid w:val="00BC78AD"/>
    <w:rsid w:val="00BD2049"/>
    <w:rsid w:val="00BD265F"/>
    <w:rsid w:val="00BD3E1E"/>
    <w:rsid w:val="00BD61D8"/>
    <w:rsid w:val="00BD6B54"/>
    <w:rsid w:val="00BE1F94"/>
    <w:rsid w:val="00BE30FA"/>
    <w:rsid w:val="00BE3BE9"/>
    <w:rsid w:val="00BE4F9A"/>
    <w:rsid w:val="00BF3EC9"/>
    <w:rsid w:val="00BF42B9"/>
    <w:rsid w:val="00C02C8B"/>
    <w:rsid w:val="00C04E8A"/>
    <w:rsid w:val="00C06ADE"/>
    <w:rsid w:val="00C073F9"/>
    <w:rsid w:val="00C07E1C"/>
    <w:rsid w:val="00C1161D"/>
    <w:rsid w:val="00C1200A"/>
    <w:rsid w:val="00C1357D"/>
    <w:rsid w:val="00C1498D"/>
    <w:rsid w:val="00C1551B"/>
    <w:rsid w:val="00C16894"/>
    <w:rsid w:val="00C20BF0"/>
    <w:rsid w:val="00C2186B"/>
    <w:rsid w:val="00C21DDC"/>
    <w:rsid w:val="00C22E78"/>
    <w:rsid w:val="00C2360E"/>
    <w:rsid w:val="00C2560E"/>
    <w:rsid w:val="00C25AB4"/>
    <w:rsid w:val="00C26925"/>
    <w:rsid w:val="00C2722F"/>
    <w:rsid w:val="00C27B7F"/>
    <w:rsid w:val="00C322E9"/>
    <w:rsid w:val="00C33E40"/>
    <w:rsid w:val="00C35258"/>
    <w:rsid w:val="00C355BE"/>
    <w:rsid w:val="00C3621A"/>
    <w:rsid w:val="00C36A37"/>
    <w:rsid w:val="00C36AB0"/>
    <w:rsid w:val="00C41F36"/>
    <w:rsid w:val="00C42E41"/>
    <w:rsid w:val="00C438C4"/>
    <w:rsid w:val="00C45150"/>
    <w:rsid w:val="00C45443"/>
    <w:rsid w:val="00C460E7"/>
    <w:rsid w:val="00C4746B"/>
    <w:rsid w:val="00C51374"/>
    <w:rsid w:val="00C57BF3"/>
    <w:rsid w:val="00C60F76"/>
    <w:rsid w:val="00C61832"/>
    <w:rsid w:val="00C624C3"/>
    <w:rsid w:val="00C635C9"/>
    <w:rsid w:val="00C6510B"/>
    <w:rsid w:val="00C66318"/>
    <w:rsid w:val="00C664F5"/>
    <w:rsid w:val="00C706F5"/>
    <w:rsid w:val="00C7320A"/>
    <w:rsid w:val="00C73305"/>
    <w:rsid w:val="00C73B5A"/>
    <w:rsid w:val="00C74104"/>
    <w:rsid w:val="00C7434C"/>
    <w:rsid w:val="00C7692A"/>
    <w:rsid w:val="00C77480"/>
    <w:rsid w:val="00C80601"/>
    <w:rsid w:val="00C8084E"/>
    <w:rsid w:val="00C8114D"/>
    <w:rsid w:val="00C820FC"/>
    <w:rsid w:val="00C85990"/>
    <w:rsid w:val="00C90B19"/>
    <w:rsid w:val="00C93BB2"/>
    <w:rsid w:val="00C95F6A"/>
    <w:rsid w:val="00CA01FB"/>
    <w:rsid w:val="00CA0685"/>
    <w:rsid w:val="00CA22F2"/>
    <w:rsid w:val="00CA3E9A"/>
    <w:rsid w:val="00CA43C3"/>
    <w:rsid w:val="00CA45BB"/>
    <w:rsid w:val="00CA4E10"/>
    <w:rsid w:val="00CB027E"/>
    <w:rsid w:val="00CB0803"/>
    <w:rsid w:val="00CB1BD6"/>
    <w:rsid w:val="00CB2D0B"/>
    <w:rsid w:val="00CB2F5E"/>
    <w:rsid w:val="00CB37EB"/>
    <w:rsid w:val="00CB41FD"/>
    <w:rsid w:val="00CB4540"/>
    <w:rsid w:val="00CB6D33"/>
    <w:rsid w:val="00CB71CF"/>
    <w:rsid w:val="00CB7BDC"/>
    <w:rsid w:val="00CC0269"/>
    <w:rsid w:val="00CC1F28"/>
    <w:rsid w:val="00CC2609"/>
    <w:rsid w:val="00CC5BC4"/>
    <w:rsid w:val="00CC78A0"/>
    <w:rsid w:val="00CD061E"/>
    <w:rsid w:val="00CD0628"/>
    <w:rsid w:val="00CD07B6"/>
    <w:rsid w:val="00CE01AA"/>
    <w:rsid w:val="00CE16E4"/>
    <w:rsid w:val="00CE35B8"/>
    <w:rsid w:val="00CE4983"/>
    <w:rsid w:val="00CE75F2"/>
    <w:rsid w:val="00CF2461"/>
    <w:rsid w:val="00CF3E64"/>
    <w:rsid w:val="00CF42C1"/>
    <w:rsid w:val="00CF6DF8"/>
    <w:rsid w:val="00CF7F09"/>
    <w:rsid w:val="00D0012B"/>
    <w:rsid w:val="00D0514E"/>
    <w:rsid w:val="00D05855"/>
    <w:rsid w:val="00D0603A"/>
    <w:rsid w:val="00D06110"/>
    <w:rsid w:val="00D0623F"/>
    <w:rsid w:val="00D06D90"/>
    <w:rsid w:val="00D07009"/>
    <w:rsid w:val="00D10B99"/>
    <w:rsid w:val="00D13922"/>
    <w:rsid w:val="00D13B71"/>
    <w:rsid w:val="00D16482"/>
    <w:rsid w:val="00D16A9D"/>
    <w:rsid w:val="00D176F1"/>
    <w:rsid w:val="00D211F9"/>
    <w:rsid w:val="00D21527"/>
    <w:rsid w:val="00D22F4F"/>
    <w:rsid w:val="00D23F3D"/>
    <w:rsid w:val="00D25022"/>
    <w:rsid w:val="00D25B1A"/>
    <w:rsid w:val="00D27F26"/>
    <w:rsid w:val="00D31A96"/>
    <w:rsid w:val="00D323A3"/>
    <w:rsid w:val="00D32F90"/>
    <w:rsid w:val="00D33711"/>
    <w:rsid w:val="00D34E74"/>
    <w:rsid w:val="00D371B9"/>
    <w:rsid w:val="00D37495"/>
    <w:rsid w:val="00D374A6"/>
    <w:rsid w:val="00D4169B"/>
    <w:rsid w:val="00D448AE"/>
    <w:rsid w:val="00D46C0B"/>
    <w:rsid w:val="00D51CCB"/>
    <w:rsid w:val="00D521C3"/>
    <w:rsid w:val="00D53BA2"/>
    <w:rsid w:val="00D542CB"/>
    <w:rsid w:val="00D5571F"/>
    <w:rsid w:val="00D61531"/>
    <w:rsid w:val="00D619EA"/>
    <w:rsid w:val="00D6217A"/>
    <w:rsid w:val="00D6330F"/>
    <w:rsid w:val="00D633D9"/>
    <w:rsid w:val="00D63DD0"/>
    <w:rsid w:val="00D650A2"/>
    <w:rsid w:val="00D66D30"/>
    <w:rsid w:val="00D708B2"/>
    <w:rsid w:val="00D70C76"/>
    <w:rsid w:val="00D74E29"/>
    <w:rsid w:val="00D75485"/>
    <w:rsid w:val="00D75BF4"/>
    <w:rsid w:val="00D76CE4"/>
    <w:rsid w:val="00D76F85"/>
    <w:rsid w:val="00D771D5"/>
    <w:rsid w:val="00D77E33"/>
    <w:rsid w:val="00D81834"/>
    <w:rsid w:val="00D81AB8"/>
    <w:rsid w:val="00D824CA"/>
    <w:rsid w:val="00D83265"/>
    <w:rsid w:val="00D837F4"/>
    <w:rsid w:val="00D84622"/>
    <w:rsid w:val="00D92F83"/>
    <w:rsid w:val="00D93C35"/>
    <w:rsid w:val="00D96DC3"/>
    <w:rsid w:val="00D97B74"/>
    <w:rsid w:val="00DA1622"/>
    <w:rsid w:val="00DA2CF1"/>
    <w:rsid w:val="00DA33C8"/>
    <w:rsid w:val="00DA4B56"/>
    <w:rsid w:val="00DB07EA"/>
    <w:rsid w:val="00DB0CE3"/>
    <w:rsid w:val="00DB1121"/>
    <w:rsid w:val="00DB1EA5"/>
    <w:rsid w:val="00DB50DD"/>
    <w:rsid w:val="00DB6731"/>
    <w:rsid w:val="00DB7D17"/>
    <w:rsid w:val="00DB7E13"/>
    <w:rsid w:val="00DC0FC0"/>
    <w:rsid w:val="00DC1C20"/>
    <w:rsid w:val="00DC24E0"/>
    <w:rsid w:val="00DC2A87"/>
    <w:rsid w:val="00DC6F44"/>
    <w:rsid w:val="00DD12E5"/>
    <w:rsid w:val="00DD349F"/>
    <w:rsid w:val="00DD4E3F"/>
    <w:rsid w:val="00DD4FAA"/>
    <w:rsid w:val="00DD5AD4"/>
    <w:rsid w:val="00DD639F"/>
    <w:rsid w:val="00DE129C"/>
    <w:rsid w:val="00DE1F5E"/>
    <w:rsid w:val="00DE2E68"/>
    <w:rsid w:val="00DE2EA8"/>
    <w:rsid w:val="00DE344D"/>
    <w:rsid w:val="00DE3471"/>
    <w:rsid w:val="00DE387D"/>
    <w:rsid w:val="00DF0D7A"/>
    <w:rsid w:val="00DF1443"/>
    <w:rsid w:val="00DF1B9D"/>
    <w:rsid w:val="00DF3C5F"/>
    <w:rsid w:val="00DF5569"/>
    <w:rsid w:val="00DF55C5"/>
    <w:rsid w:val="00DF68F5"/>
    <w:rsid w:val="00E00616"/>
    <w:rsid w:val="00E0085F"/>
    <w:rsid w:val="00E0197B"/>
    <w:rsid w:val="00E024CE"/>
    <w:rsid w:val="00E04343"/>
    <w:rsid w:val="00E0473E"/>
    <w:rsid w:val="00E076A8"/>
    <w:rsid w:val="00E10B80"/>
    <w:rsid w:val="00E10E8D"/>
    <w:rsid w:val="00E12C38"/>
    <w:rsid w:val="00E13350"/>
    <w:rsid w:val="00E13B0C"/>
    <w:rsid w:val="00E1481C"/>
    <w:rsid w:val="00E1554A"/>
    <w:rsid w:val="00E20095"/>
    <w:rsid w:val="00E2057A"/>
    <w:rsid w:val="00E20CAF"/>
    <w:rsid w:val="00E20E29"/>
    <w:rsid w:val="00E22F62"/>
    <w:rsid w:val="00E243D1"/>
    <w:rsid w:val="00E25205"/>
    <w:rsid w:val="00E253E1"/>
    <w:rsid w:val="00E26062"/>
    <w:rsid w:val="00E26D57"/>
    <w:rsid w:val="00E26D75"/>
    <w:rsid w:val="00E32DEA"/>
    <w:rsid w:val="00E40E74"/>
    <w:rsid w:val="00E4198C"/>
    <w:rsid w:val="00E423F6"/>
    <w:rsid w:val="00E42B00"/>
    <w:rsid w:val="00E44D5D"/>
    <w:rsid w:val="00E457D5"/>
    <w:rsid w:val="00E45D02"/>
    <w:rsid w:val="00E510C7"/>
    <w:rsid w:val="00E519D7"/>
    <w:rsid w:val="00E52E3F"/>
    <w:rsid w:val="00E53AC2"/>
    <w:rsid w:val="00E54052"/>
    <w:rsid w:val="00E56721"/>
    <w:rsid w:val="00E57319"/>
    <w:rsid w:val="00E61208"/>
    <w:rsid w:val="00E61818"/>
    <w:rsid w:val="00E621C9"/>
    <w:rsid w:val="00E62A51"/>
    <w:rsid w:val="00E63261"/>
    <w:rsid w:val="00E64B19"/>
    <w:rsid w:val="00E65ABB"/>
    <w:rsid w:val="00E67ECF"/>
    <w:rsid w:val="00E70A5B"/>
    <w:rsid w:val="00E724EC"/>
    <w:rsid w:val="00E73923"/>
    <w:rsid w:val="00E73AFE"/>
    <w:rsid w:val="00E76A1B"/>
    <w:rsid w:val="00E76EBF"/>
    <w:rsid w:val="00E7786F"/>
    <w:rsid w:val="00E77A4D"/>
    <w:rsid w:val="00E77FC3"/>
    <w:rsid w:val="00E82271"/>
    <w:rsid w:val="00E835B2"/>
    <w:rsid w:val="00E84D84"/>
    <w:rsid w:val="00E85355"/>
    <w:rsid w:val="00E85C5D"/>
    <w:rsid w:val="00E85E38"/>
    <w:rsid w:val="00E86388"/>
    <w:rsid w:val="00E877F9"/>
    <w:rsid w:val="00E90435"/>
    <w:rsid w:val="00E923E7"/>
    <w:rsid w:val="00E92FA7"/>
    <w:rsid w:val="00E940E9"/>
    <w:rsid w:val="00EA210A"/>
    <w:rsid w:val="00EA253F"/>
    <w:rsid w:val="00EA2CA4"/>
    <w:rsid w:val="00EA3522"/>
    <w:rsid w:val="00EA6C58"/>
    <w:rsid w:val="00EA7956"/>
    <w:rsid w:val="00EB34F7"/>
    <w:rsid w:val="00EB3651"/>
    <w:rsid w:val="00EB3CF3"/>
    <w:rsid w:val="00EB41F4"/>
    <w:rsid w:val="00EB4F23"/>
    <w:rsid w:val="00EB6A69"/>
    <w:rsid w:val="00EC00B8"/>
    <w:rsid w:val="00EC045E"/>
    <w:rsid w:val="00EC27AD"/>
    <w:rsid w:val="00EC64A5"/>
    <w:rsid w:val="00EC745E"/>
    <w:rsid w:val="00EC74AE"/>
    <w:rsid w:val="00ED0E20"/>
    <w:rsid w:val="00ED13DF"/>
    <w:rsid w:val="00ED17A3"/>
    <w:rsid w:val="00ED243F"/>
    <w:rsid w:val="00ED25BA"/>
    <w:rsid w:val="00ED2C08"/>
    <w:rsid w:val="00ED4960"/>
    <w:rsid w:val="00ED5016"/>
    <w:rsid w:val="00ED5AEA"/>
    <w:rsid w:val="00ED6FFE"/>
    <w:rsid w:val="00EE0C31"/>
    <w:rsid w:val="00EE0D0F"/>
    <w:rsid w:val="00EE2CF8"/>
    <w:rsid w:val="00EE414C"/>
    <w:rsid w:val="00EE49D9"/>
    <w:rsid w:val="00EE4A95"/>
    <w:rsid w:val="00EE5F79"/>
    <w:rsid w:val="00EE721F"/>
    <w:rsid w:val="00EF0B2C"/>
    <w:rsid w:val="00EF0E1C"/>
    <w:rsid w:val="00EF124C"/>
    <w:rsid w:val="00EF2D59"/>
    <w:rsid w:val="00EF3E9F"/>
    <w:rsid w:val="00EF493C"/>
    <w:rsid w:val="00EF69E4"/>
    <w:rsid w:val="00EF6F88"/>
    <w:rsid w:val="00F0103B"/>
    <w:rsid w:val="00F016DC"/>
    <w:rsid w:val="00F01C3E"/>
    <w:rsid w:val="00F02A51"/>
    <w:rsid w:val="00F042D1"/>
    <w:rsid w:val="00F05D65"/>
    <w:rsid w:val="00F05E7F"/>
    <w:rsid w:val="00F06D51"/>
    <w:rsid w:val="00F10C1E"/>
    <w:rsid w:val="00F137F6"/>
    <w:rsid w:val="00F15E32"/>
    <w:rsid w:val="00F16E52"/>
    <w:rsid w:val="00F17DF4"/>
    <w:rsid w:val="00F21C4B"/>
    <w:rsid w:val="00F21F65"/>
    <w:rsid w:val="00F220E8"/>
    <w:rsid w:val="00F25EBC"/>
    <w:rsid w:val="00F2710E"/>
    <w:rsid w:val="00F27826"/>
    <w:rsid w:val="00F27BC6"/>
    <w:rsid w:val="00F30306"/>
    <w:rsid w:val="00F32645"/>
    <w:rsid w:val="00F3266F"/>
    <w:rsid w:val="00F35475"/>
    <w:rsid w:val="00F35734"/>
    <w:rsid w:val="00F3686A"/>
    <w:rsid w:val="00F3763B"/>
    <w:rsid w:val="00F37CD6"/>
    <w:rsid w:val="00F413F8"/>
    <w:rsid w:val="00F41F5E"/>
    <w:rsid w:val="00F43409"/>
    <w:rsid w:val="00F50740"/>
    <w:rsid w:val="00F50A60"/>
    <w:rsid w:val="00F51020"/>
    <w:rsid w:val="00F52132"/>
    <w:rsid w:val="00F53A98"/>
    <w:rsid w:val="00F54BB8"/>
    <w:rsid w:val="00F54FEC"/>
    <w:rsid w:val="00F55742"/>
    <w:rsid w:val="00F566C3"/>
    <w:rsid w:val="00F60C22"/>
    <w:rsid w:val="00F642B7"/>
    <w:rsid w:val="00F67EC5"/>
    <w:rsid w:val="00F70359"/>
    <w:rsid w:val="00F73DC3"/>
    <w:rsid w:val="00F744E8"/>
    <w:rsid w:val="00F80708"/>
    <w:rsid w:val="00F80D94"/>
    <w:rsid w:val="00F81B7A"/>
    <w:rsid w:val="00F81D01"/>
    <w:rsid w:val="00F8285B"/>
    <w:rsid w:val="00F82A40"/>
    <w:rsid w:val="00F8480A"/>
    <w:rsid w:val="00F90F46"/>
    <w:rsid w:val="00F910C5"/>
    <w:rsid w:val="00F92FA0"/>
    <w:rsid w:val="00F931DD"/>
    <w:rsid w:val="00F93543"/>
    <w:rsid w:val="00F93F57"/>
    <w:rsid w:val="00F949DF"/>
    <w:rsid w:val="00F94C36"/>
    <w:rsid w:val="00F971F7"/>
    <w:rsid w:val="00F9775D"/>
    <w:rsid w:val="00F97B63"/>
    <w:rsid w:val="00FA0E49"/>
    <w:rsid w:val="00FA196A"/>
    <w:rsid w:val="00FA26E1"/>
    <w:rsid w:val="00FA3395"/>
    <w:rsid w:val="00FA6CE6"/>
    <w:rsid w:val="00FA7A1B"/>
    <w:rsid w:val="00FB0218"/>
    <w:rsid w:val="00FB030F"/>
    <w:rsid w:val="00FB306D"/>
    <w:rsid w:val="00FB337D"/>
    <w:rsid w:val="00FB442F"/>
    <w:rsid w:val="00FB5CA6"/>
    <w:rsid w:val="00FC0E9E"/>
    <w:rsid w:val="00FC15E2"/>
    <w:rsid w:val="00FC4BDC"/>
    <w:rsid w:val="00FD2341"/>
    <w:rsid w:val="00FD47D7"/>
    <w:rsid w:val="00FD4C80"/>
    <w:rsid w:val="00FD5141"/>
    <w:rsid w:val="00FD7571"/>
    <w:rsid w:val="00FE0DC9"/>
    <w:rsid w:val="00FE3183"/>
    <w:rsid w:val="00FE33D9"/>
    <w:rsid w:val="00FE5F9F"/>
    <w:rsid w:val="00FF0CE6"/>
    <w:rsid w:val="00FF147D"/>
    <w:rsid w:val="00FF2689"/>
    <w:rsid w:val="00FF44B7"/>
    <w:rsid w:val="00FF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28EC"/>
    <w:rPr>
      <w:sz w:val="24"/>
      <w:szCs w:val="24"/>
    </w:rPr>
  </w:style>
  <w:style w:type="paragraph" w:styleId="a6">
    <w:name w:val="footer"/>
    <w:basedOn w:val="a"/>
    <w:link w:val="a7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28EC"/>
    <w:rPr>
      <w:sz w:val="24"/>
      <w:szCs w:val="24"/>
    </w:rPr>
  </w:style>
  <w:style w:type="paragraph" w:styleId="a8">
    <w:name w:val="Body Text"/>
    <w:basedOn w:val="a"/>
    <w:link w:val="a9"/>
    <w:rsid w:val="00FA26E1"/>
    <w:pPr>
      <w:jc w:val="center"/>
    </w:pPr>
    <w:rPr>
      <w:rFonts w:ascii="Arial Black" w:hAnsi="Arial Black"/>
      <w:b/>
      <w:bCs/>
      <w:sz w:val="28"/>
    </w:rPr>
  </w:style>
  <w:style w:type="character" w:customStyle="1" w:styleId="a9">
    <w:name w:val="Основной текст Знак"/>
    <w:basedOn w:val="a0"/>
    <w:link w:val="a8"/>
    <w:rsid w:val="00FA26E1"/>
    <w:rPr>
      <w:rFonts w:ascii="Arial Black" w:hAnsi="Arial Black"/>
      <w:b/>
      <w:bCs/>
      <w:sz w:val="28"/>
      <w:szCs w:val="24"/>
    </w:rPr>
  </w:style>
  <w:style w:type="paragraph" w:styleId="2">
    <w:name w:val="Body Text 2"/>
    <w:basedOn w:val="a"/>
    <w:link w:val="20"/>
    <w:rsid w:val="00FA26E1"/>
    <w:pPr>
      <w:jc w:val="both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A26E1"/>
    <w:rPr>
      <w:color w:val="000000"/>
      <w:sz w:val="28"/>
      <w:szCs w:val="28"/>
    </w:rPr>
  </w:style>
  <w:style w:type="paragraph" w:styleId="3">
    <w:name w:val="Body Text 3"/>
    <w:basedOn w:val="a"/>
    <w:link w:val="30"/>
    <w:rsid w:val="00FA26E1"/>
    <w:pPr>
      <w:shd w:val="clear" w:color="auto" w:fill="FFFFFF"/>
      <w:jc w:val="both"/>
    </w:pPr>
    <w:rPr>
      <w:color w:val="000000"/>
      <w:spacing w:val="4"/>
    </w:rPr>
  </w:style>
  <w:style w:type="character" w:customStyle="1" w:styleId="30">
    <w:name w:val="Основной текст 3 Знак"/>
    <w:basedOn w:val="a0"/>
    <w:link w:val="3"/>
    <w:rsid w:val="00FA26E1"/>
    <w:rPr>
      <w:color w:val="000000"/>
      <w:spacing w:val="4"/>
      <w:sz w:val="24"/>
      <w:szCs w:val="24"/>
      <w:shd w:val="clear" w:color="auto" w:fill="FFFFFF"/>
    </w:rPr>
  </w:style>
  <w:style w:type="table" w:styleId="-1">
    <w:name w:val="Table Web 1"/>
    <w:basedOn w:val="a1"/>
    <w:rsid w:val="003819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819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819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68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684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008AD"/>
    <w:pPr>
      <w:ind w:left="720"/>
      <w:contextualSpacing/>
    </w:pPr>
  </w:style>
  <w:style w:type="character" w:customStyle="1" w:styleId="s102">
    <w:name w:val="s_102"/>
    <w:basedOn w:val="a0"/>
    <w:rsid w:val="009C2518"/>
    <w:rPr>
      <w:b/>
      <w:bCs/>
      <w:color w:val="000080"/>
    </w:rPr>
  </w:style>
  <w:style w:type="paragraph" w:styleId="ad">
    <w:name w:val="Title"/>
    <w:basedOn w:val="a"/>
    <w:next w:val="a"/>
    <w:link w:val="ae"/>
    <w:qFormat/>
    <w:rsid w:val="002D28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2D28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rmal">
    <w:name w:val="ConsNormal"/>
    <w:rsid w:val="00B2440C"/>
    <w:pPr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5707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3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2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32D94-E3FE-4D39-9E4E-0EFF69D8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2826</TotalTime>
  <Pages>6</Pages>
  <Words>2794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Grizli777</Company>
  <LinksUpToDate>false</LinksUpToDate>
  <CharactersWithSpaces>18688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duma</dc:creator>
  <cp:lastModifiedBy>Олег</cp:lastModifiedBy>
  <cp:revision>67</cp:revision>
  <cp:lastPrinted>2013-03-27T01:22:00Z</cp:lastPrinted>
  <dcterms:created xsi:type="dcterms:W3CDTF">2013-02-26T02:02:00Z</dcterms:created>
  <dcterms:modified xsi:type="dcterms:W3CDTF">2013-04-05T00:59:00Z</dcterms:modified>
</cp:coreProperties>
</file>