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0A" w:rsidRDefault="00E4780A" w:rsidP="0086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C2B03" w:rsidRDefault="00EC2B03" w:rsidP="0086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14E24" w:rsidRPr="00E4780A" w:rsidRDefault="00014E24" w:rsidP="0086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65C6C" w:rsidRPr="00865C6C" w:rsidRDefault="00865C6C" w:rsidP="0086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C6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-610235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65C6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65C6C" w:rsidRPr="00865C6C" w:rsidRDefault="00865C6C" w:rsidP="00865C6C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C6C">
        <w:rPr>
          <w:rFonts w:ascii="Times New Roman" w:eastAsia="Times New Roman" w:hAnsi="Times New Roman" w:cs="Times New Roman"/>
          <w:b/>
          <w:sz w:val="28"/>
          <w:szCs w:val="28"/>
        </w:rPr>
        <w:tab/>
        <w:t>Иркутская область</w:t>
      </w:r>
    </w:p>
    <w:p w:rsidR="00865C6C" w:rsidRPr="00865C6C" w:rsidRDefault="00865C6C" w:rsidP="0086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C6C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3E48B0" w:rsidRPr="00E4780A" w:rsidRDefault="00865C6C" w:rsidP="00E4780A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C6C">
        <w:rPr>
          <w:rFonts w:ascii="Times New Roman" w:eastAsia="Times New Roman" w:hAnsi="Times New Roman" w:cs="Times New Roman"/>
          <w:b/>
          <w:sz w:val="36"/>
          <w:szCs w:val="36"/>
        </w:rPr>
        <w:tab/>
        <w:t>АДМИНИСТРАЦИЯ</w:t>
      </w:r>
    </w:p>
    <w:p w:rsidR="00014E24" w:rsidRPr="00EC2B03" w:rsidRDefault="00014E24" w:rsidP="00C5450A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5C6C" w:rsidRPr="00865C6C" w:rsidRDefault="00865C6C" w:rsidP="00C5450A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5C6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65C6C" w:rsidRPr="009320C5" w:rsidRDefault="00865C6C" w:rsidP="00865C6C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65C6C" w:rsidRPr="0007111A" w:rsidRDefault="0007111A" w:rsidP="00865C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07111A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От «15</w:t>
      </w:r>
      <w:r w:rsidR="00865C6C" w:rsidRPr="0007111A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»</w:t>
      </w:r>
      <w:r w:rsidRPr="0007111A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 06  </w:t>
      </w:r>
      <w:r w:rsidR="00865C6C" w:rsidRPr="0007111A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2015г.  №</w:t>
      </w:r>
      <w:r w:rsidRPr="0007111A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765</w:t>
      </w:r>
    </w:p>
    <w:p w:rsidR="00865C6C" w:rsidRPr="00865C6C" w:rsidRDefault="00865C6C" w:rsidP="0086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865C6C">
        <w:rPr>
          <w:rFonts w:ascii="Times New Roman" w:eastAsia="Times New Roman" w:hAnsi="Times New Roman" w:cs="Times New Roman"/>
          <w:sz w:val="28"/>
          <w:szCs w:val="26"/>
        </w:rPr>
        <w:t>г. Железногорск-Илимский</w:t>
      </w:r>
    </w:p>
    <w:p w:rsidR="00865C6C" w:rsidRPr="009320C5" w:rsidRDefault="00865C6C" w:rsidP="0086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865C6C" w:rsidRPr="00865C6C" w:rsidRDefault="00865C6C" w:rsidP="00EC2B03">
      <w:pPr>
        <w:spacing w:after="0" w:line="312" w:lineRule="auto"/>
        <w:rPr>
          <w:rFonts w:ascii="Times New Roman" w:hAnsi="Times New Roman" w:cs="Times New Roman"/>
          <w:sz w:val="28"/>
          <w:szCs w:val="26"/>
        </w:rPr>
      </w:pPr>
      <w:r w:rsidRPr="00865C6C">
        <w:rPr>
          <w:rFonts w:ascii="Times New Roman" w:hAnsi="Times New Roman" w:cs="Times New Roman"/>
          <w:sz w:val="28"/>
          <w:szCs w:val="26"/>
        </w:rPr>
        <w:t xml:space="preserve">«Об утверждении Положения о порядке, размерах </w:t>
      </w:r>
    </w:p>
    <w:p w:rsidR="00865C6C" w:rsidRPr="00865C6C" w:rsidRDefault="00865C6C" w:rsidP="00EC2B03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и </w:t>
      </w:r>
      <w:proofErr w:type="gramStart"/>
      <w:r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>условиях</w:t>
      </w:r>
      <w:proofErr w:type="gramEnd"/>
      <w:r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премирования руководителей</w:t>
      </w:r>
    </w:p>
    <w:p w:rsidR="00865C6C" w:rsidRPr="00865C6C" w:rsidRDefault="00865C6C" w:rsidP="00EC2B03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муниципальных учреждений культуры </w:t>
      </w:r>
    </w:p>
    <w:p w:rsidR="00865C6C" w:rsidRPr="00865C6C" w:rsidRDefault="00865C6C" w:rsidP="00EC2B03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>Нижнеи</w:t>
      </w:r>
      <w:r w:rsidR="00FE1B5E">
        <w:rPr>
          <w:rFonts w:ascii="Times New Roman" w:eastAsia="Times New Roman" w:hAnsi="Times New Roman" w:cs="Times New Roman"/>
          <w:sz w:val="28"/>
          <w:szCs w:val="26"/>
          <w:lang w:eastAsia="ar-SA"/>
        </w:rPr>
        <w:t>лимского муниципального района»</w:t>
      </w:r>
    </w:p>
    <w:p w:rsidR="00865C6C" w:rsidRDefault="00865C6C" w:rsidP="003E48B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014E24" w:rsidRDefault="00014E24" w:rsidP="003E48B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865C6C" w:rsidRDefault="00865C6C" w:rsidP="00EC2B03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FD2DDE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 целях </w:t>
      </w:r>
      <w:proofErr w:type="gramStart"/>
      <w:r w:rsidRPr="00FD2DDE">
        <w:rPr>
          <w:rFonts w:ascii="Times New Roman" w:eastAsia="Times New Roman" w:hAnsi="Times New Roman" w:cs="Times New Roman"/>
          <w:sz w:val="28"/>
          <w:szCs w:val="26"/>
          <w:lang w:eastAsia="ar-SA"/>
        </w:rPr>
        <w:t>повышения эффективности деятельности руководителей муниципальных учреждений</w:t>
      </w:r>
      <w:proofErr w:type="gramEnd"/>
      <w:r w:rsidRPr="00FD2DDE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культуры, в соответствии со статьей 145 Трудового Кодекса Российской Федерации,</w:t>
      </w:r>
      <w:r w:rsidR="003E48B0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Федеральным законом от 06.10.2003</w:t>
      </w:r>
      <w:r w:rsidR="002B5E4F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г. </w:t>
      </w:r>
      <w:r w:rsidR="003E48B0">
        <w:rPr>
          <w:rFonts w:ascii="Times New Roman" w:eastAsia="Times New Roman" w:hAnsi="Times New Roman" w:cs="Times New Roman"/>
          <w:sz w:val="28"/>
          <w:szCs w:val="26"/>
          <w:lang w:eastAsia="ar-SA"/>
        </w:rPr>
        <w:t>№131-ФЗ «Об общих принципах орган</w:t>
      </w:r>
      <w:r w:rsidR="002B5E4F">
        <w:rPr>
          <w:rFonts w:ascii="Times New Roman" w:eastAsia="Times New Roman" w:hAnsi="Times New Roman" w:cs="Times New Roman"/>
          <w:sz w:val="28"/>
          <w:szCs w:val="26"/>
          <w:lang w:eastAsia="ar-SA"/>
        </w:rPr>
        <w:t>изации</w:t>
      </w:r>
      <w:r w:rsidR="003E48B0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местного самоуправления  в Российской </w:t>
      </w:r>
      <w:r w:rsidR="002B5E4F">
        <w:rPr>
          <w:rFonts w:ascii="Times New Roman" w:eastAsia="Times New Roman" w:hAnsi="Times New Roman" w:cs="Times New Roman"/>
          <w:sz w:val="28"/>
          <w:szCs w:val="26"/>
          <w:lang w:eastAsia="ar-SA"/>
        </w:rPr>
        <w:t>Ф</w:t>
      </w:r>
      <w:r w:rsidR="003E48B0">
        <w:rPr>
          <w:rFonts w:ascii="Times New Roman" w:eastAsia="Times New Roman" w:hAnsi="Times New Roman" w:cs="Times New Roman"/>
          <w:sz w:val="28"/>
          <w:szCs w:val="26"/>
          <w:lang w:eastAsia="ar-SA"/>
        </w:rPr>
        <w:t>едерации»,</w:t>
      </w:r>
      <w:r w:rsidR="002B5E4F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руководствуясь ст. 47 У</w:t>
      </w:r>
      <w:r w:rsidR="003E48B0">
        <w:rPr>
          <w:rFonts w:ascii="Times New Roman" w:eastAsia="Times New Roman" w:hAnsi="Times New Roman" w:cs="Times New Roman"/>
          <w:sz w:val="28"/>
          <w:szCs w:val="26"/>
          <w:lang w:eastAsia="ar-SA"/>
        </w:rPr>
        <w:t>став</w:t>
      </w:r>
      <w:r w:rsidR="00EC2B0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а </w:t>
      </w:r>
      <w:r w:rsidR="002B5E4F">
        <w:rPr>
          <w:rFonts w:ascii="Times New Roman" w:eastAsia="Times New Roman" w:hAnsi="Times New Roman" w:cs="Times New Roman"/>
          <w:sz w:val="28"/>
          <w:szCs w:val="26"/>
          <w:lang w:eastAsia="ar-SA"/>
        </w:rPr>
        <w:t>МО «</w:t>
      </w:r>
      <w:r w:rsidR="003E48B0">
        <w:rPr>
          <w:rFonts w:ascii="Times New Roman" w:eastAsia="Times New Roman" w:hAnsi="Times New Roman" w:cs="Times New Roman"/>
          <w:sz w:val="28"/>
          <w:szCs w:val="26"/>
          <w:lang w:eastAsia="ar-SA"/>
        </w:rPr>
        <w:t>Нижнеилимск</w:t>
      </w:r>
      <w:r w:rsidR="002B5E4F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ий </w:t>
      </w:r>
      <w:r w:rsidR="003E48B0">
        <w:rPr>
          <w:rFonts w:ascii="Times New Roman" w:eastAsia="Times New Roman" w:hAnsi="Times New Roman" w:cs="Times New Roman"/>
          <w:sz w:val="28"/>
          <w:szCs w:val="26"/>
          <w:lang w:eastAsia="ar-SA"/>
        </w:rPr>
        <w:t>район</w:t>
      </w:r>
      <w:r w:rsidR="002B5E4F">
        <w:rPr>
          <w:rFonts w:ascii="Times New Roman" w:eastAsia="Times New Roman" w:hAnsi="Times New Roman" w:cs="Times New Roman"/>
          <w:sz w:val="28"/>
          <w:szCs w:val="26"/>
          <w:lang w:eastAsia="ar-SA"/>
        </w:rPr>
        <w:t>»,</w:t>
      </w:r>
      <w:r w:rsidR="00FD2DDE" w:rsidRPr="00FD2DDE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3E48B0" w:rsidRPr="00FD2DDE">
        <w:rPr>
          <w:rFonts w:ascii="Times New Roman" w:eastAsia="Times New Roman" w:hAnsi="Times New Roman" w:cs="Times New Roman"/>
          <w:sz w:val="28"/>
          <w:szCs w:val="26"/>
          <w:lang w:eastAsia="ar-SA"/>
        </w:rPr>
        <w:t>администрация Нижнеилимского муниципального района</w:t>
      </w:r>
    </w:p>
    <w:p w:rsidR="00014E24" w:rsidRPr="00FD2DDE" w:rsidRDefault="00014E24" w:rsidP="00014E2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65C6C" w:rsidRDefault="00865C6C" w:rsidP="00014E24">
      <w:pPr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865C6C">
        <w:rPr>
          <w:rFonts w:ascii="Times New Roman" w:eastAsia="Times New Roman" w:hAnsi="Times New Roman" w:cs="Times New Roman"/>
          <w:sz w:val="28"/>
          <w:szCs w:val="26"/>
        </w:rPr>
        <w:t>ПОСТАНОВЛЯЕТ:</w:t>
      </w:r>
    </w:p>
    <w:p w:rsidR="00865C6C" w:rsidRDefault="00FE1B5E" w:rsidP="00EC2B03">
      <w:pPr>
        <w:numPr>
          <w:ilvl w:val="0"/>
          <w:numId w:val="2"/>
        </w:numPr>
        <w:suppressAutoHyphens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Утвердить с 01.</w:t>
      </w:r>
      <w:r w:rsidR="00A12177">
        <w:rPr>
          <w:rFonts w:ascii="Times New Roman" w:eastAsia="Times New Roman" w:hAnsi="Times New Roman" w:cs="Times New Roman"/>
          <w:sz w:val="28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1.2015</w:t>
      </w:r>
      <w:r w:rsidR="00865C6C"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>г.  Положение о порядке, размерах и условиях премирования руководителей муниципальных учреждений культуры Нижнеи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лимского муниципального района </w:t>
      </w:r>
      <w:r w:rsidR="00865C6C"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>(Приложение №1)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:rsidR="00C5450A" w:rsidRPr="00A12177" w:rsidRDefault="00FE1B5E" w:rsidP="00EC2B03">
      <w:pPr>
        <w:numPr>
          <w:ilvl w:val="0"/>
          <w:numId w:val="2"/>
        </w:numPr>
        <w:suppressAutoHyphens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Утвердить состав комиссии</w:t>
      </w:r>
      <w:r w:rsidR="00A12177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A12177" w:rsidRPr="00A12177">
        <w:rPr>
          <w:rFonts w:ascii="Times New Roman" w:eastAsia="Times New Roman" w:hAnsi="Times New Roman" w:cs="Times New Roman"/>
          <w:sz w:val="28"/>
          <w:szCs w:val="26"/>
          <w:lang w:eastAsia="ar-SA"/>
        </w:rPr>
        <w:t>по определению размера премии руководителям</w:t>
      </w:r>
      <w:r w:rsidR="00A12177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муниципальных</w:t>
      </w:r>
      <w:r w:rsidR="00A12177" w:rsidRPr="00A12177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учреждений культуры</w:t>
      </w:r>
      <w:r w:rsidR="00A12177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Нижнеилимского муниц</w:t>
      </w:r>
      <w:r w:rsidR="00EC2B03">
        <w:rPr>
          <w:rFonts w:ascii="Times New Roman" w:eastAsia="Times New Roman" w:hAnsi="Times New Roman" w:cs="Times New Roman"/>
          <w:sz w:val="28"/>
          <w:szCs w:val="26"/>
          <w:lang w:eastAsia="ar-SA"/>
        </w:rPr>
        <w:t>ипального района (Приложение № 2</w:t>
      </w:r>
      <w:r w:rsidR="00A12177">
        <w:rPr>
          <w:rFonts w:ascii="Times New Roman" w:eastAsia="Times New Roman" w:hAnsi="Times New Roman" w:cs="Times New Roman"/>
          <w:sz w:val="28"/>
          <w:szCs w:val="26"/>
          <w:lang w:eastAsia="ar-SA"/>
        </w:rPr>
        <w:t>)</w:t>
      </w:r>
    </w:p>
    <w:p w:rsidR="00EC2B03" w:rsidRDefault="000A2B09" w:rsidP="00EC2B03">
      <w:pPr>
        <w:numPr>
          <w:ilvl w:val="0"/>
          <w:numId w:val="2"/>
        </w:numPr>
        <w:suppressAutoHyphens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Н</w:t>
      </w:r>
      <w:r w:rsidR="00865C6C"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>астоящее постановление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</w:t>
      </w:r>
      <w:r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публиковать </w:t>
      </w:r>
      <w:r w:rsidR="00865C6C"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>в периодическом</w:t>
      </w:r>
      <w:r w:rsidR="00EA5A7E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печатном </w:t>
      </w:r>
      <w:r w:rsidR="00865C6C"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издании «Вестник Думы и администрации Нижнеилимского муниципального </w:t>
      </w:r>
    </w:p>
    <w:p w:rsidR="00EC2B03" w:rsidRDefault="00EC2B03" w:rsidP="00EC2B03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865C6C" w:rsidRPr="00EC2B03" w:rsidRDefault="00865C6C" w:rsidP="00EC2B03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EC2B03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района», разместить на сайте администрации Нижнеилимского муниципального района.</w:t>
      </w:r>
    </w:p>
    <w:p w:rsidR="00865C6C" w:rsidRPr="00865C6C" w:rsidRDefault="00865C6C" w:rsidP="00014E24">
      <w:pPr>
        <w:numPr>
          <w:ilvl w:val="0"/>
          <w:numId w:val="2"/>
        </w:numPr>
        <w:suppressAutoHyphens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proofErr w:type="gramStart"/>
      <w:r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>Контроль за</w:t>
      </w:r>
      <w:proofErr w:type="gramEnd"/>
      <w:r w:rsidRPr="00865C6C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исполнением настоящего постановления возложить на заместителя мэра района по социальной политике Г.В.Селезневу.</w:t>
      </w:r>
    </w:p>
    <w:p w:rsidR="009320C5" w:rsidRDefault="009320C5" w:rsidP="009320C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</w:p>
    <w:p w:rsidR="00014E24" w:rsidRDefault="00014E24" w:rsidP="009320C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</w:p>
    <w:p w:rsidR="00014E24" w:rsidRDefault="00014E24" w:rsidP="009320C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</w:p>
    <w:p w:rsidR="00014E24" w:rsidRDefault="00014E24" w:rsidP="009320C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</w:p>
    <w:p w:rsidR="00014E24" w:rsidRDefault="00014E24" w:rsidP="009320C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</w:p>
    <w:p w:rsidR="00014E24" w:rsidRDefault="00014E24" w:rsidP="009320C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</w:p>
    <w:p w:rsidR="00014E24" w:rsidRPr="009320C5" w:rsidRDefault="00014E24" w:rsidP="009320C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</w:p>
    <w:p w:rsidR="00865C6C" w:rsidRDefault="00014E24" w:rsidP="009320C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М</w:t>
      </w:r>
      <w:r w:rsidR="00AA31EA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эр района</w:t>
      </w:r>
      <w:r w:rsidR="00AA31EA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ab/>
      </w:r>
      <w:r w:rsidR="00AA31EA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ab/>
      </w:r>
      <w:r w:rsidR="00865C6C" w:rsidRPr="00865C6C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ab/>
      </w:r>
      <w:r w:rsidR="00865C6C" w:rsidRPr="00865C6C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ab/>
      </w:r>
      <w:r w:rsidR="00865C6C" w:rsidRPr="00865C6C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ab/>
      </w:r>
      <w:r w:rsidR="00865C6C" w:rsidRPr="00865C6C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Н.И. Тюхтяев</w:t>
      </w:r>
    </w:p>
    <w:p w:rsidR="002B5E4F" w:rsidRDefault="002B5E4F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C2B03" w:rsidRDefault="00EC2B03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C2B03" w:rsidRDefault="00EC2B03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4E24" w:rsidRDefault="00014E24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65C6C" w:rsidRPr="002B5E4F" w:rsidRDefault="00865C6C" w:rsidP="00EA5A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B5E4F">
        <w:rPr>
          <w:rFonts w:ascii="Times New Roman" w:eastAsia="Times New Roman" w:hAnsi="Times New Roman" w:cs="Times New Roman"/>
          <w:szCs w:val="20"/>
        </w:rPr>
        <w:t>Рассылка:  в дело – 2 МУК РДК «Горняк», МУК ЦДШИ, МКУК «Нижнеилимская ЦМБ им. А.Н.Радищева»,  МУК «Музей»,  ОКСДМ, ОСЭР, Козак Г.П., Селезневой Г.В.,ФУ, пресс-служба, ОК</w:t>
      </w:r>
    </w:p>
    <w:p w:rsidR="002B5E4F" w:rsidRDefault="002B5E4F" w:rsidP="00865C6C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014E24" w:rsidRPr="00E4780A" w:rsidRDefault="00014E24" w:rsidP="00865C6C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865C6C" w:rsidRPr="002B5E4F" w:rsidRDefault="003124E0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B5E4F">
        <w:rPr>
          <w:rFonts w:ascii="Times New Roman" w:hAnsi="Times New Roman" w:cs="Times New Roman"/>
          <w:szCs w:val="20"/>
        </w:rPr>
        <w:t>Н. Ф. Бизимова</w:t>
      </w:r>
    </w:p>
    <w:p w:rsidR="00865C6C" w:rsidRDefault="00865C6C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B5E4F">
        <w:rPr>
          <w:rFonts w:ascii="Times New Roman" w:hAnsi="Times New Roman" w:cs="Times New Roman"/>
          <w:szCs w:val="20"/>
        </w:rPr>
        <w:t>3-08-41</w:t>
      </w:r>
    </w:p>
    <w:p w:rsidR="00A457C1" w:rsidRPr="00A457C1" w:rsidRDefault="00A457C1" w:rsidP="00A457C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457C1" w:rsidRPr="00A457C1" w:rsidRDefault="00A457C1" w:rsidP="00A457C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57C1" w:rsidRPr="00A457C1" w:rsidRDefault="00A457C1" w:rsidP="00A457C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07111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7111A" w:rsidRPr="0007111A">
        <w:rPr>
          <w:rFonts w:ascii="Times New Roman" w:hAnsi="Times New Roman" w:cs="Times New Roman"/>
          <w:b/>
          <w:sz w:val="28"/>
          <w:szCs w:val="28"/>
          <w:u w:val="single"/>
        </w:rPr>
        <w:t>«15</w:t>
      </w:r>
      <w:r w:rsidRPr="0007111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07111A" w:rsidRPr="0007111A">
        <w:rPr>
          <w:rFonts w:ascii="Times New Roman" w:hAnsi="Times New Roman" w:cs="Times New Roman"/>
          <w:b/>
          <w:sz w:val="28"/>
          <w:szCs w:val="28"/>
          <w:u w:val="single"/>
        </w:rPr>
        <w:t xml:space="preserve">  06   </w:t>
      </w:r>
      <w:r w:rsidRPr="0007111A">
        <w:rPr>
          <w:rFonts w:ascii="Times New Roman" w:hAnsi="Times New Roman" w:cs="Times New Roman"/>
          <w:b/>
          <w:sz w:val="28"/>
          <w:szCs w:val="28"/>
          <w:u w:val="single"/>
        </w:rPr>
        <w:t>2015г. №</w:t>
      </w:r>
      <w:r w:rsidR="0007111A" w:rsidRPr="0007111A">
        <w:rPr>
          <w:rFonts w:ascii="Times New Roman" w:hAnsi="Times New Roman" w:cs="Times New Roman"/>
          <w:b/>
          <w:sz w:val="28"/>
          <w:szCs w:val="28"/>
          <w:u w:val="single"/>
        </w:rPr>
        <w:t>762</w:t>
      </w:r>
    </w:p>
    <w:p w:rsidR="00A457C1" w:rsidRPr="00A457C1" w:rsidRDefault="00A457C1" w:rsidP="00A457C1">
      <w:pPr>
        <w:spacing w:after="0"/>
        <w:rPr>
          <w:rFonts w:ascii="Times New Roman" w:hAnsi="Times New Roman" w:cs="Times New Roman"/>
          <w:b/>
          <w:sz w:val="12"/>
          <w:szCs w:val="28"/>
        </w:rPr>
      </w:pPr>
    </w:p>
    <w:p w:rsidR="00A457C1" w:rsidRPr="00A457C1" w:rsidRDefault="00A457C1" w:rsidP="00A45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7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57C1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A457C1" w:rsidRPr="00A457C1" w:rsidRDefault="00A457C1" w:rsidP="00A45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A457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порядке, размерах </w:t>
      </w:r>
      <w:r w:rsidRPr="00A457C1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и условиях премирования руководителей</w:t>
      </w:r>
    </w:p>
    <w:p w:rsidR="00A457C1" w:rsidRPr="00A457C1" w:rsidRDefault="00A457C1" w:rsidP="00A45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57C1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муниципальных учреждений культуры Нижнеилимского муниципального района</w:t>
      </w:r>
    </w:p>
    <w:p w:rsidR="00A457C1" w:rsidRPr="00A457C1" w:rsidRDefault="00A457C1" w:rsidP="00A457C1">
      <w:pPr>
        <w:numPr>
          <w:ilvl w:val="0"/>
          <w:numId w:val="8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57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положения.</w:t>
      </w:r>
    </w:p>
    <w:p w:rsidR="00A457C1" w:rsidRPr="00A457C1" w:rsidRDefault="00A457C1" w:rsidP="00A457C1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457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о порядке, размерах и условиях премирования руководителей муниципальных учреждений культуры  Нижнеилимского муниципального района разработано в соответствии</w:t>
      </w:r>
      <w:r w:rsidRPr="00A457C1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 Трудовым Кодексом Российской Федерации, Федеральным законом от 06.10.2003г. №131-ФЗ «Об общих принципах организации местного самоуправления  в Российской Федерации» и </w:t>
      </w:r>
      <w:r w:rsidRPr="00A457C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порядок, размеры и условия премирования руководителей учреждений культуры клубного типа, музеев, библиотек, музыкальных школ и школ искусств.</w:t>
      </w:r>
      <w:proofErr w:type="gramEnd"/>
    </w:p>
    <w:p w:rsidR="00A457C1" w:rsidRPr="00A457C1" w:rsidRDefault="00A457C1" w:rsidP="00A457C1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57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разработан в целях повышения мотивации к качественному труду руководителей учреждений культуры и их поощрения за результаты труда в учреждениях культуры.</w:t>
      </w:r>
    </w:p>
    <w:p w:rsidR="00A457C1" w:rsidRPr="00A457C1" w:rsidRDefault="00A457C1" w:rsidP="00A457C1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57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выплачивается в процентах от должностного оклада работника.</w:t>
      </w:r>
    </w:p>
    <w:p w:rsidR="00A457C1" w:rsidRPr="00A457C1" w:rsidRDefault="00A457C1" w:rsidP="00A457C1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5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Источником финансирования выплаты премии являются средства данного учреждения культуры. </w:t>
      </w:r>
    </w:p>
    <w:p w:rsidR="00A457C1" w:rsidRPr="00A457C1" w:rsidRDefault="00A457C1" w:rsidP="00A457C1">
      <w:pPr>
        <w:numPr>
          <w:ilvl w:val="0"/>
          <w:numId w:val="8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57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выплаты премии.</w:t>
      </w:r>
    </w:p>
    <w:p w:rsidR="00A457C1" w:rsidRPr="00A457C1" w:rsidRDefault="00A457C1" w:rsidP="00A457C1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A457C1" w:rsidRPr="00A457C1" w:rsidRDefault="00A457C1" w:rsidP="00A457C1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Личный вклад руководителя в обеспечении задач, функций, возложенных на учреждение:</w:t>
      </w:r>
    </w:p>
    <w:p w:rsidR="00A457C1" w:rsidRPr="00A457C1" w:rsidRDefault="00A457C1" w:rsidP="00A457C1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компетентность в работе по поддержанию высокого качества обеспечения деятельности учреждения;</w:t>
      </w:r>
    </w:p>
    <w:p w:rsidR="00A457C1" w:rsidRPr="00A457C1" w:rsidRDefault="00A457C1" w:rsidP="00A457C1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степень сложности, важность (сложность работы – выполнение заданий особой важности и сложности).</w:t>
      </w:r>
    </w:p>
    <w:p w:rsidR="00A457C1" w:rsidRPr="00A457C1" w:rsidRDefault="00A457C1" w:rsidP="00A457C1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напряженность работы (выполнение срочных и ответственных заданий, выполнение работ в большом объеме и в короткие сроки);</w:t>
      </w:r>
    </w:p>
    <w:p w:rsidR="00A457C1" w:rsidRPr="00A457C1" w:rsidRDefault="00A457C1" w:rsidP="00A457C1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Качество выполнения руководителем заданий, эффективность полученных результатов;</w:t>
      </w:r>
    </w:p>
    <w:p w:rsidR="00A457C1" w:rsidRPr="00A457C1" w:rsidRDefault="00A457C1" w:rsidP="00A457C1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труда.</w:t>
      </w:r>
    </w:p>
    <w:p w:rsidR="00A457C1" w:rsidRPr="00A457C1" w:rsidRDefault="00A457C1" w:rsidP="00A457C1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Премия выплачивается по результатам  деятельности руководителя 1 раз в квартал, по итогам года.</w:t>
      </w:r>
    </w:p>
    <w:p w:rsidR="00A457C1" w:rsidRPr="00A457C1" w:rsidRDefault="00A457C1" w:rsidP="00A457C1">
      <w:pPr>
        <w:numPr>
          <w:ilvl w:val="0"/>
          <w:numId w:val="8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57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Перечень качественных показателей и результатов деятельности учреждений культуры, размеры премирования, периодичность выплат.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4"/>
          <w:lang w:eastAsia="ar-SA"/>
        </w:rPr>
        <w:t>Конкретный размер премирования определяется в процентах к должностному окладу, согласно Приложению №1 к Положению  о порядке, размерах и условиях премирования руководителей муниципальных учреждений культуры  Нижнеилимского муниципального района и не превышает 100%.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8"/>
        </w:rPr>
        <w:t>Перечень качественных показателей и результатов деятельности учреждений культуры, являющихся основаниями для начисления стимулирующих выплат руководителю, определен в Приложении №1 к Положению  о порядке, размерах и условиях премирования руководителей муниципальных учреждений культуры  Нижнеилимского муниципального района.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8"/>
        </w:rPr>
        <w:t>Изменение размера премии осуществляется в порядке, предусмотренном настоящим Положением для ее установления, и  не считается изменением существенных условий трудового договора.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8"/>
        </w:rPr>
        <w:t>Уменьшение размера премии (частично или полностью) осуществляется при невыполнении условий, перечисленных в п.2.1.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8"/>
        </w:rPr>
        <w:t>На премию начисляется районный коэффициент и процентная надбавка к заработной плате за работу в районах Крайнего Севера и приравненных к ним районах в соответствии с действующим законодательством.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8"/>
        </w:rPr>
        <w:t>Премии, предусмотренные настоящим Положением, учитываются в составе средней заработной платы для исчисления пенсий, отпускных выплат, выплат по временной нетрудоспособности и т.д.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8"/>
        </w:rPr>
        <w:t>Размеры выплат премии руководителям учреждений культуры определяются комиссией, согласно качественным показателям и результатам деятельности учреждений культуры.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8"/>
        </w:rPr>
        <w:t>В состав комиссии по определению  размера премии руководителям муниципальных учреждений культуры входят специалисты администрации Нижнеилимского муниципального района, МКУ «Сервисцентр» (по согласованию).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8"/>
        </w:rPr>
        <w:t>Заседание комиссии проводится ежеквартально с 1 по 10 число месяца, следующего за итоговым периодом по определению размера премии руководителям муниципальных учреждений культуры.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142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8"/>
        </w:rPr>
        <w:t xml:space="preserve">Комиссия вправе принимать решения при присутствии более 50% ее членов. За председателем остается право решающего голоса. </w:t>
      </w:r>
    </w:p>
    <w:p w:rsidR="00A457C1" w:rsidRPr="00A457C1" w:rsidRDefault="00A457C1" w:rsidP="00A457C1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8"/>
        </w:rPr>
        <w:t>Заседание комиссии является открытым, возможно присутствие руководителей муниципальных учреждений культуры без права голоса.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142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4"/>
          <w:lang w:eastAsia="ar-SA"/>
        </w:rPr>
        <w:lastRenderedPageBreak/>
        <w:t>Рассмотрение качественных показателей и результатов деятельности руководителей учреждений культуры МО «Нижнеилимский район» проводится на основании представленных отчетов до 1-ого числа месяца, следующего за итоговым периодом.</w:t>
      </w:r>
    </w:p>
    <w:p w:rsidR="00A457C1" w:rsidRPr="00A457C1" w:rsidRDefault="00A457C1" w:rsidP="00A457C1">
      <w:pPr>
        <w:numPr>
          <w:ilvl w:val="0"/>
          <w:numId w:val="9"/>
        </w:numPr>
        <w:spacing w:after="0"/>
        <w:ind w:left="0" w:firstLine="142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457C1">
        <w:rPr>
          <w:rFonts w:ascii="Times New Roman" w:hAnsi="Times New Roman" w:cs="Times New Roman"/>
          <w:sz w:val="28"/>
          <w:szCs w:val="24"/>
          <w:lang w:eastAsia="ar-SA"/>
        </w:rPr>
        <w:t>По итогам решения комиссии издается распоряжение администрации Нижнеилимского муниципального района о размерах премирования и доводится до сведения руководителей муниципальных учреждений культуры в срок до 25 числа месяца следующий за итоговым периодом.</w:t>
      </w:r>
    </w:p>
    <w:p w:rsidR="00A457C1" w:rsidRPr="00A457C1" w:rsidRDefault="00A457C1" w:rsidP="00A457C1">
      <w:pPr>
        <w:numPr>
          <w:ilvl w:val="0"/>
          <w:numId w:val="8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57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 премиального фонда.</w:t>
      </w:r>
    </w:p>
    <w:p w:rsidR="00A457C1" w:rsidRPr="00A457C1" w:rsidRDefault="00A457C1" w:rsidP="00A457C1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Премиальный фонд учреждений культуры формируется  из средств ФОТ на выплату должностных окладов, стимулирующих и компенсационных выплат, предусмотренных Положением об оплате труда.</w:t>
      </w:r>
    </w:p>
    <w:p w:rsidR="00A457C1" w:rsidRPr="00A457C1" w:rsidRDefault="00A457C1" w:rsidP="00A457C1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Премиальный фонд формируется в размере 5% от фонда оплаты труда в учреждениях культуры, в пределах средств, предусмотренных бюджетом МО «Нижнеилимский район» на соответствующий финансовый год.</w:t>
      </w:r>
    </w:p>
    <w:p w:rsidR="00A457C1" w:rsidRPr="00A457C1" w:rsidRDefault="00A457C1" w:rsidP="00A45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C1" w:rsidRPr="00A457C1" w:rsidRDefault="00A457C1" w:rsidP="00A45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C1" w:rsidRPr="00A457C1" w:rsidRDefault="00A457C1" w:rsidP="00A45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C1" w:rsidRPr="00A457C1" w:rsidRDefault="00A457C1" w:rsidP="00A45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7C1" w:rsidRPr="00A457C1" w:rsidRDefault="00A457C1" w:rsidP="00A457C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457C1"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A457C1" w:rsidRPr="00A457C1" w:rsidRDefault="00A457C1" w:rsidP="00A457C1">
      <w:pPr>
        <w:ind w:left="284"/>
      </w:pPr>
      <w:r w:rsidRPr="00A457C1"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Pr="00A457C1">
        <w:rPr>
          <w:rFonts w:ascii="Times New Roman" w:hAnsi="Times New Roman" w:cs="Times New Roman"/>
          <w:sz w:val="28"/>
          <w:szCs w:val="28"/>
        </w:rPr>
        <w:tab/>
      </w:r>
      <w:r w:rsidRPr="00A457C1">
        <w:rPr>
          <w:rFonts w:ascii="Times New Roman" w:hAnsi="Times New Roman" w:cs="Times New Roman"/>
          <w:sz w:val="28"/>
          <w:szCs w:val="28"/>
        </w:rPr>
        <w:tab/>
      </w:r>
      <w:r w:rsidRPr="00A457C1">
        <w:rPr>
          <w:rFonts w:ascii="Times New Roman" w:hAnsi="Times New Roman" w:cs="Times New Roman"/>
          <w:sz w:val="28"/>
          <w:szCs w:val="28"/>
        </w:rPr>
        <w:tab/>
      </w:r>
      <w:r w:rsidRPr="00A457C1">
        <w:rPr>
          <w:rFonts w:ascii="Times New Roman" w:hAnsi="Times New Roman" w:cs="Times New Roman"/>
          <w:sz w:val="28"/>
          <w:szCs w:val="28"/>
        </w:rPr>
        <w:tab/>
      </w:r>
      <w:r w:rsidRPr="00A457C1">
        <w:rPr>
          <w:rFonts w:ascii="Times New Roman" w:hAnsi="Times New Roman" w:cs="Times New Roman"/>
          <w:sz w:val="28"/>
          <w:szCs w:val="28"/>
        </w:rPr>
        <w:tab/>
      </w:r>
      <w:r w:rsidRPr="00A457C1">
        <w:rPr>
          <w:rFonts w:ascii="Times New Roman" w:hAnsi="Times New Roman" w:cs="Times New Roman"/>
          <w:sz w:val="28"/>
          <w:szCs w:val="28"/>
        </w:rPr>
        <w:tab/>
        <w:t>Г.В.Селезнева</w:t>
      </w:r>
    </w:p>
    <w:p w:rsidR="00A457C1" w:rsidRDefault="00A457C1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B77CB" w:rsidRPr="002C7D97" w:rsidRDefault="00AB77CB" w:rsidP="00AB77CB">
      <w:pPr>
        <w:spacing w:after="0"/>
        <w:ind w:left="4536"/>
        <w:jc w:val="right"/>
        <w:rPr>
          <w:rFonts w:ascii="Times New Roman" w:hAnsi="Times New Roman" w:cs="Times New Roman"/>
          <w:sz w:val="24"/>
          <w:szCs w:val="28"/>
        </w:rPr>
      </w:pPr>
      <w:r w:rsidRPr="002C7D97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AB77CB" w:rsidRPr="002C7D97" w:rsidRDefault="00AB77CB" w:rsidP="00AB77CB">
      <w:pPr>
        <w:ind w:left="4536"/>
        <w:jc w:val="right"/>
        <w:rPr>
          <w:sz w:val="20"/>
        </w:rPr>
      </w:pPr>
      <w:r w:rsidRPr="002C7D97">
        <w:rPr>
          <w:rFonts w:ascii="Times New Roman" w:hAnsi="Times New Roman" w:cs="Times New Roman"/>
          <w:sz w:val="24"/>
          <w:szCs w:val="28"/>
        </w:rPr>
        <w:t>к Положению  о порядке, размерах и условиях премирования руководителей муниципальных учреждений культуры  Нижнеилимского муниципального района</w:t>
      </w:r>
    </w:p>
    <w:p w:rsidR="00AB77CB" w:rsidRDefault="00AB77CB" w:rsidP="00AB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74">
        <w:rPr>
          <w:rFonts w:ascii="Times New Roman" w:hAnsi="Times New Roman" w:cs="Times New Roman"/>
          <w:b/>
          <w:sz w:val="28"/>
          <w:szCs w:val="28"/>
        </w:rPr>
        <w:t>Перечень качественных показате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лей и результатов деятельности </w:t>
      </w:r>
      <w:r w:rsidRPr="007A5774">
        <w:rPr>
          <w:rFonts w:ascii="Times New Roman" w:hAnsi="Times New Roman" w:cs="Times New Roman"/>
          <w:b/>
          <w:sz w:val="28"/>
          <w:szCs w:val="28"/>
        </w:rPr>
        <w:t>руководителей учреждений культуры Нижнеилимск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муниципального </w:t>
      </w:r>
      <w:r w:rsidRPr="007A5774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A5774">
        <w:rPr>
          <w:rFonts w:ascii="Times New Roman" w:hAnsi="Times New Roman" w:cs="Times New Roman"/>
          <w:b/>
          <w:sz w:val="28"/>
          <w:szCs w:val="28"/>
        </w:rPr>
        <w:t>, являющихся основанием для начисления премиальных выплат.</w:t>
      </w:r>
    </w:p>
    <w:tbl>
      <w:tblPr>
        <w:tblStyle w:val="a4"/>
        <w:tblW w:w="9747" w:type="dxa"/>
        <w:tblLook w:val="04A0"/>
      </w:tblPr>
      <w:tblGrid>
        <w:gridCol w:w="3848"/>
        <w:gridCol w:w="1536"/>
        <w:gridCol w:w="2336"/>
        <w:gridCol w:w="2027"/>
      </w:tblGrid>
      <w:tr w:rsidR="00AB77CB" w:rsidTr="009F6F8F">
        <w:tc>
          <w:tcPr>
            <w:tcW w:w="3848" w:type="dxa"/>
            <w:vAlign w:val="center"/>
          </w:tcPr>
          <w:p w:rsidR="00AB77CB" w:rsidRPr="00325B45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4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качественных показателей и результатов деятельности руководителей КДУ</w:t>
            </w:r>
          </w:p>
        </w:tc>
        <w:tc>
          <w:tcPr>
            <w:tcW w:w="1536" w:type="dxa"/>
            <w:vAlign w:val="center"/>
          </w:tcPr>
          <w:p w:rsidR="00AB77CB" w:rsidRPr="00325B45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оценки деятельности руководителя </w:t>
            </w:r>
            <w:proofErr w:type="gramStart"/>
            <w:r w:rsidRPr="00325B4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325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336" w:type="dxa"/>
            <w:vAlign w:val="center"/>
          </w:tcPr>
          <w:p w:rsidR="00AB77CB" w:rsidRPr="00325B45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показателя</w:t>
            </w:r>
          </w:p>
        </w:tc>
        <w:tc>
          <w:tcPr>
            <w:tcW w:w="2027" w:type="dxa"/>
            <w:vAlign w:val="center"/>
          </w:tcPr>
          <w:p w:rsidR="00AB77CB" w:rsidRPr="00325B45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45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предоставления отчетности</w:t>
            </w:r>
          </w:p>
        </w:tc>
      </w:tr>
      <w:tr w:rsidR="00AB77CB" w:rsidTr="009F6F8F">
        <w:tc>
          <w:tcPr>
            <w:tcW w:w="3848" w:type="dxa"/>
          </w:tcPr>
          <w:p w:rsidR="00AB77CB" w:rsidRDefault="00AB77CB" w:rsidP="00AB77CB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257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925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ичный</w:t>
            </w:r>
            <w:r w:rsidRPr="004A6EE4">
              <w:rPr>
                <w:rFonts w:ascii="Times New Roman" w:hAnsi="Times New Roman" w:cs="Times New Roman"/>
                <w:sz w:val="28"/>
                <w:szCs w:val="28"/>
              </w:rPr>
              <w:t xml:space="preserve"> вклад руководителя в обеспечении задач, функций, возложенных на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77CB" w:rsidRDefault="00AB77CB" w:rsidP="009F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за обеспечение безаварийной, безотказной и бесперебойной работы  инженерных, хозяйственных и коммуникационных систем жизнеобеспечения учреждения;</w:t>
            </w:r>
          </w:p>
          <w:p w:rsidR="00AB77CB" w:rsidRDefault="00AB77CB" w:rsidP="009F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за эффективность обеспечения условий направленных на безопасность  посещения  учреждений посетителями, зрителями, участниками коллективов, учащимися;</w:t>
            </w:r>
          </w:p>
          <w:p w:rsidR="00AB77CB" w:rsidRDefault="00AB77CB" w:rsidP="009F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 высокие результаты организационно-управленческой работы учреждения: проведение конференций, концертов, встреч, мастер-классов;</w:t>
            </w:r>
          </w:p>
        </w:tc>
        <w:tc>
          <w:tcPr>
            <w:tcW w:w="1536" w:type="dxa"/>
          </w:tcPr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  <w:p w:rsidR="00AB77CB" w:rsidRDefault="00AB77CB" w:rsidP="009F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F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структурных подразделений, отчеты, приказы, информационные письма вышестоящих органов,</w:t>
            </w:r>
          </w:p>
          <w:p w:rsidR="00AB77CB" w:rsidRPr="00B911F6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отзывов, </w:t>
            </w:r>
          </w:p>
          <w:p w:rsidR="00AB77CB" w:rsidRDefault="00AB77CB" w:rsidP="009F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E"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года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E"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года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Pr="00E87ABE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E"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года</w:t>
            </w:r>
          </w:p>
        </w:tc>
      </w:tr>
      <w:tr w:rsidR="00AB77CB" w:rsidTr="009F6F8F">
        <w:tc>
          <w:tcPr>
            <w:tcW w:w="3848" w:type="dxa"/>
          </w:tcPr>
          <w:p w:rsidR="00AB77CB" w:rsidRPr="0084396D" w:rsidRDefault="00AB77CB" w:rsidP="00AB77CB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2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Качество</w:t>
            </w:r>
            <w:r w:rsidRPr="0012449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руководителем заданий, эффективность полученных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77CB" w:rsidRDefault="00AB77CB" w:rsidP="009F6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77CB" w:rsidRDefault="00AB77CB" w:rsidP="009F6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77CB" w:rsidRDefault="00AB77CB" w:rsidP="009F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6D9">
              <w:rPr>
                <w:rFonts w:ascii="Times New Roman" w:hAnsi="Times New Roman" w:cs="Times New Roman"/>
                <w:sz w:val="28"/>
                <w:szCs w:val="28"/>
              </w:rPr>
              <w:t>за результативное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конкурсах, фестивалях, викторинах, в проектах, грантах, научно-исследовательских конференциях, научных чтениях, семинарах, праздниках всех уровней, </w:t>
            </w:r>
            <w:proofErr w:type="gramEnd"/>
          </w:p>
          <w:p w:rsidR="00AB77CB" w:rsidRDefault="00AB77CB" w:rsidP="009F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получение наград, дипломов, грантов;</w:t>
            </w:r>
          </w:p>
          <w:p w:rsidR="00AB77CB" w:rsidRDefault="00AB77CB" w:rsidP="009F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за выполнение плановых показателей по наполняемости коллективов, по кол-ву проведенных мероприятий, по численности посетителей;</w:t>
            </w:r>
          </w:p>
          <w:p w:rsidR="00AB77CB" w:rsidRDefault="00AB77CB" w:rsidP="009F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за привлечение внебюджетных средств на материально-техническую, ресурсную обеспеченность и на оплату выездов в творческие командировки;</w:t>
            </w:r>
          </w:p>
          <w:p w:rsidR="00AB77CB" w:rsidRPr="00084B62" w:rsidRDefault="00AB77CB" w:rsidP="009F6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за качественную организацию учета и  контроля расходования ресурсов по обеспечению деятельности учреждения.</w:t>
            </w:r>
          </w:p>
        </w:tc>
        <w:tc>
          <w:tcPr>
            <w:tcW w:w="1536" w:type="dxa"/>
          </w:tcPr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  <w:p w:rsidR="00AB77CB" w:rsidRDefault="00AB77CB" w:rsidP="009F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Pr="007C5F3D" w:rsidRDefault="00AB77CB" w:rsidP="009F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структурных подразделений, отчеты, приказы, информационные письма вышестоящих органов,</w:t>
            </w:r>
          </w:p>
          <w:p w:rsidR="00AB77CB" w:rsidRPr="00B911F6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отзывов, 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0">
              <w:rPr>
                <w:rFonts w:ascii="Times New Roman" w:hAnsi="Times New Roman" w:cs="Times New Roman"/>
                <w:sz w:val="28"/>
                <w:szCs w:val="28"/>
              </w:rPr>
              <w:t>Статистические и бухгалтерские отчеты,</w:t>
            </w:r>
          </w:p>
          <w:p w:rsidR="00AB77CB" w:rsidRPr="007C5060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0">
              <w:rPr>
                <w:rFonts w:ascii="Times New Roman" w:hAnsi="Times New Roman" w:cs="Times New Roman"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2027" w:type="dxa"/>
          </w:tcPr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E"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года</w:t>
            </w:r>
          </w:p>
          <w:p w:rsidR="00AB77CB" w:rsidRDefault="00AB77CB" w:rsidP="009F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E"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года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E"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года</w:t>
            </w: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CB" w:rsidRDefault="00AB77CB" w:rsidP="009F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E"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года</w:t>
            </w:r>
          </w:p>
          <w:p w:rsidR="00AB77CB" w:rsidRDefault="00AB77CB" w:rsidP="009F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77CB" w:rsidRDefault="00AB77CB" w:rsidP="00AB7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AB77CB" w:rsidRDefault="00AB77CB" w:rsidP="00AB77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Г.В.Селезнева</w:t>
      </w:r>
    </w:p>
    <w:p w:rsidR="00AB77CB" w:rsidRDefault="00AB77CB" w:rsidP="00AB77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B77CB" w:rsidRDefault="00AB77CB" w:rsidP="00AB77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B77CB" w:rsidRDefault="00AB77CB" w:rsidP="00AB77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B77CB" w:rsidRDefault="00AB77CB" w:rsidP="00AB77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B77CB" w:rsidRDefault="00AB77CB" w:rsidP="00AB77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B77CB" w:rsidRDefault="00AB77CB" w:rsidP="00AB77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B77CB" w:rsidRDefault="00AB77CB" w:rsidP="00AB77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B77CB" w:rsidRDefault="00AB77CB" w:rsidP="00AB77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B77CB" w:rsidRDefault="00AB77CB" w:rsidP="00AB77CB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F97D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B77CB" w:rsidRDefault="00AB77CB" w:rsidP="00AB77CB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77CB" w:rsidRPr="0007111A" w:rsidRDefault="00AB77CB" w:rsidP="00AB77CB">
      <w:pPr>
        <w:spacing w:after="0"/>
        <w:ind w:left="496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Нижнеилимско</w:t>
      </w:r>
      <w:r w:rsidR="0007111A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07111A" w:rsidRPr="0007111A">
        <w:rPr>
          <w:rFonts w:ascii="Times New Roman" w:hAnsi="Times New Roman" w:cs="Times New Roman"/>
          <w:b/>
          <w:sz w:val="28"/>
          <w:szCs w:val="28"/>
          <w:u w:val="single"/>
        </w:rPr>
        <w:t>от «15</w:t>
      </w:r>
      <w:r w:rsidRPr="0007111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7111A" w:rsidRPr="0007111A">
        <w:rPr>
          <w:rFonts w:ascii="Times New Roman" w:hAnsi="Times New Roman" w:cs="Times New Roman"/>
          <w:b/>
          <w:sz w:val="28"/>
          <w:szCs w:val="28"/>
          <w:u w:val="single"/>
        </w:rPr>
        <w:t xml:space="preserve">  06  </w:t>
      </w:r>
      <w:r w:rsidRPr="0007111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2015г. №</w:t>
      </w:r>
      <w:r w:rsidR="0007111A" w:rsidRPr="0007111A">
        <w:rPr>
          <w:rFonts w:ascii="Times New Roman" w:hAnsi="Times New Roman" w:cs="Times New Roman"/>
          <w:b/>
          <w:sz w:val="28"/>
          <w:szCs w:val="28"/>
          <w:u w:val="single"/>
        </w:rPr>
        <w:t>765</w:t>
      </w:r>
    </w:p>
    <w:p w:rsidR="00AB77CB" w:rsidRPr="00524091" w:rsidRDefault="00AB77CB" w:rsidP="00AB77CB">
      <w:pPr>
        <w:spacing w:after="0"/>
        <w:rPr>
          <w:rFonts w:ascii="Times New Roman" w:hAnsi="Times New Roman" w:cs="Times New Roman"/>
          <w:b/>
          <w:sz w:val="12"/>
          <w:szCs w:val="28"/>
        </w:rPr>
      </w:pPr>
    </w:p>
    <w:p w:rsidR="00AB77CB" w:rsidRDefault="00AB77CB" w:rsidP="00AB7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30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AB77CB" w:rsidRPr="007D3F30" w:rsidRDefault="00AB77CB" w:rsidP="00AB7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30">
        <w:rPr>
          <w:rFonts w:ascii="Times New Roman" w:hAnsi="Times New Roman" w:cs="Times New Roman"/>
          <w:b/>
          <w:sz w:val="28"/>
          <w:szCs w:val="28"/>
        </w:rPr>
        <w:t xml:space="preserve">по определению размера премии </w:t>
      </w:r>
    </w:p>
    <w:p w:rsidR="00AB77CB" w:rsidRDefault="00AB77CB" w:rsidP="00AB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30">
        <w:rPr>
          <w:rFonts w:ascii="Times New Roman" w:hAnsi="Times New Roman" w:cs="Times New Roman"/>
          <w:b/>
          <w:sz w:val="28"/>
          <w:szCs w:val="28"/>
        </w:rPr>
        <w:t>руководителям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7D3F30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</w:t>
      </w:r>
    </w:p>
    <w:p w:rsidR="00AB77CB" w:rsidRDefault="00AB77CB" w:rsidP="00AB77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AB77CB" w:rsidRDefault="00AB77CB" w:rsidP="00AB77CB">
      <w:pPr>
        <w:pStyle w:val="a3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>Селезнева Г.В. – заместитель мэра по социальной политике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 </w:t>
      </w: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председатель комиссии, </w:t>
      </w:r>
    </w:p>
    <w:p w:rsidR="00AB77CB" w:rsidRDefault="00AB77CB" w:rsidP="00AB77CB">
      <w:pPr>
        <w:pStyle w:val="a3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Василенко С.А</w:t>
      </w: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>. –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и.о. </w:t>
      </w: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а</w:t>
      </w: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ОКСДМ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</w:t>
      </w: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заместитель председателя, </w:t>
      </w:r>
    </w:p>
    <w:p w:rsidR="00AB77CB" w:rsidRDefault="00AB77CB" w:rsidP="00AB77CB">
      <w:pPr>
        <w:pStyle w:val="a3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Лесникова С.</w:t>
      </w: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>А. – инженер по кадрам и охране труда МКУ «Сервисцентр»,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,</w:t>
      </w: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(по согласованию)</w:t>
      </w:r>
    </w:p>
    <w:p w:rsidR="00AB77CB" w:rsidRPr="00BE4E0A" w:rsidRDefault="00AB77CB" w:rsidP="00AB77C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BE4E0A">
        <w:rPr>
          <w:rFonts w:ascii="Times New Roman" w:eastAsia="Times New Roman" w:hAnsi="Times New Roman" w:cs="Times New Roman"/>
          <w:sz w:val="28"/>
          <w:szCs w:val="26"/>
          <w:lang w:eastAsia="ar-SA"/>
        </w:rPr>
        <w:t>Члены комиссии:</w:t>
      </w:r>
    </w:p>
    <w:p w:rsidR="00AB77CB" w:rsidRDefault="00AB77CB" w:rsidP="00AB77CB">
      <w:pPr>
        <w:pStyle w:val="a3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>Ахахлина Т. М. –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консультант по культуре ОКСДМ</w:t>
      </w: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</w:t>
      </w:r>
    </w:p>
    <w:p w:rsidR="00AB77CB" w:rsidRDefault="00AB77CB" w:rsidP="00AB77CB">
      <w:pPr>
        <w:pStyle w:val="a3"/>
        <w:suppressAutoHyphens/>
        <w:spacing w:after="0"/>
        <w:ind w:left="142"/>
        <w:jc w:val="both"/>
      </w:pP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>Климова М. В. – начальник МКУ «Сервисцентр»</w:t>
      </w:r>
      <w:r w:rsidRPr="000A2B09"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(по согласованию)</w:t>
      </w:r>
    </w:p>
    <w:p w:rsidR="00AB77CB" w:rsidRDefault="00AB77CB" w:rsidP="00AB77CB">
      <w:pPr>
        <w:pStyle w:val="a3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C5450A">
        <w:rPr>
          <w:rFonts w:ascii="Times New Roman" w:eastAsia="Times New Roman" w:hAnsi="Times New Roman" w:cs="Times New Roman"/>
          <w:sz w:val="28"/>
          <w:szCs w:val="26"/>
          <w:lang w:eastAsia="ar-SA"/>
        </w:rPr>
        <w:t>Никифорова Н. Ю. – ведущ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ий экономист  МКУ «Сервисцентр»</w:t>
      </w:r>
      <w:r w:rsidRPr="00115F1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(по согласованию)</w:t>
      </w:r>
    </w:p>
    <w:p w:rsidR="00AB77CB" w:rsidRPr="00115F1A" w:rsidRDefault="00AB77CB" w:rsidP="00AB77CB">
      <w:pPr>
        <w:pStyle w:val="a3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Сергеева С.В. – консультант по труду и заработной плате ОСЭР (по согласованию)</w:t>
      </w:r>
    </w:p>
    <w:p w:rsidR="00AB77CB" w:rsidRDefault="00AB77CB" w:rsidP="00AB77CB">
      <w:pPr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AB77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AB77CB" w:rsidRDefault="00AB77CB" w:rsidP="00AB77C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Г.В.Селезнева</w:t>
      </w:r>
    </w:p>
    <w:p w:rsidR="00AB77CB" w:rsidRPr="007D3F30" w:rsidRDefault="00AB77CB" w:rsidP="00AB77CB">
      <w:pPr>
        <w:rPr>
          <w:rFonts w:ascii="Times New Roman" w:hAnsi="Times New Roman" w:cs="Times New Roman"/>
          <w:b/>
          <w:sz w:val="28"/>
          <w:szCs w:val="28"/>
        </w:rPr>
      </w:pPr>
    </w:p>
    <w:p w:rsidR="00AB77CB" w:rsidRDefault="00AB77CB" w:rsidP="00865C6C">
      <w:pPr>
        <w:spacing w:after="0" w:line="240" w:lineRule="auto"/>
        <w:rPr>
          <w:rFonts w:ascii="Times New Roman" w:hAnsi="Times New Roman" w:cs="Times New Roman"/>
          <w:szCs w:val="20"/>
        </w:rPr>
      </w:pPr>
    </w:p>
    <w:sectPr w:rsidR="00AB77CB" w:rsidSect="00EC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C36785"/>
    <w:multiLevelType w:val="hybridMultilevel"/>
    <w:tmpl w:val="F544F74A"/>
    <w:lvl w:ilvl="0" w:tplc="8CE49C4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42C0"/>
    <w:multiLevelType w:val="hybridMultilevel"/>
    <w:tmpl w:val="66B6D8AC"/>
    <w:lvl w:ilvl="0" w:tplc="12D60518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BF4"/>
    <w:multiLevelType w:val="hybridMultilevel"/>
    <w:tmpl w:val="70CCE444"/>
    <w:lvl w:ilvl="0" w:tplc="D5C45E9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5638"/>
    <w:multiLevelType w:val="hybridMultilevel"/>
    <w:tmpl w:val="DE200C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B2738"/>
    <w:multiLevelType w:val="hybridMultilevel"/>
    <w:tmpl w:val="B288B750"/>
    <w:lvl w:ilvl="0" w:tplc="4D7AB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47A95"/>
    <w:multiLevelType w:val="hybridMultilevel"/>
    <w:tmpl w:val="98E8AB94"/>
    <w:lvl w:ilvl="0" w:tplc="FD02F2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025E"/>
    <w:multiLevelType w:val="hybridMultilevel"/>
    <w:tmpl w:val="DD045E48"/>
    <w:lvl w:ilvl="0" w:tplc="4D7AB4A8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63B84AE8"/>
    <w:multiLevelType w:val="hybridMultilevel"/>
    <w:tmpl w:val="B1CED64E"/>
    <w:lvl w:ilvl="0" w:tplc="CB8EB4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3409"/>
    <w:multiLevelType w:val="hybridMultilevel"/>
    <w:tmpl w:val="15583E90"/>
    <w:lvl w:ilvl="0" w:tplc="61542E8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A36C3"/>
    <w:multiLevelType w:val="hybridMultilevel"/>
    <w:tmpl w:val="4D32E7D4"/>
    <w:lvl w:ilvl="0" w:tplc="24949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61C09"/>
    <w:multiLevelType w:val="hybridMultilevel"/>
    <w:tmpl w:val="9154A968"/>
    <w:lvl w:ilvl="0" w:tplc="4D7AB4A8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C6C"/>
    <w:rsid w:val="00014E24"/>
    <w:rsid w:val="0007111A"/>
    <w:rsid w:val="000743E0"/>
    <w:rsid w:val="000A2B09"/>
    <w:rsid w:val="002034A6"/>
    <w:rsid w:val="002B5E4F"/>
    <w:rsid w:val="002C3ADA"/>
    <w:rsid w:val="003124E0"/>
    <w:rsid w:val="003D0A87"/>
    <w:rsid w:val="003E48B0"/>
    <w:rsid w:val="004A6E81"/>
    <w:rsid w:val="006E55C9"/>
    <w:rsid w:val="00783F33"/>
    <w:rsid w:val="007E6CE4"/>
    <w:rsid w:val="00865C6C"/>
    <w:rsid w:val="008D2390"/>
    <w:rsid w:val="00913AAE"/>
    <w:rsid w:val="00921C24"/>
    <w:rsid w:val="009320C5"/>
    <w:rsid w:val="00A12177"/>
    <w:rsid w:val="00A457C1"/>
    <w:rsid w:val="00A55FED"/>
    <w:rsid w:val="00AA31EA"/>
    <w:rsid w:val="00AB77CB"/>
    <w:rsid w:val="00B06D07"/>
    <w:rsid w:val="00C43EE8"/>
    <w:rsid w:val="00C5450A"/>
    <w:rsid w:val="00D44E76"/>
    <w:rsid w:val="00D73DC3"/>
    <w:rsid w:val="00E0038E"/>
    <w:rsid w:val="00E4780A"/>
    <w:rsid w:val="00EA5A7E"/>
    <w:rsid w:val="00EC2B03"/>
    <w:rsid w:val="00FD2DDE"/>
    <w:rsid w:val="00FE1B5E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0A"/>
    <w:pPr>
      <w:ind w:left="720"/>
      <w:contextualSpacing/>
    </w:pPr>
  </w:style>
  <w:style w:type="table" w:styleId="a4">
    <w:name w:val="Table Grid"/>
    <w:basedOn w:val="a1"/>
    <w:uiPriority w:val="59"/>
    <w:rsid w:val="00AB7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20</cp:revision>
  <cp:lastPrinted>2015-06-06T04:36:00Z</cp:lastPrinted>
  <dcterms:created xsi:type="dcterms:W3CDTF">2015-04-08T08:36:00Z</dcterms:created>
  <dcterms:modified xsi:type="dcterms:W3CDTF">2015-06-15T04:27:00Z</dcterms:modified>
</cp:coreProperties>
</file>