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23" w:rsidRPr="00C33A9A" w:rsidRDefault="00C84196" w:rsidP="00857554">
      <w:pPr>
        <w:rPr>
          <w:b/>
          <w:sz w:val="28"/>
          <w:szCs w:val="28"/>
        </w:rPr>
      </w:pPr>
      <w:r w:rsidRPr="00C841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12.9pt;margin-top:10.45pt;width:47.15pt;height:50.3pt;z-index:251657216;visibility:visible;mso-wrap-distance-left:2.88pt;mso-wrap-distance-top:2.88pt;mso-wrap-distance-right:2.88pt;mso-wrap-distance-bottom:2.88pt">
            <v:imagedata r:id="rId6" o:title=""/>
          </v:shape>
        </w:pict>
      </w:r>
    </w:p>
    <w:p w:rsidR="002D7E23" w:rsidRDefault="002D7E23" w:rsidP="00857554">
      <w:pPr>
        <w:ind w:firstLine="567"/>
        <w:jc w:val="center"/>
        <w:rPr>
          <w:b/>
          <w:sz w:val="28"/>
          <w:szCs w:val="28"/>
        </w:rPr>
      </w:pPr>
    </w:p>
    <w:p w:rsidR="002D7E23" w:rsidRDefault="002D7E23" w:rsidP="00857554">
      <w:pPr>
        <w:ind w:firstLine="567"/>
        <w:jc w:val="center"/>
        <w:rPr>
          <w:b/>
          <w:sz w:val="28"/>
          <w:szCs w:val="28"/>
        </w:rPr>
      </w:pPr>
    </w:p>
    <w:p w:rsidR="002D7E23" w:rsidRDefault="002D7E23" w:rsidP="00857554">
      <w:pPr>
        <w:ind w:firstLine="567"/>
        <w:jc w:val="both"/>
        <w:rPr>
          <w:sz w:val="28"/>
          <w:szCs w:val="28"/>
        </w:rPr>
      </w:pPr>
    </w:p>
    <w:p w:rsidR="002D7E23" w:rsidRPr="00356213" w:rsidRDefault="002D7E23" w:rsidP="00857554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2D7E23" w:rsidRPr="00356213" w:rsidRDefault="002D7E23" w:rsidP="0085755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2D7E23" w:rsidRPr="00356213" w:rsidRDefault="002D7E23" w:rsidP="00857554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2D7E23" w:rsidRPr="00356213" w:rsidRDefault="002D7E23" w:rsidP="0085755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D7E23" w:rsidRPr="00F97473" w:rsidRDefault="002D7E23" w:rsidP="00857554">
      <w:pPr>
        <w:tabs>
          <w:tab w:val="left" w:pos="1208"/>
          <w:tab w:val="center" w:pos="4677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97473">
        <w:rPr>
          <w:b/>
          <w:sz w:val="36"/>
          <w:szCs w:val="36"/>
        </w:rPr>
        <w:t>ПОСТАНОВЛЕНИЕ</w:t>
      </w:r>
    </w:p>
    <w:p w:rsidR="002D7E23" w:rsidRDefault="002D7E23" w:rsidP="00857554">
      <w:pPr>
        <w:jc w:val="center"/>
        <w:rPr>
          <w:b/>
          <w:sz w:val="28"/>
          <w:szCs w:val="28"/>
        </w:rPr>
      </w:pPr>
    </w:p>
    <w:p w:rsidR="002D7E23" w:rsidRPr="00DB54A7" w:rsidRDefault="002D7E23" w:rsidP="00857554">
      <w:pPr>
        <w:tabs>
          <w:tab w:val="left" w:pos="5628"/>
        </w:tabs>
        <w:rPr>
          <w:b/>
          <w:sz w:val="28"/>
          <w:szCs w:val="28"/>
          <w:u w:val="single"/>
        </w:rPr>
      </w:pPr>
      <w:r w:rsidRPr="00DB54A7">
        <w:rPr>
          <w:b/>
          <w:sz w:val="28"/>
          <w:szCs w:val="28"/>
          <w:u w:val="single"/>
        </w:rPr>
        <w:t>От «</w:t>
      </w:r>
      <w:r w:rsidR="00670C18" w:rsidRPr="00DB54A7">
        <w:rPr>
          <w:b/>
          <w:sz w:val="28"/>
          <w:szCs w:val="28"/>
          <w:u w:val="single"/>
        </w:rPr>
        <w:t xml:space="preserve"> 31</w:t>
      </w:r>
      <w:r w:rsidRPr="00DB54A7">
        <w:rPr>
          <w:b/>
          <w:sz w:val="28"/>
          <w:szCs w:val="28"/>
          <w:u w:val="single"/>
        </w:rPr>
        <w:t>»</w:t>
      </w:r>
      <w:r w:rsidR="00670C18" w:rsidRPr="00DB54A7">
        <w:rPr>
          <w:b/>
          <w:sz w:val="28"/>
          <w:szCs w:val="28"/>
          <w:u w:val="single"/>
        </w:rPr>
        <w:t xml:space="preserve"> июля </w:t>
      </w:r>
      <w:r w:rsidRPr="00DB54A7">
        <w:rPr>
          <w:b/>
          <w:sz w:val="28"/>
          <w:szCs w:val="28"/>
          <w:u w:val="single"/>
        </w:rPr>
        <w:t xml:space="preserve"> 2015</w:t>
      </w:r>
      <w:r w:rsidR="00670C18" w:rsidRPr="00DB54A7">
        <w:rPr>
          <w:b/>
          <w:sz w:val="28"/>
          <w:szCs w:val="28"/>
          <w:u w:val="single"/>
        </w:rPr>
        <w:t xml:space="preserve"> </w:t>
      </w:r>
      <w:r w:rsidRPr="00DB54A7">
        <w:rPr>
          <w:b/>
          <w:sz w:val="28"/>
          <w:szCs w:val="28"/>
          <w:u w:val="single"/>
        </w:rPr>
        <w:t xml:space="preserve">г. № </w:t>
      </w:r>
      <w:r w:rsidR="00670C18" w:rsidRPr="00DB54A7">
        <w:rPr>
          <w:b/>
          <w:sz w:val="28"/>
          <w:szCs w:val="28"/>
          <w:u w:val="single"/>
        </w:rPr>
        <w:t>936</w:t>
      </w:r>
      <w:r w:rsidR="00882C2F">
        <w:rPr>
          <w:b/>
          <w:sz w:val="28"/>
          <w:szCs w:val="28"/>
          <w:u w:val="single"/>
        </w:rPr>
        <w:t xml:space="preserve"> </w:t>
      </w:r>
    </w:p>
    <w:p w:rsidR="002D7E23" w:rsidRDefault="002D7E23" w:rsidP="00857554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D7E23" w:rsidRDefault="002D7E23" w:rsidP="00857554">
      <w:pPr>
        <w:ind w:firstLine="567"/>
        <w:jc w:val="both"/>
        <w:rPr>
          <w:sz w:val="28"/>
          <w:szCs w:val="28"/>
        </w:rPr>
      </w:pPr>
    </w:p>
    <w:p w:rsidR="002D7E23" w:rsidRDefault="002D7E23" w:rsidP="00E6213B">
      <w:pPr>
        <w:shd w:val="clear" w:color="auto" w:fill="FFFFFF"/>
        <w:spacing w:line="322" w:lineRule="exact"/>
        <w:ind w:left="322" w:right="3629"/>
        <w:rPr>
          <w:spacing w:val="-1"/>
          <w:sz w:val="28"/>
          <w:szCs w:val="28"/>
        </w:rPr>
      </w:pPr>
    </w:p>
    <w:p w:rsidR="002D7E23" w:rsidRDefault="004E17D1" w:rsidP="00857554">
      <w:pPr>
        <w:shd w:val="clear" w:color="auto" w:fill="FFFFFF"/>
        <w:spacing w:line="322" w:lineRule="exact"/>
        <w:ind w:right="36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 внесе</w:t>
      </w:r>
      <w:r w:rsidR="00CB5136">
        <w:rPr>
          <w:spacing w:val="-1"/>
          <w:sz w:val="28"/>
          <w:szCs w:val="28"/>
        </w:rPr>
        <w:t xml:space="preserve">нии изменений в </w:t>
      </w:r>
      <w:r w:rsidR="003A6758">
        <w:rPr>
          <w:spacing w:val="-1"/>
          <w:sz w:val="28"/>
          <w:szCs w:val="28"/>
        </w:rPr>
        <w:t xml:space="preserve">постановление </w:t>
      </w:r>
      <w:r w:rsidR="00CB5136">
        <w:rPr>
          <w:spacing w:val="-1"/>
          <w:sz w:val="28"/>
          <w:szCs w:val="28"/>
        </w:rPr>
        <w:t>а</w:t>
      </w:r>
      <w:r w:rsidR="003A6758">
        <w:rPr>
          <w:spacing w:val="-1"/>
          <w:sz w:val="28"/>
          <w:szCs w:val="28"/>
        </w:rPr>
        <w:t xml:space="preserve">дминистрации </w:t>
      </w:r>
      <w:proofErr w:type="spellStart"/>
      <w:r w:rsidR="003A6758">
        <w:rPr>
          <w:spacing w:val="-1"/>
          <w:sz w:val="28"/>
          <w:szCs w:val="28"/>
        </w:rPr>
        <w:t>Нижнеилимского</w:t>
      </w:r>
      <w:proofErr w:type="spellEnd"/>
      <w:r w:rsidR="003A6758">
        <w:rPr>
          <w:spacing w:val="-1"/>
          <w:sz w:val="28"/>
          <w:szCs w:val="28"/>
        </w:rPr>
        <w:t xml:space="preserve"> муниципального района №1692 от 24.12.2012 г.</w:t>
      </w:r>
      <w:r w:rsidR="0001097E">
        <w:rPr>
          <w:spacing w:val="-1"/>
          <w:sz w:val="28"/>
          <w:szCs w:val="28"/>
        </w:rPr>
        <w:t xml:space="preserve"> </w:t>
      </w:r>
      <w:r w:rsidR="000019BB">
        <w:rPr>
          <w:spacing w:val="-1"/>
          <w:sz w:val="28"/>
          <w:szCs w:val="28"/>
        </w:rPr>
        <w:t>«О</w:t>
      </w:r>
      <w:r w:rsidR="003A6758">
        <w:rPr>
          <w:spacing w:val="-1"/>
          <w:sz w:val="28"/>
          <w:szCs w:val="28"/>
        </w:rPr>
        <w:t>б утверждении административного регламента</w:t>
      </w:r>
    </w:p>
    <w:p w:rsidR="002D7E23" w:rsidRDefault="004E17D1" w:rsidP="00857554">
      <w:pPr>
        <w:shd w:val="clear" w:color="auto" w:fill="FFFFFF"/>
        <w:spacing w:line="322" w:lineRule="exact"/>
        <w:ind w:right="36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 предоставлению</w:t>
      </w:r>
      <w:r w:rsidR="002D7E23">
        <w:rPr>
          <w:spacing w:val="-1"/>
          <w:sz w:val="28"/>
          <w:szCs w:val="28"/>
        </w:rPr>
        <w:t xml:space="preserve"> му</w:t>
      </w:r>
      <w:r w:rsidR="00CB5136">
        <w:rPr>
          <w:spacing w:val="-1"/>
          <w:sz w:val="28"/>
          <w:szCs w:val="28"/>
        </w:rPr>
        <w:t xml:space="preserve">ниципальной услуги «Предоставление </w:t>
      </w:r>
      <w:r w:rsidR="002D7E23">
        <w:rPr>
          <w:spacing w:val="-1"/>
          <w:sz w:val="28"/>
          <w:szCs w:val="28"/>
        </w:rPr>
        <w:t>доступа к справочно-поисковому аппарату и базам данных муниципального казенного учреждения культуры «Нижнеилимская центральная межпоселенческая библиотека имени А.Н. Радищева»</w:t>
      </w:r>
      <w:r w:rsidR="0063734F">
        <w:rPr>
          <w:spacing w:val="-1"/>
          <w:sz w:val="28"/>
          <w:szCs w:val="28"/>
        </w:rPr>
        <w:t>.</w:t>
      </w:r>
      <w:r w:rsidR="000B546C">
        <w:rPr>
          <w:spacing w:val="-1"/>
          <w:sz w:val="28"/>
          <w:szCs w:val="28"/>
        </w:rPr>
        <w:t xml:space="preserve"> </w:t>
      </w:r>
    </w:p>
    <w:p w:rsidR="002D7E23" w:rsidRDefault="002D7E23" w:rsidP="00E6213B">
      <w:pPr>
        <w:shd w:val="clear" w:color="auto" w:fill="FFFFFF"/>
        <w:spacing w:line="322" w:lineRule="exact"/>
        <w:ind w:left="326" w:firstLine="835"/>
        <w:rPr>
          <w:sz w:val="28"/>
          <w:szCs w:val="28"/>
        </w:rPr>
      </w:pPr>
    </w:p>
    <w:p w:rsidR="002D7E23" w:rsidRDefault="002D7E23" w:rsidP="00A570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предоставления муниципальной услуги по обеспечению доступа населения к справочно-поисковому аппарату и базам данных муниципального казенного учреждения культуры «Нижнеилимская центральная межпоселенческая библиотека имени А.Н. Радищева», руководствуясь Федеральным законом  от 06.10.2003 №131 «Об общих принципах организации местного самоуправления в Российской Федерации», Федеральным законом от 27.10.2010г. №210-ФЗ «Об организации предоставления государст</w:t>
      </w:r>
      <w:r w:rsidR="00C33A9A">
        <w:rPr>
          <w:rFonts w:ascii="Times New Roman" w:hAnsi="Times New Roman" w:cs="Times New Roman"/>
          <w:sz w:val="28"/>
          <w:szCs w:val="28"/>
        </w:rPr>
        <w:t>венных и муниципальных услуг», 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383F1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83F1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383F1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A027A">
        <w:rPr>
          <w:rFonts w:ascii="Times New Roman" w:hAnsi="Times New Roman" w:cs="Times New Roman"/>
          <w:sz w:val="28"/>
          <w:szCs w:val="28"/>
        </w:rPr>
        <w:t>го района №1839 от 17.11.2014 «О</w:t>
      </w:r>
      <w:r w:rsidR="00383F1C">
        <w:rPr>
          <w:rFonts w:ascii="Times New Roman" w:hAnsi="Times New Roman" w:cs="Times New Roman"/>
          <w:sz w:val="28"/>
          <w:szCs w:val="28"/>
        </w:rPr>
        <w:t xml:space="preserve"> реорганизации МУ УКСДМ  администрации </w:t>
      </w:r>
      <w:proofErr w:type="spellStart"/>
      <w:r w:rsidR="00383F1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383F1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A6758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3A6758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3A6758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383F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83F1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383F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D7E23" w:rsidRDefault="002D7E23" w:rsidP="00CE4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734F" w:rsidRDefault="0063734F" w:rsidP="00CE4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734F" w:rsidRDefault="0063734F" w:rsidP="00CE4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7E23" w:rsidRDefault="002D7E23" w:rsidP="00CE4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7E23" w:rsidRDefault="002D7E23" w:rsidP="009E5C49">
      <w:pPr>
        <w:pStyle w:val="ConsPlusNormal"/>
        <w:widowControl/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E23" w:rsidRDefault="001E47E2" w:rsidP="006411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="003A6758">
        <w:rPr>
          <w:sz w:val="28"/>
          <w:szCs w:val="28"/>
        </w:rPr>
        <w:t xml:space="preserve"> постановление а</w:t>
      </w:r>
      <w:r w:rsidR="00C33A9A">
        <w:rPr>
          <w:sz w:val="28"/>
          <w:szCs w:val="28"/>
        </w:rPr>
        <w:t>дминистрации</w:t>
      </w:r>
      <w:r w:rsidR="002D7E23">
        <w:rPr>
          <w:sz w:val="28"/>
          <w:szCs w:val="28"/>
        </w:rPr>
        <w:t xml:space="preserve"> </w:t>
      </w:r>
      <w:proofErr w:type="spellStart"/>
      <w:r w:rsidR="00C33A9A">
        <w:rPr>
          <w:sz w:val="28"/>
          <w:szCs w:val="28"/>
        </w:rPr>
        <w:t>Нижнеилимского</w:t>
      </w:r>
      <w:proofErr w:type="spellEnd"/>
      <w:r w:rsidR="00C33A9A">
        <w:rPr>
          <w:sz w:val="28"/>
          <w:szCs w:val="28"/>
        </w:rPr>
        <w:t xml:space="preserve"> муниципального района</w:t>
      </w:r>
      <w:r w:rsidR="00641118">
        <w:rPr>
          <w:sz w:val="28"/>
          <w:szCs w:val="28"/>
        </w:rPr>
        <w:t xml:space="preserve"> </w:t>
      </w:r>
      <w:r w:rsidR="00641118">
        <w:rPr>
          <w:spacing w:val="-1"/>
          <w:sz w:val="28"/>
          <w:szCs w:val="28"/>
        </w:rPr>
        <w:t xml:space="preserve">№1692 </w:t>
      </w:r>
      <w:r w:rsidR="00641118">
        <w:rPr>
          <w:sz w:val="28"/>
          <w:szCs w:val="28"/>
        </w:rPr>
        <w:t xml:space="preserve"> от </w:t>
      </w:r>
      <w:r w:rsidR="00641118">
        <w:rPr>
          <w:spacing w:val="-1"/>
          <w:sz w:val="28"/>
          <w:szCs w:val="28"/>
        </w:rPr>
        <w:t xml:space="preserve">24.12.2012 </w:t>
      </w:r>
      <w:r w:rsidR="00641118">
        <w:rPr>
          <w:sz w:val="28"/>
          <w:szCs w:val="28"/>
        </w:rPr>
        <w:t xml:space="preserve">  «Об утверждении административного</w:t>
      </w:r>
      <w:r w:rsidR="002D7E23">
        <w:rPr>
          <w:sz w:val="28"/>
          <w:szCs w:val="28"/>
        </w:rPr>
        <w:t xml:space="preserve"> регламент</w:t>
      </w:r>
      <w:r w:rsidR="00641118">
        <w:rPr>
          <w:sz w:val="28"/>
          <w:szCs w:val="28"/>
        </w:rPr>
        <w:t>а</w:t>
      </w:r>
      <w:r w:rsidR="002D7E23">
        <w:rPr>
          <w:sz w:val="28"/>
          <w:szCs w:val="28"/>
        </w:rPr>
        <w:t xml:space="preserve"> </w:t>
      </w:r>
      <w:r w:rsidR="00CB5136">
        <w:rPr>
          <w:sz w:val="28"/>
          <w:szCs w:val="28"/>
        </w:rPr>
        <w:t>по предоставлению</w:t>
      </w:r>
      <w:r w:rsidR="002D7E23">
        <w:rPr>
          <w:sz w:val="28"/>
          <w:szCs w:val="28"/>
        </w:rPr>
        <w:t xml:space="preserve"> м</w:t>
      </w:r>
      <w:r w:rsidR="00CB5136">
        <w:rPr>
          <w:sz w:val="28"/>
          <w:szCs w:val="28"/>
        </w:rPr>
        <w:t>униципальной услуги «Предоставление</w:t>
      </w:r>
      <w:r w:rsidR="002D7E23">
        <w:rPr>
          <w:sz w:val="28"/>
          <w:szCs w:val="28"/>
        </w:rPr>
        <w:t xml:space="preserve"> доступа к справочно-поисковому аппарату и базам данных муниципального казенного учреждения культуры «Нижнеилимская центральная м</w:t>
      </w:r>
      <w:r w:rsidR="00603A54">
        <w:rPr>
          <w:sz w:val="28"/>
          <w:szCs w:val="28"/>
        </w:rPr>
        <w:t>ежпоселенческая библиотека имени</w:t>
      </w:r>
      <w:r w:rsidR="002D7E23">
        <w:rPr>
          <w:sz w:val="28"/>
          <w:szCs w:val="28"/>
        </w:rPr>
        <w:t xml:space="preserve"> А.Н. Радищева»</w:t>
      </w:r>
      <w:r w:rsidR="00641118">
        <w:rPr>
          <w:sz w:val="28"/>
          <w:szCs w:val="28"/>
        </w:rPr>
        <w:t xml:space="preserve"> </w:t>
      </w:r>
      <w:r w:rsidR="00C9090E">
        <w:rPr>
          <w:sz w:val="28"/>
          <w:szCs w:val="28"/>
        </w:rPr>
        <w:t>(</w:t>
      </w:r>
      <w:r w:rsidR="000C52FB">
        <w:rPr>
          <w:sz w:val="28"/>
          <w:szCs w:val="28"/>
        </w:rPr>
        <w:t>Приложение №1 к</w:t>
      </w:r>
      <w:r w:rsidR="00603A54">
        <w:rPr>
          <w:sz w:val="28"/>
          <w:szCs w:val="28"/>
        </w:rPr>
        <w:t xml:space="preserve"> указанному постановлению читать </w:t>
      </w:r>
      <w:r w:rsidR="000C52FB">
        <w:rPr>
          <w:sz w:val="28"/>
          <w:szCs w:val="28"/>
        </w:rPr>
        <w:t>в новой редакции</w:t>
      </w:r>
      <w:r w:rsidR="00C9090E">
        <w:rPr>
          <w:sz w:val="28"/>
          <w:szCs w:val="28"/>
        </w:rPr>
        <w:t>).</w:t>
      </w:r>
      <w:r w:rsidR="002D7E23">
        <w:rPr>
          <w:sz w:val="28"/>
          <w:szCs w:val="28"/>
        </w:rPr>
        <w:t xml:space="preserve"> </w:t>
      </w:r>
    </w:p>
    <w:p w:rsidR="002D7E23" w:rsidRPr="00644FD4" w:rsidRDefault="001E47E2" w:rsidP="00644FD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0745">
        <w:rPr>
          <w:sz w:val="28"/>
          <w:szCs w:val="28"/>
        </w:rPr>
        <w:t xml:space="preserve">  </w:t>
      </w:r>
      <w:r w:rsidR="004E17D1">
        <w:rPr>
          <w:sz w:val="28"/>
          <w:szCs w:val="28"/>
        </w:rPr>
        <w:t>Постановлен</w:t>
      </w:r>
      <w:r w:rsidR="00CB5136">
        <w:rPr>
          <w:sz w:val="28"/>
          <w:szCs w:val="28"/>
        </w:rPr>
        <w:t>ие</w:t>
      </w:r>
      <w:r w:rsidR="004E17D1">
        <w:rPr>
          <w:sz w:val="28"/>
          <w:szCs w:val="28"/>
        </w:rPr>
        <w:t xml:space="preserve"> </w:t>
      </w:r>
      <w:r w:rsidR="007832C1">
        <w:rPr>
          <w:sz w:val="28"/>
          <w:szCs w:val="28"/>
        </w:rPr>
        <w:t>а</w:t>
      </w:r>
      <w:r w:rsidR="00603A54">
        <w:rPr>
          <w:sz w:val="28"/>
          <w:szCs w:val="28"/>
        </w:rPr>
        <w:t xml:space="preserve">дминистрации  </w:t>
      </w:r>
      <w:proofErr w:type="spellStart"/>
      <w:r w:rsidR="00603A54">
        <w:rPr>
          <w:sz w:val="28"/>
          <w:szCs w:val="28"/>
        </w:rPr>
        <w:t>Нижнеилимского</w:t>
      </w:r>
      <w:proofErr w:type="spellEnd"/>
      <w:r w:rsidR="00603A54">
        <w:rPr>
          <w:sz w:val="28"/>
          <w:szCs w:val="28"/>
        </w:rPr>
        <w:t xml:space="preserve"> муниципального района</w:t>
      </w:r>
      <w:r w:rsidR="007832C1">
        <w:rPr>
          <w:sz w:val="28"/>
          <w:szCs w:val="28"/>
        </w:rPr>
        <w:t xml:space="preserve"> от 02.09.2014 года №1417 «О</w:t>
      </w:r>
      <w:r w:rsidR="004E17D1">
        <w:rPr>
          <w:sz w:val="28"/>
          <w:szCs w:val="28"/>
        </w:rPr>
        <w:t xml:space="preserve"> внесении изменений </w:t>
      </w:r>
      <w:r w:rsidR="00CB5136">
        <w:rPr>
          <w:sz w:val="28"/>
          <w:szCs w:val="28"/>
        </w:rPr>
        <w:t xml:space="preserve"> в </w:t>
      </w:r>
      <w:r w:rsidR="007832C1">
        <w:rPr>
          <w:sz w:val="28"/>
          <w:szCs w:val="28"/>
        </w:rPr>
        <w:t xml:space="preserve">постановление Администрации  </w:t>
      </w:r>
      <w:proofErr w:type="spellStart"/>
      <w:r w:rsidR="007832C1">
        <w:rPr>
          <w:sz w:val="28"/>
          <w:szCs w:val="28"/>
        </w:rPr>
        <w:t>Нижнеилимского</w:t>
      </w:r>
      <w:proofErr w:type="spellEnd"/>
      <w:r w:rsidR="00641118">
        <w:rPr>
          <w:sz w:val="28"/>
          <w:szCs w:val="28"/>
        </w:rPr>
        <w:t xml:space="preserve"> муниципального района №1692</w:t>
      </w:r>
      <w:r w:rsidR="007832C1">
        <w:rPr>
          <w:sz w:val="28"/>
          <w:szCs w:val="28"/>
        </w:rPr>
        <w:t xml:space="preserve"> «Об утверждении  </w:t>
      </w:r>
      <w:r w:rsidR="00CB5136">
        <w:rPr>
          <w:sz w:val="28"/>
          <w:szCs w:val="28"/>
        </w:rPr>
        <w:t>а</w:t>
      </w:r>
      <w:r w:rsidR="007832C1">
        <w:rPr>
          <w:sz w:val="28"/>
          <w:szCs w:val="28"/>
        </w:rPr>
        <w:t>дминистративного</w:t>
      </w:r>
      <w:r w:rsidR="004E17D1">
        <w:rPr>
          <w:sz w:val="28"/>
          <w:szCs w:val="28"/>
        </w:rPr>
        <w:t xml:space="preserve"> ре</w:t>
      </w:r>
      <w:r w:rsidR="00CB5136">
        <w:rPr>
          <w:sz w:val="28"/>
          <w:szCs w:val="28"/>
        </w:rPr>
        <w:t>гламент</w:t>
      </w:r>
      <w:r w:rsidR="007832C1">
        <w:rPr>
          <w:sz w:val="28"/>
          <w:szCs w:val="28"/>
        </w:rPr>
        <w:t>а</w:t>
      </w:r>
      <w:r w:rsidR="00CB5136">
        <w:rPr>
          <w:sz w:val="28"/>
          <w:szCs w:val="28"/>
        </w:rPr>
        <w:t xml:space="preserve"> </w:t>
      </w:r>
      <w:r w:rsidR="005C7A98">
        <w:rPr>
          <w:sz w:val="28"/>
          <w:szCs w:val="28"/>
        </w:rPr>
        <w:t>по предоставлению муниципальной услуги «Предоставление доступа к справочно-поисковому аппарату и базам данных муниципального казенного учреждения культуры «Нижнеилимская центральная межпоселенческая библиотека имена А.Н. Радищева»</w:t>
      </w:r>
      <w:r w:rsidR="00D10745">
        <w:rPr>
          <w:sz w:val="28"/>
          <w:szCs w:val="28"/>
        </w:rPr>
        <w:t>, считать утратившим силу.</w:t>
      </w:r>
    </w:p>
    <w:p w:rsidR="002D7E23" w:rsidRPr="000420A7" w:rsidRDefault="001E47E2" w:rsidP="00644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0745">
        <w:rPr>
          <w:rFonts w:ascii="Times New Roman" w:hAnsi="Times New Roman" w:cs="Times New Roman"/>
          <w:sz w:val="28"/>
          <w:szCs w:val="28"/>
        </w:rPr>
        <w:t xml:space="preserve">. </w:t>
      </w:r>
      <w:r w:rsidR="000B546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</w:t>
      </w:r>
      <w:proofErr w:type="spellStart"/>
      <w:r w:rsidR="000B546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0B54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E5A6D">
        <w:rPr>
          <w:rFonts w:ascii="Times New Roman" w:hAnsi="Times New Roman" w:cs="Times New Roman"/>
          <w:sz w:val="28"/>
          <w:szCs w:val="28"/>
        </w:rPr>
        <w:t>»</w:t>
      </w:r>
      <w:r w:rsidR="000B546C">
        <w:rPr>
          <w:rFonts w:ascii="Times New Roman" w:hAnsi="Times New Roman" w:cs="Times New Roman"/>
          <w:sz w:val="28"/>
          <w:szCs w:val="28"/>
        </w:rPr>
        <w:t xml:space="preserve"> и р</w:t>
      </w:r>
      <w:r w:rsidR="002D7E23">
        <w:rPr>
          <w:rFonts w:ascii="Times New Roman" w:hAnsi="Times New Roman" w:cs="Times New Roman"/>
          <w:sz w:val="28"/>
          <w:szCs w:val="28"/>
        </w:rPr>
        <w:t xml:space="preserve">азместить на </w:t>
      </w:r>
      <w:r w:rsidR="000B546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E5A6D">
        <w:rPr>
          <w:rFonts w:ascii="Times New Roman" w:hAnsi="Times New Roman" w:cs="Times New Roman"/>
          <w:sz w:val="28"/>
          <w:szCs w:val="28"/>
        </w:rPr>
        <w:t>сайте а</w:t>
      </w:r>
      <w:r w:rsidR="002D7E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D7E23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2D7E2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7E23" w:rsidRDefault="00D10745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E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7E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7E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</w:t>
      </w:r>
      <w:r w:rsidR="007832C1">
        <w:rPr>
          <w:rFonts w:ascii="Times New Roman" w:hAnsi="Times New Roman" w:cs="Times New Roman"/>
          <w:sz w:val="28"/>
          <w:szCs w:val="28"/>
        </w:rPr>
        <w:t xml:space="preserve">естителя мэра  по социальной политике </w:t>
      </w:r>
      <w:r w:rsidR="000B546C">
        <w:rPr>
          <w:rFonts w:ascii="Times New Roman" w:hAnsi="Times New Roman" w:cs="Times New Roman"/>
          <w:sz w:val="28"/>
          <w:szCs w:val="28"/>
        </w:rPr>
        <w:t xml:space="preserve"> </w:t>
      </w:r>
      <w:r w:rsidR="002D7E23">
        <w:rPr>
          <w:rFonts w:ascii="Times New Roman" w:hAnsi="Times New Roman" w:cs="Times New Roman"/>
          <w:sz w:val="28"/>
          <w:szCs w:val="28"/>
        </w:rPr>
        <w:t xml:space="preserve"> Селезневу</w:t>
      </w:r>
      <w:r w:rsidR="000B546C">
        <w:rPr>
          <w:rFonts w:ascii="Times New Roman" w:hAnsi="Times New Roman" w:cs="Times New Roman"/>
          <w:sz w:val="28"/>
          <w:szCs w:val="28"/>
        </w:rPr>
        <w:t xml:space="preserve"> Г.В</w:t>
      </w:r>
      <w:r w:rsidR="002D7E23">
        <w:rPr>
          <w:rFonts w:ascii="Times New Roman" w:hAnsi="Times New Roman" w:cs="Times New Roman"/>
          <w:sz w:val="28"/>
          <w:szCs w:val="28"/>
        </w:rPr>
        <w:t>.</w:t>
      </w:r>
    </w:p>
    <w:p w:rsidR="002D7E23" w:rsidRDefault="002D7E23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E23" w:rsidRDefault="002D7E23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E23" w:rsidRDefault="002D7E23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E23" w:rsidRDefault="002D7E23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E23" w:rsidRDefault="000B546C" w:rsidP="00F40A15">
      <w:pPr>
        <w:shd w:val="clear" w:color="auto" w:fill="FFFFFF"/>
        <w:tabs>
          <w:tab w:val="left" w:pos="7282"/>
        </w:tabs>
        <w:rPr>
          <w:sz w:val="28"/>
          <w:szCs w:val="28"/>
        </w:rPr>
      </w:pPr>
      <w:r>
        <w:rPr>
          <w:sz w:val="28"/>
          <w:szCs w:val="28"/>
        </w:rPr>
        <w:t xml:space="preserve"> Мэр</w:t>
      </w:r>
      <w:r w:rsidR="002D7E23">
        <w:rPr>
          <w:sz w:val="28"/>
          <w:szCs w:val="28"/>
        </w:rPr>
        <w:t xml:space="preserve">    района</w:t>
      </w:r>
      <w:r w:rsidR="002D7E23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Тюхтяев</w:t>
      </w:r>
      <w:proofErr w:type="spellEnd"/>
    </w:p>
    <w:p w:rsidR="002D7E23" w:rsidRDefault="002D7E23" w:rsidP="00F40A15">
      <w:pPr>
        <w:shd w:val="clear" w:color="auto" w:fill="FFFFFF"/>
      </w:pPr>
    </w:p>
    <w:p w:rsidR="002D7E23" w:rsidRDefault="002D7E23" w:rsidP="00E6213B">
      <w:pPr>
        <w:shd w:val="clear" w:color="auto" w:fill="FFFFFF"/>
        <w:rPr>
          <w:sz w:val="24"/>
          <w:szCs w:val="24"/>
        </w:rPr>
      </w:pPr>
    </w:p>
    <w:p w:rsidR="002D7E23" w:rsidRDefault="002D7E23" w:rsidP="00E6213B">
      <w:pPr>
        <w:shd w:val="clear" w:color="auto" w:fill="FFFFFF"/>
        <w:rPr>
          <w:sz w:val="24"/>
          <w:szCs w:val="24"/>
        </w:rPr>
      </w:pPr>
    </w:p>
    <w:p w:rsidR="002D7E23" w:rsidRDefault="002D7E23" w:rsidP="00E6213B">
      <w:pPr>
        <w:shd w:val="clear" w:color="auto" w:fill="FFFFFF"/>
        <w:rPr>
          <w:sz w:val="24"/>
          <w:szCs w:val="24"/>
        </w:rPr>
      </w:pPr>
    </w:p>
    <w:p w:rsidR="002D7E23" w:rsidRDefault="002D7E23" w:rsidP="00E6213B">
      <w:pPr>
        <w:shd w:val="clear" w:color="auto" w:fill="FFFFFF"/>
        <w:rPr>
          <w:sz w:val="24"/>
          <w:szCs w:val="24"/>
        </w:rPr>
      </w:pPr>
    </w:p>
    <w:p w:rsidR="002D7E23" w:rsidRDefault="002D7E23" w:rsidP="00E6213B">
      <w:pPr>
        <w:shd w:val="clear" w:color="auto" w:fill="FFFFFF"/>
        <w:rPr>
          <w:sz w:val="24"/>
          <w:szCs w:val="24"/>
        </w:rPr>
      </w:pPr>
    </w:p>
    <w:p w:rsidR="002D7E23" w:rsidRDefault="002D7E23" w:rsidP="00E6213B">
      <w:pPr>
        <w:shd w:val="clear" w:color="auto" w:fill="FFFFFF"/>
        <w:rPr>
          <w:sz w:val="24"/>
          <w:szCs w:val="24"/>
        </w:rPr>
      </w:pPr>
    </w:p>
    <w:p w:rsidR="002D7E23" w:rsidRDefault="002D7E23" w:rsidP="00E6213B">
      <w:pPr>
        <w:shd w:val="clear" w:color="auto" w:fill="FFFFFF"/>
        <w:rPr>
          <w:sz w:val="24"/>
          <w:szCs w:val="24"/>
        </w:rPr>
      </w:pPr>
    </w:p>
    <w:p w:rsidR="002D7E23" w:rsidRDefault="002D7E23" w:rsidP="00E6213B">
      <w:pPr>
        <w:shd w:val="clear" w:color="auto" w:fill="FFFFFF"/>
        <w:rPr>
          <w:sz w:val="24"/>
          <w:szCs w:val="24"/>
        </w:rPr>
      </w:pPr>
    </w:p>
    <w:p w:rsidR="002D7E23" w:rsidRDefault="002D7E23" w:rsidP="00E6213B">
      <w:pPr>
        <w:shd w:val="clear" w:color="auto" w:fill="FFFFFF"/>
        <w:rPr>
          <w:sz w:val="24"/>
          <w:szCs w:val="24"/>
        </w:rPr>
      </w:pPr>
    </w:p>
    <w:p w:rsidR="002D7E23" w:rsidRDefault="002D7E23" w:rsidP="00E6213B">
      <w:pPr>
        <w:shd w:val="clear" w:color="auto" w:fill="FFFFFF"/>
        <w:rPr>
          <w:sz w:val="24"/>
          <w:szCs w:val="24"/>
        </w:rPr>
      </w:pPr>
    </w:p>
    <w:p w:rsidR="00724446" w:rsidRDefault="00724446" w:rsidP="00E6213B">
      <w:pPr>
        <w:shd w:val="clear" w:color="auto" w:fill="FFFFFF"/>
        <w:rPr>
          <w:sz w:val="24"/>
          <w:szCs w:val="24"/>
        </w:rPr>
      </w:pPr>
    </w:p>
    <w:p w:rsidR="00724446" w:rsidRDefault="00724446" w:rsidP="00E6213B">
      <w:pPr>
        <w:shd w:val="clear" w:color="auto" w:fill="FFFFFF"/>
        <w:rPr>
          <w:sz w:val="24"/>
          <w:szCs w:val="24"/>
        </w:rPr>
      </w:pPr>
    </w:p>
    <w:p w:rsidR="002D7E23" w:rsidRDefault="002D7E23" w:rsidP="00E6213B">
      <w:pPr>
        <w:shd w:val="clear" w:color="auto" w:fill="FFFFFF"/>
        <w:rPr>
          <w:sz w:val="24"/>
          <w:szCs w:val="24"/>
        </w:rPr>
      </w:pPr>
    </w:p>
    <w:p w:rsidR="00882C2F" w:rsidRDefault="002D7E23" w:rsidP="00E6213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Рассылка: в дело-2, Селезнёвой Г.В., МКУК «Нижнеилимская ЦМБ им. А.Н</w:t>
      </w:r>
      <w:r w:rsidR="000B546C">
        <w:rPr>
          <w:sz w:val="24"/>
          <w:szCs w:val="24"/>
        </w:rPr>
        <w:t>. Радищева», ОСЭР, пресс-служба, юридический отдел</w:t>
      </w:r>
    </w:p>
    <w:p w:rsidR="002D7E23" w:rsidRDefault="0001097E" w:rsidP="00E6213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Исп.: Г.И. </w:t>
      </w:r>
      <w:proofErr w:type="spellStart"/>
      <w:r>
        <w:rPr>
          <w:sz w:val="24"/>
          <w:szCs w:val="24"/>
        </w:rPr>
        <w:t>Храпкова</w:t>
      </w:r>
      <w:proofErr w:type="spellEnd"/>
      <w:r w:rsidR="002D7E23">
        <w:rPr>
          <w:sz w:val="24"/>
          <w:szCs w:val="24"/>
        </w:rPr>
        <w:t xml:space="preserve">  </w:t>
      </w:r>
    </w:p>
    <w:p w:rsidR="002D7E23" w:rsidRDefault="000B546C" w:rsidP="005A027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7E23">
        <w:rPr>
          <w:sz w:val="24"/>
          <w:szCs w:val="24"/>
        </w:rPr>
        <w:t>32815</w:t>
      </w:r>
    </w:p>
    <w:p w:rsidR="00077434" w:rsidRDefault="00077434" w:rsidP="005A027A">
      <w:pPr>
        <w:shd w:val="clear" w:color="auto" w:fill="FFFFFF"/>
        <w:rPr>
          <w:sz w:val="24"/>
          <w:szCs w:val="24"/>
        </w:rPr>
      </w:pPr>
    </w:p>
    <w:p w:rsidR="00882C2F" w:rsidRDefault="00882C2F" w:rsidP="00882C2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</w:t>
      </w:r>
    </w:p>
    <w:p w:rsidR="00882C2F" w:rsidRDefault="00882C2F" w:rsidP="00882C2F">
      <w:pPr>
        <w:rPr>
          <w:rFonts w:ascii="TimesNewRomanPSMT" w:hAnsi="TimesNewRomanPSMT" w:cs="TimesNewRomanPSMT"/>
          <w:sz w:val="24"/>
          <w:szCs w:val="24"/>
        </w:rPr>
      </w:pPr>
    </w:p>
    <w:p w:rsidR="00882C2F" w:rsidRDefault="00882C2F" w:rsidP="00882C2F">
      <w:pPr>
        <w:ind w:left="566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Приложение  №1</w:t>
      </w:r>
    </w:p>
    <w:p w:rsidR="00882C2F" w:rsidRDefault="00882C2F" w:rsidP="00882C2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к постановлению </w:t>
      </w:r>
    </w:p>
    <w:p w:rsidR="00882C2F" w:rsidRDefault="00882C2F" w:rsidP="00882C2F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администрации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Нижнеилимского</w:t>
      </w:r>
      <w:proofErr w:type="spellEnd"/>
    </w:p>
    <w:p w:rsidR="00882C2F" w:rsidRDefault="00882C2F" w:rsidP="00882C2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муниципального района</w:t>
      </w:r>
    </w:p>
    <w:p w:rsidR="00882C2F" w:rsidRDefault="00882C2F" w:rsidP="00882C2F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от  31.07.2015 №_936</w:t>
      </w:r>
    </w:p>
    <w:p w:rsidR="00882C2F" w:rsidRDefault="00882C2F" w:rsidP="00882C2F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882C2F" w:rsidRDefault="00882C2F" w:rsidP="00882C2F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882C2F" w:rsidRDefault="00882C2F" w:rsidP="00882C2F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82C2F" w:rsidRDefault="00882C2F" w:rsidP="00882C2F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Административный регламент</w:t>
      </w:r>
    </w:p>
    <w:p w:rsidR="00882C2F" w:rsidRDefault="00882C2F" w:rsidP="00882C2F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по предоставлению муниципальной услуги</w:t>
      </w:r>
    </w:p>
    <w:p w:rsidR="00882C2F" w:rsidRDefault="00882C2F" w:rsidP="00882C2F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«Предоставление доступа к справочно-поисковому аппарату и базам данных муниципального казенного учреждения культуры «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Нижнеилимская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центральная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межпоселенческая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библиотека имени А.Н. Радищева».</w:t>
      </w:r>
    </w:p>
    <w:p w:rsidR="00882C2F" w:rsidRDefault="00882C2F" w:rsidP="00882C2F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(новая редакция)</w:t>
      </w:r>
    </w:p>
    <w:p w:rsidR="00882C2F" w:rsidRDefault="00882C2F" w:rsidP="00882C2F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82C2F" w:rsidRDefault="00882C2F" w:rsidP="00882C2F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1. Общие положения.</w:t>
      </w:r>
    </w:p>
    <w:p w:rsidR="00882C2F" w:rsidRDefault="00882C2F" w:rsidP="00882C2F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Административный регламент «Предоставление доступа к справочно-поисковому аппарату и базам данных муниципального  казенного учреждения культуры «</w:t>
      </w:r>
      <w:proofErr w:type="spellStart"/>
      <w:r>
        <w:rPr>
          <w:sz w:val="24"/>
          <w:szCs w:val="24"/>
        </w:rPr>
        <w:t>Нижнеилимская</w:t>
      </w:r>
      <w:proofErr w:type="spellEnd"/>
      <w:r>
        <w:rPr>
          <w:sz w:val="24"/>
          <w:szCs w:val="24"/>
        </w:rPr>
        <w:t xml:space="preserve"> центральная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 имени А.Н. Радищева» (далее по тексту – Регламент), разработан в целях повышения эффективности и качества информационного обслуживания населения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района, определяет стандарт ее предоставления, повышения качества предоставления и доступности данной муниципальной услуги, определяет сроки и последовательность действий (административных процедур) при предоставлении</w:t>
      </w:r>
      <w:proofErr w:type="gramEnd"/>
      <w:r>
        <w:rPr>
          <w:sz w:val="24"/>
          <w:szCs w:val="24"/>
        </w:rPr>
        <w:t xml:space="preserve"> доступа заинтересованным в данной информации лицам к справочно-поисковому аппарату муниципального казенного учреждения культуры «</w:t>
      </w:r>
      <w:proofErr w:type="spellStart"/>
      <w:r>
        <w:rPr>
          <w:sz w:val="24"/>
          <w:szCs w:val="24"/>
        </w:rPr>
        <w:t>Нижнеилимская</w:t>
      </w:r>
      <w:proofErr w:type="spellEnd"/>
      <w:r>
        <w:rPr>
          <w:sz w:val="24"/>
          <w:szCs w:val="24"/>
        </w:rPr>
        <w:t xml:space="preserve"> центральная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 имени А.Н. Радищева» (далее по тексту МКУК «</w:t>
      </w:r>
      <w:proofErr w:type="spellStart"/>
      <w:r>
        <w:rPr>
          <w:sz w:val="24"/>
          <w:szCs w:val="24"/>
        </w:rPr>
        <w:t>Нижнеилимская</w:t>
      </w:r>
      <w:proofErr w:type="spellEnd"/>
      <w:r>
        <w:rPr>
          <w:sz w:val="24"/>
          <w:szCs w:val="24"/>
        </w:rPr>
        <w:t xml:space="preserve"> ЦМБ имени А.Н. Радищева»).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 – «Предоставление доступа к справочно-поисковому аппарату и базам данных муниципального  казенного учреждения культуры «</w:t>
      </w:r>
      <w:proofErr w:type="spellStart"/>
      <w:r>
        <w:rPr>
          <w:sz w:val="24"/>
          <w:szCs w:val="24"/>
        </w:rPr>
        <w:t>Нижнеилимская</w:t>
      </w:r>
      <w:proofErr w:type="spellEnd"/>
      <w:r>
        <w:rPr>
          <w:sz w:val="24"/>
          <w:szCs w:val="24"/>
        </w:rPr>
        <w:t xml:space="preserve"> центральная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 имени А.Н. Радищева».</w:t>
      </w:r>
    </w:p>
    <w:p w:rsidR="00882C2F" w:rsidRDefault="00882C2F" w:rsidP="00882C2F">
      <w:pPr>
        <w:spacing w:before="100" w:beforeAutospacing="1" w:after="100" w:afterAutospacing="1" w:line="280" w:lineRule="atLeast"/>
        <w:jc w:val="both"/>
        <w:rPr>
          <w:rStyle w:val="aa"/>
          <w:b w:val="0"/>
          <w:bCs w:val="0"/>
        </w:rPr>
      </w:pPr>
      <w:r>
        <w:rPr>
          <w:rStyle w:val="aa"/>
          <w:b w:val="0"/>
          <w:bCs w:val="0"/>
          <w:sz w:val="24"/>
          <w:szCs w:val="24"/>
        </w:rPr>
        <w:t>1.2. Основные термины и понятия:</w:t>
      </w:r>
    </w:p>
    <w:p w:rsidR="00882C2F" w:rsidRDefault="00882C2F" w:rsidP="00882C2F">
      <w:pPr>
        <w:jc w:val="both"/>
      </w:pPr>
      <w:r>
        <w:rPr>
          <w:b/>
          <w:sz w:val="24"/>
          <w:szCs w:val="24"/>
        </w:rPr>
        <w:t>административный регламент предоставления муниципальной услуги</w:t>
      </w:r>
      <w:r>
        <w:rPr>
          <w:sz w:val="24"/>
          <w:szCs w:val="24"/>
        </w:rPr>
        <w:t xml:space="preserve">  – муниципальный правовой акт, устанавливающий стандарт предоставления  муниципальной услуги, состав, последовательность и сроки выполнения административных процедур требования к порядку их выполнения, в том числе особенности выполнения административных процедур  в электронной форме;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муниципальная услуга</w:t>
      </w:r>
      <w:r>
        <w:rPr>
          <w:sz w:val="24"/>
          <w:szCs w:val="24"/>
        </w:rPr>
        <w:t xml:space="preserve"> – совокупность административных процедур осуществляемых должностными лицами по запросам заявителей в пределах полномочий;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– физическое  или юридическое лицо, обратившиеся в орган администрации, предоставляющий муниципальную услугу, с запросом о предоставлении муниципальной услуги, выраженным в устной, письменной или электронной форме;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административная процедура</w:t>
      </w:r>
      <w:r>
        <w:rPr>
          <w:sz w:val="24"/>
          <w:szCs w:val="24"/>
        </w:rPr>
        <w:t xml:space="preserve"> – логически обособленная последовательность административных действий должностных лиц;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абонемент</w:t>
      </w:r>
      <w:r>
        <w:rPr>
          <w:sz w:val="24"/>
          <w:szCs w:val="24"/>
        </w:rPr>
        <w:t xml:space="preserve"> - форма обслуживания, предусматривающая выдачу документов на определенных условиях для использования вне библиотеки;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библиографическая справка</w:t>
      </w:r>
      <w:r>
        <w:rPr>
          <w:sz w:val="24"/>
          <w:szCs w:val="24"/>
        </w:rPr>
        <w:t xml:space="preserve"> – ответ на разовый запрос, содержащий библиографическую информацию о наличии и местонахождении документа (адресная справка), о содержании библиографической информации по определенной теме (тематическая справка), об отсутствующих или искаженных элементах библиографического описания (уточняющая справка);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библиографический список</w:t>
      </w:r>
      <w:r>
        <w:rPr>
          <w:sz w:val="24"/>
          <w:szCs w:val="24"/>
        </w:rPr>
        <w:t xml:space="preserve"> – упорядоченное множество библиографических записей;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lastRenderedPageBreak/>
        <w:t xml:space="preserve">библиотека </w:t>
      </w:r>
      <w:r>
        <w:rPr>
          <w:sz w:val="24"/>
          <w:szCs w:val="24"/>
        </w:rPr>
        <w:t>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 xml:space="preserve">библиотекарь </w:t>
      </w:r>
      <w:r>
        <w:rPr>
          <w:sz w:val="24"/>
          <w:szCs w:val="24"/>
        </w:rPr>
        <w:t>- штатный сотрудник библиотеки;</w:t>
      </w:r>
    </w:p>
    <w:p w:rsidR="00882C2F" w:rsidRDefault="00882C2F" w:rsidP="00882C2F">
      <w:pPr>
        <w:jc w:val="both"/>
        <w:rPr>
          <w:color w:val="FF0000"/>
          <w:sz w:val="24"/>
          <w:szCs w:val="24"/>
        </w:rPr>
      </w:pPr>
      <w:r>
        <w:rPr>
          <w:rStyle w:val="aa"/>
          <w:bCs w:val="0"/>
          <w:sz w:val="24"/>
          <w:szCs w:val="24"/>
        </w:rPr>
        <w:t>библиотечный каталог -</w:t>
      </w:r>
      <w:r>
        <w:rPr>
          <w:sz w:val="24"/>
          <w:szCs w:val="24"/>
        </w:rPr>
        <w:t xml:space="preserve"> совокупность расположенных по определенным правилам библиографических записей на документы, раскрывающая состав и содержание фонда библиотек;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выдача документа (копии документа)</w:t>
      </w:r>
      <w:r>
        <w:rPr>
          <w:sz w:val="24"/>
          <w:szCs w:val="24"/>
        </w:rPr>
        <w:t xml:space="preserve"> – предоставление документа (копии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выполнение информационного запроса</w:t>
      </w:r>
      <w:r>
        <w:rPr>
          <w:sz w:val="24"/>
          <w:szCs w:val="24"/>
        </w:rPr>
        <w:t xml:space="preserve"> - в настоящем регламенте включает:</w:t>
      </w:r>
    </w:p>
    <w:p w:rsidR="00882C2F" w:rsidRDefault="00882C2F" w:rsidP="00882C2F">
      <w:pPr>
        <w:widowControl/>
        <w:numPr>
          <w:ilvl w:val="0"/>
          <w:numId w:val="6"/>
        </w:numPr>
        <w:autoSpaceDE/>
        <w:autoSpaceDN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документа из библиотечного фонда по требованию; </w:t>
      </w:r>
    </w:p>
    <w:p w:rsidR="00882C2F" w:rsidRDefault="00882C2F" w:rsidP="00882C2F">
      <w:pPr>
        <w:widowControl/>
        <w:numPr>
          <w:ilvl w:val="0"/>
          <w:numId w:val="6"/>
        </w:numPr>
        <w:autoSpaceDE/>
        <w:autoSpaceDN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Выдача копии документа</w:t>
      </w:r>
      <w:r>
        <w:rPr>
          <w:rStyle w:val="aa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(печатной, электронной)</w:t>
      </w:r>
      <w:r>
        <w:rPr>
          <w:rStyle w:val="aa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части, не касающейся    </w:t>
      </w:r>
    </w:p>
    <w:p w:rsidR="00882C2F" w:rsidRDefault="00882C2F" w:rsidP="00882C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авторских прав; </w:t>
      </w:r>
    </w:p>
    <w:p w:rsidR="00882C2F" w:rsidRDefault="00882C2F" w:rsidP="00882C2F">
      <w:pPr>
        <w:widowControl/>
        <w:numPr>
          <w:ilvl w:val="0"/>
          <w:numId w:val="6"/>
        </w:numPr>
        <w:autoSpaceDE/>
        <w:autoSpaceDN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библиографической справки; </w:t>
      </w:r>
    </w:p>
    <w:p w:rsidR="00882C2F" w:rsidRDefault="00882C2F" w:rsidP="00882C2F">
      <w:pPr>
        <w:widowControl/>
        <w:numPr>
          <w:ilvl w:val="0"/>
          <w:numId w:val="6"/>
        </w:numPr>
        <w:autoSpaceDE/>
        <w:autoSpaceDN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фактографической справки; </w:t>
      </w:r>
    </w:p>
    <w:p w:rsidR="00882C2F" w:rsidRDefault="00882C2F" w:rsidP="00882C2F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Консультации в части обучения информационной культуре пользователя; 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документ</w:t>
      </w:r>
      <w:r>
        <w:rPr>
          <w:sz w:val="24"/>
          <w:szCs w:val="24"/>
        </w:rPr>
        <w:t xml:space="preserve">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 (книга, газета, журнал, альбом, кассета, диск и т.п.);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копия</w:t>
      </w:r>
      <w:r>
        <w:rPr>
          <w:sz w:val="24"/>
          <w:szCs w:val="24"/>
        </w:rPr>
        <w:t xml:space="preserve"> - документ, полностью воспроизводящий информацию подлинного документа и все его внешние признаки или часть их, не имеющий юридической силы.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межбиблиотечный абонемент (МБА)</w:t>
      </w:r>
      <w:r>
        <w:rPr>
          <w:sz w:val="24"/>
          <w:szCs w:val="24"/>
        </w:rPr>
        <w:t xml:space="preserve"> - абонемент, основанный на использовании документов других библиотек при их отсутствии в данном фонде;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пользователь библиотеки</w:t>
      </w:r>
      <w:r>
        <w:rPr>
          <w:sz w:val="24"/>
          <w:szCs w:val="24"/>
        </w:rPr>
        <w:t xml:space="preserve"> - физическое или юридическое лицо, которое обращается в библиотеку и (или) получает её услуги;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удаленный пользователь</w:t>
      </w:r>
      <w:r>
        <w:rPr>
          <w:sz w:val="24"/>
          <w:szCs w:val="24"/>
        </w:rPr>
        <w:t xml:space="preserve"> – пользователь, получающий доступ к услугам библиотеки через Интернет-сайт;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фактографическая справка</w:t>
      </w:r>
      <w:r>
        <w:rPr>
          <w:sz w:val="24"/>
          <w:szCs w:val="24"/>
        </w:rPr>
        <w:t xml:space="preserve"> – ответ на запрос, содержащий фактические сведения;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читальный зал</w:t>
      </w:r>
      <w:r>
        <w:rPr>
          <w:sz w:val="24"/>
          <w:szCs w:val="24"/>
        </w:rPr>
        <w:t xml:space="preserve"> – форма обслуживания читателей, предусматривающая выдачу документов для работы в помещении библиотеки;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rStyle w:val="aa"/>
          <w:bCs w:val="0"/>
          <w:sz w:val="24"/>
          <w:szCs w:val="24"/>
        </w:rPr>
        <w:t>читатель библиотеки</w:t>
      </w:r>
      <w:r>
        <w:rPr>
          <w:sz w:val="24"/>
          <w:szCs w:val="24"/>
        </w:rPr>
        <w:t xml:space="preserve"> – лицо, пользующееся библиотекой на основании официальной записи в установленных документах;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читательский формуляр</w:t>
      </w:r>
      <w:r>
        <w:rPr>
          <w:sz w:val="24"/>
          <w:szCs w:val="24"/>
        </w:rPr>
        <w:t xml:space="preserve"> – документ, предназначенный для учета пользователей, содержащий информацию о пользователе, выданных и возвращенных им документов.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мониторинг</w:t>
      </w:r>
      <w:r>
        <w:rPr>
          <w:sz w:val="24"/>
          <w:szCs w:val="24"/>
        </w:rPr>
        <w:t xml:space="preserve"> - постоянное наблюдение за каким-либо процессом с целью выявления его соответствия желаемому результату или первоначальным предположениям</w:t>
      </w:r>
    </w:p>
    <w:p w:rsidR="00882C2F" w:rsidRDefault="00882C2F" w:rsidP="00882C2F">
      <w:pPr>
        <w:jc w:val="both"/>
        <w:rPr>
          <w:b/>
          <w:sz w:val="24"/>
          <w:szCs w:val="24"/>
        </w:rPr>
      </w:pPr>
    </w:p>
    <w:p w:rsidR="00882C2F" w:rsidRDefault="00882C2F" w:rsidP="00882C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882C2F" w:rsidRDefault="00882C2F" w:rsidP="00882C2F">
      <w:pPr>
        <w:jc w:val="both"/>
        <w:rPr>
          <w:sz w:val="24"/>
          <w:szCs w:val="24"/>
        </w:rPr>
      </w:pPr>
    </w:p>
    <w:p w:rsidR="00882C2F" w:rsidRDefault="00882C2F" w:rsidP="00882C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Право на получение муниципальной услуги имеют физические и юридические лица, либо их законные представители.</w:t>
      </w:r>
    </w:p>
    <w:p w:rsidR="00882C2F" w:rsidRDefault="00882C2F" w:rsidP="0088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ЦМБ имени А.Н. Радищева»</w:t>
      </w:r>
    </w:p>
    <w:p w:rsidR="00882C2F" w:rsidRDefault="00882C2F" w:rsidP="00882C2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2.3.</w:t>
      </w:r>
      <w:r>
        <w:rPr>
          <w:bCs/>
          <w:sz w:val="24"/>
          <w:szCs w:val="24"/>
        </w:rPr>
        <w:t xml:space="preserve"> Правовое основание для предоставления муниципальной услуги осуществляется в соответствии со следующими нормативными правовыми актами:</w:t>
      </w:r>
    </w:p>
    <w:p w:rsidR="00882C2F" w:rsidRDefault="00882C2F" w:rsidP="00882C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882C2F" w:rsidRDefault="00882C2F" w:rsidP="00882C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Российской Федерации от 9 октября 1992 г. № 3612-1 «Основы законодательства Российской Федерации о культуре»;</w:t>
      </w:r>
    </w:p>
    <w:p w:rsidR="00882C2F" w:rsidRDefault="00882C2F" w:rsidP="00882C2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Федеральным    законом от 06.10.2003 № 131-ФЗ «Об общих принципах организации местного самоуправления в Российской Федерации»;</w:t>
      </w:r>
    </w:p>
    <w:p w:rsidR="00882C2F" w:rsidRDefault="00882C2F" w:rsidP="00882C2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Федеральным законом от 27.07.2010г. №210-ФЗ «Об организации предоставления государственных и муниципальных услуг»;    </w:t>
      </w:r>
    </w:p>
    <w:p w:rsidR="00882C2F" w:rsidRDefault="00882C2F" w:rsidP="00882C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от 29.12.1994 г. №78-ФЗ (ред. от 03.06.2009)  «О библиотечном деле»; </w:t>
      </w:r>
    </w:p>
    <w:p w:rsidR="00882C2F" w:rsidRDefault="00882C2F" w:rsidP="00882C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27.07. 2006 г. № 152-ФЗ «О персональных данных»;</w:t>
      </w:r>
    </w:p>
    <w:p w:rsidR="00882C2F" w:rsidRDefault="00882C2F" w:rsidP="00882C2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Федеральным    законом   от 27.07.2006  № 149 –ФЗ «Об информации, информационных технологиях и о защите  информации»;</w:t>
      </w:r>
    </w:p>
    <w:p w:rsidR="00882C2F" w:rsidRDefault="00882C2F" w:rsidP="00882C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Иркутской области от18.07.2008 №46-ОЗ «О библиотечном деле в Иркутской области»;</w:t>
      </w:r>
    </w:p>
    <w:p w:rsidR="00882C2F" w:rsidRDefault="00882C2F" w:rsidP="00882C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29.12.1994 г. №77-ФЗ «Об обязательном экземпляре документов»;</w:t>
      </w:r>
    </w:p>
    <w:p w:rsidR="00882C2F" w:rsidRDefault="00882C2F" w:rsidP="00882C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03 июля 1996 г. № 1063-р «О социальных нормативах и нормах»;</w:t>
      </w:r>
    </w:p>
    <w:p w:rsidR="00882C2F" w:rsidRDefault="00882C2F" w:rsidP="00882C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Минтруда России от 3 февраля 1997 г. № 6 «Об утверждении Межотраслевых норм времени на работы, выполняемые в библиотеках»;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района»;</w:t>
      </w:r>
    </w:p>
    <w:p w:rsidR="00882C2F" w:rsidRDefault="00882C2F" w:rsidP="00882C2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Уставом   муниципального казенного учреждения культуры    «</w:t>
      </w:r>
      <w:proofErr w:type="spellStart"/>
      <w:r>
        <w:rPr>
          <w:sz w:val="24"/>
          <w:szCs w:val="24"/>
        </w:rPr>
        <w:t>Нижнеилимская</w:t>
      </w:r>
      <w:proofErr w:type="spellEnd"/>
      <w:r>
        <w:rPr>
          <w:sz w:val="24"/>
          <w:szCs w:val="24"/>
        </w:rPr>
        <w:t xml:space="preserve"> центральная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 имени А.Н. Радищева»; </w:t>
      </w:r>
    </w:p>
    <w:p w:rsidR="00882C2F" w:rsidRDefault="00882C2F" w:rsidP="00882C2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 </w:t>
      </w:r>
      <w:proofErr w:type="gramStart"/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обеспечение доступа пользователей к справочно-библиографическому аппарату, базам данных МКУК «</w:t>
      </w:r>
      <w:proofErr w:type="spellStart"/>
      <w:r>
        <w:rPr>
          <w:rFonts w:ascii="Times New Roman" w:hAnsi="Times New Roman"/>
          <w:sz w:val="24"/>
          <w:szCs w:val="24"/>
        </w:rPr>
        <w:t>Нижнеилимская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ЦМБ имени А.Н. Радищева», предоставление получателю услуг библиографической информации о документном и электронном фонде, хранящемся в библиотеках МКУК «</w:t>
      </w:r>
      <w:proofErr w:type="spellStart"/>
      <w:r>
        <w:rPr>
          <w:rFonts w:ascii="Times New Roman" w:hAnsi="Times New Roman"/>
          <w:sz w:val="24"/>
          <w:szCs w:val="24"/>
        </w:rPr>
        <w:t>Нижнеилимская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ЦМБ имени А.Н. Радищева» при обращении в библиотеку, на сайт, электронную почту, выдача документов  при непосредственном обращении в библиотеку.</w:t>
      </w:r>
      <w:proofErr w:type="gramEnd"/>
    </w:p>
    <w:p w:rsidR="00882C2F" w:rsidRDefault="00882C2F" w:rsidP="00882C2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2.5.Сроки предоставления муниципальной услуги в электронном виде составляют 3 дня со дня получения заявки на услугу в электронном виде, при посещении библиотеки в течение 15 мин.</w:t>
      </w:r>
    </w:p>
    <w:p w:rsidR="00882C2F" w:rsidRDefault="00882C2F" w:rsidP="00882C2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для предоставления муниципальной услуги: 2.6.1. </w:t>
      </w:r>
      <w:proofErr w:type="gramStart"/>
      <w:r>
        <w:rPr>
          <w:color w:val="000000"/>
          <w:sz w:val="24"/>
          <w:szCs w:val="24"/>
        </w:rPr>
        <w:t xml:space="preserve">Для доступа </w:t>
      </w:r>
      <w:r>
        <w:rPr>
          <w:sz w:val="24"/>
          <w:szCs w:val="24"/>
        </w:rPr>
        <w:t>к справочно-библиографическом аппарату и базам данных в помещении библиотек для поиска в справочно-библиографическом аппарате и базам данных необходимо предоставить:</w:t>
      </w:r>
      <w:proofErr w:type="gramEnd"/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 (паспорт, военный билет или иной официальный документ, содержащий фотографию, фамилию, имя, отчество, сведения о месте регистрации) одного из родителей или иных законных представителей заявителя, не достигшего 14 лет, при первичном обращении или перерегистрации;</w:t>
      </w:r>
    </w:p>
    <w:p w:rsidR="00882C2F" w:rsidRDefault="00882C2F" w:rsidP="00882C2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82C2F" w:rsidRDefault="00882C2F" w:rsidP="00882C2F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/>
          <w:sz w:val="24"/>
          <w:szCs w:val="24"/>
        </w:rPr>
        <w:t>Для доступа к справочно-библиографическом аппарату и базам данных МКУК «</w:t>
      </w:r>
      <w:proofErr w:type="spellStart"/>
      <w:r>
        <w:rPr>
          <w:rFonts w:ascii="Times New Roman" w:hAnsi="Times New Roman"/>
          <w:sz w:val="24"/>
          <w:szCs w:val="24"/>
        </w:rPr>
        <w:t>Нижнеилимская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ЦМБ имени А.Н. Радищева»» в электронном виде заявитель заполняет запрос получателя (Приложение 2 к Административному регламенту) и отправляет его на сайт </w:t>
      </w:r>
      <w:hyperlink r:id="rId7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ilimlib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электронную почту: </w:t>
      </w:r>
      <w:hyperlink r:id="rId8" w:history="1">
        <w:proofErr w:type="gramEnd"/>
        <w:r>
          <w:rPr>
            <w:rStyle w:val="a4"/>
            <w:sz w:val="24"/>
            <w:szCs w:val="24"/>
            <w:lang w:val="en-US"/>
          </w:rPr>
          <w:t>ilimlib</w:t>
        </w:r>
        <w:r>
          <w:rPr>
            <w:rStyle w:val="a4"/>
            <w:sz w:val="24"/>
            <w:szCs w:val="24"/>
          </w:rPr>
          <w:t>@</w:t>
        </w:r>
        <w:r>
          <w:rPr>
            <w:rStyle w:val="a4"/>
            <w:sz w:val="24"/>
            <w:szCs w:val="24"/>
            <w:lang w:val="en-US"/>
          </w:rPr>
          <w:t>yandex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  <w:proofErr w:type="gramStart"/>
      </w:hyperlink>
      <w:proofErr w:type="gramEnd"/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2.8.  Перечень оснований для отказа в предоставлении муниципальной услуги: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запрашиваемой литературы или базы данных;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текст электронного обращения не поддается прочтению;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несоответствие обращения содержанию муниципальной услуги;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запрашиваемая информация не связана с деятельностью библиотеки по оказанию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Возможна приостановка доступа в связи с техническими неполадками компьютерного оборудования и/или технических проблем Интернет.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2.8.1.  Данная муниципальная услуга является бесплатной для  пользователей.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2.9.  Требования к порядку информирования о предоставлении муниципальной услуги.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предоставляется: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а)  при личном контакте с заявителями;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- </w:t>
      </w:r>
      <w:hyperlink r:id="rId9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ilimlib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  <w:r w:rsidRPr="0088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  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0" w:history="1">
        <w:r>
          <w:rPr>
            <w:rStyle w:val="a4"/>
            <w:sz w:val="24"/>
            <w:szCs w:val="24"/>
            <w:lang w:val="en-US"/>
          </w:rPr>
          <w:t>http</w:t>
        </w:r>
        <w:r>
          <w:rPr>
            <w:rStyle w:val="a4"/>
            <w:sz w:val="24"/>
            <w:szCs w:val="24"/>
          </w:rPr>
          <w:t>://38.</w:t>
        </w:r>
        <w:r>
          <w:rPr>
            <w:rStyle w:val="a4"/>
            <w:sz w:val="24"/>
            <w:szCs w:val="24"/>
            <w:lang w:val="en-US"/>
          </w:rPr>
          <w:t>gosuslugi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в) письменно, в случае письменного обращения заявителя.</w:t>
      </w:r>
    </w:p>
    <w:p w:rsidR="00882C2F" w:rsidRDefault="00882C2F" w:rsidP="00882C2F">
      <w:pPr>
        <w:jc w:val="both"/>
        <w:rPr>
          <w:sz w:val="24"/>
          <w:szCs w:val="24"/>
        </w:rPr>
      </w:pPr>
    </w:p>
    <w:p w:rsidR="00882C2F" w:rsidRDefault="00882C2F" w:rsidP="00882C2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882C2F" w:rsidRDefault="00882C2F" w:rsidP="00882C2F">
      <w:pPr>
        <w:pStyle w:val="a7"/>
        <w:tabs>
          <w:tab w:val="left" w:pos="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При информировании пользователей по вопросам предоставления муниципальной услуги в ответах на телефонные звонки и устные обращения специалисты библиотеки подробно и в вежливой форме дают разъяснения по вопросам, интересующим пользователей.</w:t>
      </w:r>
      <w:r>
        <w:rPr>
          <w:rFonts w:ascii="Times New Roman" w:hAnsi="Times New Roman"/>
          <w:color w:val="000000"/>
          <w:sz w:val="24"/>
          <w:szCs w:val="24"/>
        </w:rPr>
        <w:t xml:space="preserve">  Консультации предоставляются по следующим вопросам:</w:t>
      </w:r>
    </w:p>
    <w:p w:rsidR="00882C2F" w:rsidRDefault="00882C2F" w:rsidP="00882C2F">
      <w:pPr>
        <w:pStyle w:val="a7"/>
        <w:tabs>
          <w:tab w:val="left" w:pos="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порядке выдачи документов из фондов библиотек;</w:t>
      </w:r>
    </w:p>
    <w:p w:rsidR="00882C2F" w:rsidRDefault="00882C2F" w:rsidP="00882C2F">
      <w:pPr>
        <w:pStyle w:val="a7"/>
        <w:tabs>
          <w:tab w:val="left" w:pos="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порядке предоставления информации о справочно-поисковом аппарате и ЭБД библиотек;</w:t>
      </w:r>
    </w:p>
    <w:p w:rsidR="00882C2F" w:rsidRDefault="00882C2F" w:rsidP="00882C2F">
      <w:pPr>
        <w:pStyle w:val="a7"/>
        <w:tabs>
          <w:tab w:val="left" w:pos="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адресе Интернет-сайта МКУК «</w:t>
      </w:r>
      <w:proofErr w:type="spellStart"/>
      <w:r>
        <w:rPr>
          <w:rFonts w:ascii="Times New Roman" w:hAnsi="Times New Roman"/>
          <w:sz w:val="24"/>
          <w:szCs w:val="24"/>
        </w:rPr>
        <w:t>Нижнеилимская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ЦМБ имени А.Н. Радищева», предоставляющего информационные услуги;</w:t>
      </w:r>
    </w:p>
    <w:p w:rsidR="00882C2F" w:rsidRDefault="00882C2F" w:rsidP="00882C2F">
      <w:pPr>
        <w:pStyle w:val="a7"/>
        <w:tabs>
          <w:tab w:val="left" w:pos="1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процедуре оформления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интернет-запроса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для получения информационной услуги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2C2F" w:rsidRDefault="00882C2F" w:rsidP="00882C2F">
      <w:pPr>
        <w:pStyle w:val="a7"/>
        <w:tabs>
          <w:tab w:val="left" w:pos="1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2.11. Основными требованиями при предоставлении информации являются:</w:t>
      </w:r>
    </w:p>
    <w:p w:rsidR="00882C2F" w:rsidRDefault="00882C2F" w:rsidP="00882C2F">
      <w:pPr>
        <w:pStyle w:val="a7"/>
        <w:tabs>
          <w:tab w:val="left" w:pos="1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актуальность;  б) своевременность; в) чёткость и доступность в изложении информации; г) полнота информации;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оответствие информации требованиям законодательства.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2.12. Непосредственно муниципальная услуга оказывается муниципальным  казенным учреждением культуры «</w:t>
      </w:r>
      <w:proofErr w:type="spellStart"/>
      <w:r>
        <w:rPr>
          <w:sz w:val="24"/>
          <w:szCs w:val="24"/>
        </w:rPr>
        <w:t>Нижнеилимская</w:t>
      </w:r>
      <w:proofErr w:type="spellEnd"/>
      <w:r>
        <w:rPr>
          <w:sz w:val="24"/>
          <w:szCs w:val="24"/>
        </w:rPr>
        <w:t xml:space="preserve">  центральная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 имени А.Н. Радищева», телефон 8(395 66) 3 28 15,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– </w:t>
      </w:r>
      <w:proofErr w:type="spellStart"/>
      <w:r>
        <w:rPr>
          <w:color w:val="1F497D"/>
          <w:sz w:val="24"/>
          <w:szCs w:val="24"/>
          <w:u w:val="single"/>
          <w:lang w:val="en-US"/>
        </w:rPr>
        <w:t>ilimlib</w:t>
      </w:r>
      <w:proofErr w:type="spellEnd"/>
      <w:r>
        <w:rPr>
          <w:color w:val="1F497D"/>
          <w:sz w:val="24"/>
          <w:szCs w:val="24"/>
          <w:u w:val="single"/>
        </w:rPr>
        <w:t>@</w:t>
      </w:r>
      <w:proofErr w:type="spellStart"/>
      <w:r>
        <w:rPr>
          <w:color w:val="1F497D"/>
          <w:sz w:val="24"/>
          <w:szCs w:val="24"/>
          <w:u w:val="single"/>
          <w:lang w:val="en-US"/>
        </w:rPr>
        <w:t>yandex</w:t>
      </w:r>
      <w:proofErr w:type="spellEnd"/>
      <w:r>
        <w:rPr>
          <w:color w:val="1F497D"/>
          <w:sz w:val="24"/>
          <w:szCs w:val="24"/>
          <w:u w:val="single"/>
        </w:rPr>
        <w:t>.</w:t>
      </w:r>
      <w:proofErr w:type="spellStart"/>
      <w:r>
        <w:rPr>
          <w:color w:val="1F497D"/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 xml:space="preserve"> и является безвозмездной.</w:t>
      </w:r>
      <w:r>
        <w:rPr>
          <w:sz w:val="24"/>
          <w:szCs w:val="24"/>
        </w:rPr>
        <w:tab/>
      </w:r>
    </w:p>
    <w:p w:rsidR="00882C2F" w:rsidRDefault="00882C2F" w:rsidP="00882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юридический: 665653, Иркутская область, 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Железногорск-Илимский, квартал 8, дом 23</w:t>
      </w:r>
    </w:p>
    <w:p w:rsidR="00882C2F" w:rsidRDefault="00882C2F" w:rsidP="00882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фактический: 665653, Иркутская область, 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Железногорск-Илимский, квартал 8, дом 23</w:t>
      </w:r>
    </w:p>
    <w:p w:rsidR="00882C2F" w:rsidRDefault="00882C2F" w:rsidP="00882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Часы работы: с 11-00 до 18-00, без перерыва, воскресенье – с 11-00 до 18-00, выходной день- суббота</w:t>
      </w:r>
    </w:p>
    <w:p w:rsidR="00882C2F" w:rsidRDefault="00882C2F" w:rsidP="00882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Последний день каждого месяца – санитарный день 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2.13.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882C2F" w:rsidRDefault="00882C2F" w:rsidP="00882C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Рабочее место работника оборудуется средствами вычислительной техники (один компьютер с установленным справочно-информационными системами и оргтехникой, позволяющими организовать предоставление муниципальной услуги в полном объеме).</w:t>
      </w:r>
      <w:proofErr w:type="gramEnd"/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Работнику обеспечивается доступ к сети Интернет, электронной почте, предоставляется бумага, расходные материалы, канцелярские принадлежности в количестве, достаточном для предоставления муниципальной услуги.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для проведения личного приема граждан оснащаются: 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посадочными местами;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компьютером с подключением в Интернет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противопожарной системой и средствами пожаротушения;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системой оповещения о возникновении чрезвычайной ситуации.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2.14. Показателями оценки доступности муниципальной услуги являются:</w:t>
      </w:r>
    </w:p>
    <w:p w:rsidR="00882C2F" w:rsidRDefault="00882C2F" w:rsidP="00882C2F">
      <w:pPr>
        <w:pStyle w:val="a7"/>
        <w:tabs>
          <w:tab w:val="left" w:pos="1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882C2F" w:rsidRDefault="00882C2F" w:rsidP="00882C2F">
      <w:pPr>
        <w:pStyle w:val="a7"/>
        <w:tabs>
          <w:tab w:val="left" w:pos="1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2C2F" w:rsidRDefault="00882C2F" w:rsidP="00882C2F">
      <w:pPr>
        <w:pStyle w:val="a7"/>
        <w:tabs>
          <w:tab w:val="left" w:pos="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-размещение информации о порядке предоставления муниципальной услуги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882C2F" w:rsidRDefault="00882C2F" w:rsidP="00882C2F">
      <w:pPr>
        <w:pStyle w:val="a7"/>
        <w:tabs>
          <w:tab w:val="left" w:pos="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Показателями оценки качества предоставления  муниципальной услуги являются:</w:t>
      </w:r>
    </w:p>
    <w:p w:rsidR="00882C2F" w:rsidRDefault="00882C2F" w:rsidP="00882C2F">
      <w:pPr>
        <w:pStyle w:val="a7"/>
        <w:tabs>
          <w:tab w:val="left" w:pos="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соблюдение срока предоставления муниципальной услуги;</w:t>
      </w:r>
    </w:p>
    <w:p w:rsidR="00882C2F" w:rsidRDefault="00882C2F" w:rsidP="00882C2F">
      <w:pPr>
        <w:pStyle w:val="a7"/>
        <w:tabs>
          <w:tab w:val="left" w:pos="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соблюдение сроков ожидания предоставления муниципальной услуги;</w:t>
      </w:r>
    </w:p>
    <w:p w:rsidR="00882C2F" w:rsidRDefault="00882C2F" w:rsidP="00882C2F">
      <w:pPr>
        <w:pStyle w:val="a7"/>
        <w:tabs>
          <w:tab w:val="left" w:pos="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82C2F" w:rsidRDefault="00882C2F" w:rsidP="00882C2F">
      <w:pPr>
        <w:pStyle w:val="a7"/>
        <w:tabs>
          <w:tab w:val="left" w:pos="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2.15.Предоставление муниципальной услуги может осуществляться в многофункциональном центре предоставления муниципальных услуг, с которым администрацией МКУК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Нижнеилимская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ЦМБ имени А.Н. Радищева» заключено соглашение о взаимодействии.</w:t>
      </w:r>
    </w:p>
    <w:p w:rsidR="00882C2F" w:rsidRDefault="00882C2F" w:rsidP="00882C2F">
      <w:pPr>
        <w:pStyle w:val="a7"/>
        <w:tabs>
          <w:tab w:val="left" w:pos="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2.15.1. В случае обращения заявителя с запросом о предоставлении муниципальной услуги в многофункциональный центр порядок и сроки приёма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многофункционального центра.</w:t>
      </w:r>
    </w:p>
    <w:p w:rsidR="00882C2F" w:rsidRDefault="00882C2F" w:rsidP="00882C2F">
      <w:pPr>
        <w:jc w:val="both"/>
        <w:rPr>
          <w:b/>
          <w:sz w:val="24"/>
          <w:szCs w:val="24"/>
        </w:rPr>
      </w:pPr>
    </w:p>
    <w:p w:rsidR="00882C2F" w:rsidRDefault="00882C2F" w:rsidP="00882C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3.Состав, последовательность и сроки выполнения административных процедур, требования к их выполнению.</w:t>
      </w:r>
    </w:p>
    <w:p w:rsidR="00882C2F" w:rsidRDefault="00882C2F" w:rsidP="00882C2F">
      <w:pPr>
        <w:jc w:val="both"/>
        <w:rPr>
          <w:b/>
          <w:sz w:val="24"/>
          <w:szCs w:val="24"/>
        </w:rPr>
      </w:pPr>
    </w:p>
    <w:p w:rsidR="00882C2F" w:rsidRDefault="00882C2F" w:rsidP="00882C2F">
      <w:pPr>
        <w:shd w:val="clear" w:color="auto" w:fill="FFFFFF"/>
        <w:ind w:firstLine="539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3.1. Процесс оказания услуги на бумажных носителях начинается при обращении пользователя к сотрудникам – консультантам в учреждении или непосредственно к справочно-поисковому аппарату, расположенному в специально оборудованных помещениях учреждения. Максимальный срок формирования ответа при обращении к сотруднику – консультанту в зависимости от сложности запроса составляет не более 20 минут</w:t>
      </w:r>
      <w:r>
        <w:rPr>
          <w:spacing w:val="6"/>
          <w:sz w:val="24"/>
          <w:szCs w:val="24"/>
        </w:rPr>
        <w:t>.</w:t>
      </w:r>
    </w:p>
    <w:p w:rsidR="00882C2F" w:rsidRDefault="00882C2F" w:rsidP="00882C2F">
      <w:pPr>
        <w:shd w:val="clear" w:color="auto" w:fill="FFFFFF"/>
        <w:ind w:firstLine="539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3.2.Предоставление муниципальной услуги включает в себя следующие административные процедуры: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регистрация получателя услуг (прием и запись заявителя в библиотеку при первом посещении);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консультирование получателя услуг;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заявителю доступа к справочно-поисковому аппарату библиотеки, базам данных (Приложение №1 «Блок-схема предоставления муниципальной услуги «Предоставление доступа к справочно-поисковому аппарату и базам данных муниципального  казенного учреждения культуры «</w:t>
      </w:r>
      <w:proofErr w:type="spellStart"/>
      <w:r>
        <w:rPr>
          <w:sz w:val="24"/>
          <w:szCs w:val="24"/>
        </w:rPr>
        <w:t>Нижнеилимская</w:t>
      </w:r>
      <w:proofErr w:type="spellEnd"/>
      <w:r>
        <w:rPr>
          <w:sz w:val="24"/>
          <w:szCs w:val="24"/>
        </w:rPr>
        <w:t xml:space="preserve"> ЦМБ имени А.Н. Радищева»).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3.3.Основанием для регистрации получателя услуги является личное обращение получателя услуги в библиотеку. Регистрация получателя муниципальной услуги осуществляется в соответствии с Правилами пользования библиотекой. Регистрация предусматривает: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прием документов, установление личности получателя услуги;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установка наличия (отсутствия) оснований для отказа в приеме документов, либо отказа в предоставлении услуги.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предъявляет документ, удостоверяющий личность в соответствии с пунктом 2.6 настоящего Регламента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3.4.</w:t>
      </w:r>
      <w:r>
        <w:rPr>
          <w:sz w:val="24"/>
          <w:szCs w:val="24"/>
        </w:rPr>
        <w:tab/>
        <w:t xml:space="preserve">Специалист библиотеки оформляет регистрационную  карточку и  читательский формуляр (Приложение №2 «Регистрационная карточка», «Читательский формуляр») и </w:t>
      </w:r>
      <w:r>
        <w:rPr>
          <w:sz w:val="24"/>
          <w:szCs w:val="24"/>
        </w:rPr>
        <w:lastRenderedPageBreak/>
        <w:t>знакомит Заявителя с Правилами и другими локальными нормативными актами, регламентирующими библиотечную деятельность. Специалист консультирует получателя услуги по доступу к изданиям, хранящимся в фондах библиотеки, их использованию, методике самостоятельного поиска информации. Максимальное время консультирования специалистом учреждения получателей муниципальной услуги по использованию справочно-библиографического аппарата, баз данных – 5 минут. Заявитель ставит личную подпись в учётной карточке и  на читательском формуляре.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3.5.</w:t>
      </w:r>
      <w:r>
        <w:rPr>
          <w:sz w:val="24"/>
          <w:szCs w:val="24"/>
        </w:rPr>
        <w:tab/>
        <w:t>После записи в библиотеку заявитель получает: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право пользования компьютером библиотеки, с которого осуществляется доступ к справочно-поисковому аппарату, базам данных;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право пользования документами  в печатном и электронном виде или их копии во временное пользование; 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 информацию о составе библиотечного фонда через систему каталогов и картотек;</w:t>
      </w:r>
    </w:p>
    <w:p w:rsidR="00882C2F" w:rsidRDefault="00882C2F" w:rsidP="00882C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библиографические справки в устной, письменной и электронной формах;</w:t>
      </w:r>
      <w:proofErr w:type="gramEnd"/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тематический подбор документов;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 библиографический список литературы по заданной теме;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консультативные услуги  по поиску информации, находящейся в библиотечном фонде;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библиографические консультации по различным темам и отраслям знаний.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Учёт регистрации запросов пользователей о предоставлении муниципальной услуги осуществляется  в первичном документе учёта МКУК «</w:t>
      </w:r>
      <w:proofErr w:type="spellStart"/>
      <w:r>
        <w:rPr>
          <w:sz w:val="24"/>
          <w:szCs w:val="24"/>
        </w:rPr>
        <w:t>Нижнеилимская</w:t>
      </w:r>
      <w:proofErr w:type="spellEnd"/>
      <w:r>
        <w:rPr>
          <w:sz w:val="24"/>
          <w:szCs w:val="24"/>
        </w:rPr>
        <w:t xml:space="preserve"> ЦМБ имени А.Н. Радищева» - «Дневнике библиотеки».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3.6. Получатель муниципальной услуги имеет право самостоятельно осуществить поиск и выбор  документов и получить полную информацию о составе библиотечного фонда и базах данных через систему каталогов и картотек и другие виды библиотечного информирования.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3.7.</w:t>
      </w:r>
      <w:r>
        <w:rPr>
          <w:sz w:val="24"/>
          <w:szCs w:val="24"/>
        </w:rPr>
        <w:tab/>
        <w:t>Результат выполнения непосредственных действий по предоставлению муниципальной услуги фиксируется работником в читательском формуляре.</w:t>
      </w:r>
    </w:p>
    <w:p w:rsidR="00882C2F" w:rsidRDefault="00882C2F" w:rsidP="00882C2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3.8. Получение муниципальной услуги в электронной форме осуществляется в помещении учреждения на автоматизированном рабочем месте читателя или посредством удаленного доступа получателя к справочно-библиографическому аппарату  и базам данных через сайт учреждения.</w:t>
      </w:r>
    </w:p>
    <w:p w:rsidR="00882C2F" w:rsidRDefault="00882C2F" w:rsidP="00882C2F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 оказания услуги в электронном виде в помещении учреждения начинается при начале работы пользователя на автоматизированном рабочем месте читателя. </w:t>
      </w:r>
    </w:p>
    <w:p w:rsidR="00882C2F" w:rsidRDefault="00882C2F" w:rsidP="00882C2F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 оказания муниципальной услуги в электронном виде посредством удаленного доступа начинается </w:t>
      </w:r>
      <w:proofErr w:type="gramStart"/>
      <w:r>
        <w:rPr>
          <w:sz w:val="24"/>
          <w:szCs w:val="24"/>
        </w:rPr>
        <w:t>при наличии у получателя подключения к сети Интернет в момент обращения к ресурсам</w:t>
      </w:r>
      <w:proofErr w:type="gramEnd"/>
      <w:r>
        <w:rPr>
          <w:sz w:val="24"/>
          <w:szCs w:val="24"/>
        </w:rPr>
        <w:t xml:space="preserve"> сайта учреждения. Временного ограничения не имеет, предоставляется круглосуточно.</w:t>
      </w:r>
    </w:p>
    <w:p w:rsidR="00882C2F" w:rsidRDefault="00882C2F" w:rsidP="00882C2F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Время вывода необходимой библиографической записи/записей на компьютер пользователя зависит только от возможности пропускного канала сети Интернет в той точки доступа, откуда осуществляется подключение к серверу учреждения, и загруженностью сервера.</w:t>
      </w:r>
    </w:p>
    <w:p w:rsidR="00882C2F" w:rsidRDefault="00882C2F" w:rsidP="00882C2F">
      <w:pPr>
        <w:pStyle w:val="2"/>
        <w:spacing w:after="0" w:line="240" w:lineRule="auto"/>
        <w:ind w:left="0" w:firstLine="539"/>
        <w:jc w:val="both"/>
        <w:rPr>
          <w:sz w:val="24"/>
          <w:szCs w:val="24"/>
        </w:rPr>
      </w:pPr>
    </w:p>
    <w:p w:rsidR="00882C2F" w:rsidRDefault="00882C2F" w:rsidP="00882C2F">
      <w:pPr>
        <w:jc w:val="both"/>
        <w:rPr>
          <w:sz w:val="24"/>
          <w:szCs w:val="24"/>
        </w:rPr>
      </w:pPr>
    </w:p>
    <w:p w:rsidR="00882C2F" w:rsidRDefault="00882C2F" w:rsidP="00882C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 предоставления муниципальной услуги.</w:t>
      </w:r>
    </w:p>
    <w:p w:rsidR="00882C2F" w:rsidRDefault="00882C2F" w:rsidP="00882C2F">
      <w:pPr>
        <w:jc w:val="center"/>
        <w:rPr>
          <w:b/>
          <w:sz w:val="24"/>
          <w:szCs w:val="24"/>
        </w:rPr>
      </w:pP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требований настоящего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директором Учреждения.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 осуществление текущего контроля, проведение плановых  и внеплановых проверок и выявление в ходе данных мероприятий нарушений прав получателей услуги, устранение данных нарушений, рассмотрение, принятие решений и подготовку ответов на обращения заявителей услуги, </w:t>
      </w:r>
      <w:r>
        <w:rPr>
          <w:sz w:val="24"/>
          <w:szCs w:val="24"/>
        </w:rPr>
        <w:lastRenderedPageBreak/>
        <w:t>содержащих жалобы на решения, действия (бездействия) работников Учреждения.   Плановой проверке подлежит деятельность Учреждения. Проведение плановой проверки не затрагивает вопросов хозяйственной деятельности Учреждения, оказывающего муниципальную услугу.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порядком и сроками предоставления муниципальной услуги могут законные представители получателя муниципальной услуги путём получения информации о ней по телефону, по письменным обращениям.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 По результатам проведенных проверок, в случае выявления нарушений прав получателей муниципальной услуги, к виновным лицам осуществляется применение мер ответственности в порядке, установленном законодательством Российской Федерации. 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4.4.  Персональную ответственность за исполнение административных  процедур  и соблюдение сроков, установленных настоящим Регламентом, несёт директор Учреждения.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4.5.  Ответственность должностных лиц за решения и действия (бездействия), принимаемые в ходе предоставления муниципальной услуги.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Учреждения несут персональную ответственность за соблюдение сроков предоставления муниципальной услуги, порядка приёма документов от заявителя услуги, за определение оснований предоставления либо отказа в предоставлении муниципальной услуги.</w:t>
      </w:r>
    </w:p>
    <w:p w:rsidR="00882C2F" w:rsidRDefault="00882C2F" w:rsidP="00882C2F">
      <w:pPr>
        <w:jc w:val="both"/>
        <w:rPr>
          <w:sz w:val="24"/>
          <w:szCs w:val="24"/>
        </w:rPr>
      </w:pPr>
    </w:p>
    <w:p w:rsidR="00882C2F" w:rsidRDefault="00882C2F" w:rsidP="00882C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Досудебный (внесудебный) порядок обжалования решения и действия (бездействия) МКУК «</w:t>
      </w:r>
      <w:proofErr w:type="spellStart"/>
      <w:r>
        <w:rPr>
          <w:b/>
          <w:sz w:val="24"/>
          <w:szCs w:val="24"/>
        </w:rPr>
        <w:t>Нижнеилимская</w:t>
      </w:r>
      <w:proofErr w:type="spellEnd"/>
      <w:r>
        <w:rPr>
          <w:b/>
          <w:sz w:val="24"/>
          <w:szCs w:val="24"/>
        </w:rPr>
        <w:t xml:space="preserve"> ЦМБ имени А.Н. Радищева», предоставляющего муниципальную услугу, а также его должностных лиц.</w:t>
      </w:r>
    </w:p>
    <w:p w:rsidR="00882C2F" w:rsidRDefault="00882C2F" w:rsidP="00882C2F">
      <w:pPr>
        <w:jc w:val="both"/>
        <w:rPr>
          <w:b/>
          <w:sz w:val="24"/>
          <w:szCs w:val="24"/>
        </w:rPr>
      </w:pP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(осуществлённых) в ходе предоставления муниципальной услуги.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5.2. 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 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5.3. Результатом досудебного (внесудебного) обжалования является объективное, всестороннее и своевременное рассмотрение обращений заинтересованных лиц, принятие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мер по устранению выявленных нарушений, привлечение виновных должностных лиц к ответственности и подготовка мотивированного ответа заявителю.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5.4. Заявители могут обратиться с жалобой на действия (бездействия) и решения, осуществляемые (принятые) в ходе предоставления муниципальной услуги на основании настоящего Регламента письменно (Приложение №3 «Форма письменной жалобы») или устно.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органа, предоставляющего муниципальную услугу, фамилию должностного лица органа, предоставляющего муниципальную услугу, либо муниципального служащего, решение и действие (бездействие), которого обжалуется;</w:t>
      </w:r>
    </w:p>
    <w:p w:rsidR="00882C2F" w:rsidRDefault="00882C2F" w:rsidP="00882C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фамилию, имя, отчество (последнее при наличии), сведения о месте жительства </w:t>
      </w:r>
      <w:proofErr w:type="spellStart"/>
      <w:r>
        <w:rPr>
          <w:sz w:val="24"/>
          <w:szCs w:val="24"/>
        </w:rPr>
        <w:t>заявителя-физического</w:t>
      </w:r>
      <w:proofErr w:type="spellEnd"/>
      <w:r>
        <w:rPr>
          <w:sz w:val="24"/>
          <w:szCs w:val="24"/>
        </w:rPr>
        <w:t xml:space="preserve"> лица, либо наименование, сведения о месте нахождения заявителя – юридического лица, а также номер контактного телефона, адрес (адреса) электронной почты (при наличии), почтовый адрес, по которым должен быть направлен ответ заявителю; </w:t>
      </w:r>
      <w:proofErr w:type="gramEnd"/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доводы, на основании которых заявитель не согласен с решением и действиями (бездействиями) органа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К жалобе заявитель прилагает копии документов и материалы, характеризующие </w:t>
      </w:r>
      <w:r>
        <w:rPr>
          <w:sz w:val="24"/>
          <w:szCs w:val="24"/>
        </w:rPr>
        <w:lastRenderedPageBreak/>
        <w:t>предмет жалобы.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5.6. Обращения граждан, содержащие обжалование решений,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В случае если текст жалобы не поддаётся прочтению, ответ на жалобу не даётся, о чём  письменно сообщается заявителю. 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proofErr w:type="gramStart"/>
      <w:r>
        <w:rPr>
          <w:sz w:val="24"/>
          <w:szCs w:val="24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 органа предоставляющего  муниципальную услугу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>
        <w:rPr>
          <w:sz w:val="24"/>
          <w:szCs w:val="24"/>
        </w:rPr>
        <w:t xml:space="preserve"> О принятом решении уведомляется получатель муниципальной услуги, направивший жалобу.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5.9.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исполнения муниципальной услуги на основании Административного регламента и повлекшие за собой жалобу.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5.10.Заявитель имеет право подать жалобу на решения действия (бездействия) органа, предоставляющего муниципальную услугу, должностных лиц, муниципальных служащих на имя: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Мэра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заместителя мэра  района по социальным вопросам;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- директора учреждения.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5.11. Сроки рассмотрения жалобы.</w:t>
      </w:r>
    </w:p>
    <w:p w:rsidR="00882C2F" w:rsidRDefault="00882C2F" w:rsidP="00882C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5.11.1 Письменная жалоба рассматривается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 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регистрации.</w:t>
      </w:r>
      <w:proofErr w:type="gramEnd"/>
    </w:p>
    <w:p w:rsidR="00882C2F" w:rsidRDefault="00882C2F" w:rsidP="00882C2F">
      <w:pPr>
        <w:jc w:val="both"/>
        <w:rPr>
          <w:sz w:val="24"/>
          <w:szCs w:val="24"/>
        </w:rPr>
      </w:pPr>
    </w:p>
    <w:p w:rsidR="00882C2F" w:rsidRDefault="00882C2F" w:rsidP="00882C2F">
      <w:pPr>
        <w:jc w:val="both"/>
        <w:rPr>
          <w:sz w:val="24"/>
          <w:szCs w:val="24"/>
        </w:rPr>
      </w:pPr>
    </w:p>
    <w:p w:rsidR="00882C2F" w:rsidRDefault="00882C2F" w:rsidP="00882C2F">
      <w:pPr>
        <w:rPr>
          <w:sz w:val="24"/>
          <w:szCs w:val="24"/>
        </w:rPr>
      </w:pPr>
      <w:r>
        <w:rPr>
          <w:sz w:val="24"/>
          <w:szCs w:val="24"/>
        </w:rPr>
        <w:t>5.12. Результат досудебног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внесудебного) обжалования.</w:t>
      </w:r>
    </w:p>
    <w:p w:rsidR="00882C2F" w:rsidRDefault="00882C2F" w:rsidP="00882C2F">
      <w:pPr>
        <w:rPr>
          <w:sz w:val="24"/>
          <w:szCs w:val="24"/>
        </w:rPr>
      </w:pPr>
      <w:r>
        <w:rPr>
          <w:sz w:val="24"/>
          <w:szCs w:val="24"/>
        </w:rPr>
        <w:t>5.12.1.По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Даётся письменный ответ заявителю по существу поставленных в жалобе вопросов и не позднее дня, следующего за днём принятия решения. По желанию заявителя мотивированный ответ о результатах рассмотрения жалобы может быть направлен в электронной форме.</w:t>
      </w:r>
    </w:p>
    <w:p w:rsidR="00882C2F" w:rsidRDefault="00882C2F" w:rsidP="00882C2F">
      <w:pPr>
        <w:rPr>
          <w:sz w:val="24"/>
          <w:szCs w:val="24"/>
        </w:rPr>
      </w:pPr>
    </w:p>
    <w:p w:rsidR="00882C2F" w:rsidRDefault="00882C2F" w:rsidP="00882C2F">
      <w:pPr>
        <w:rPr>
          <w:sz w:val="24"/>
          <w:szCs w:val="24"/>
        </w:rPr>
      </w:pPr>
    </w:p>
    <w:p w:rsidR="00882C2F" w:rsidRDefault="00882C2F" w:rsidP="00882C2F">
      <w:pPr>
        <w:rPr>
          <w:sz w:val="24"/>
          <w:szCs w:val="24"/>
        </w:rPr>
      </w:pPr>
    </w:p>
    <w:p w:rsidR="00882C2F" w:rsidRDefault="00882C2F" w:rsidP="00882C2F">
      <w:pPr>
        <w:rPr>
          <w:sz w:val="24"/>
          <w:szCs w:val="24"/>
        </w:rPr>
      </w:pPr>
    </w:p>
    <w:p w:rsidR="00882C2F" w:rsidRDefault="00882C2F" w:rsidP="00882C2F">
      <w:pPr>
        <w:rPr>
          <w:sz w:val="24"/>
          <w:szCs w:val="24"/>
        </w:rPr>
      </w:pPr>
    </w:p>
    <w:p w:rsidR="00882C2F" w:rsidRDefault="00882C2F" w:rsidP="00882C2F">
      <w:pPr>
        <w:rPr>
          <w:sz w:val="24"/>
          <w:szCs w:val="24"/>
        </w:rPr>
      </w:pPr>
    </w:p>
    <w:p w:rsidR="00882C2F" w:rsidRDefault="00882C2F" w:rsidP="00882C2F">
      <w:pPr>
        <w:rPr>
          <w:sz w:val="24"/>
          <w:szCs w:val="24"/>
        </w:rPr>
      </w:pPr>
    </w:p>
    <w:p w:rsidR="00882C2F" w:rsidRDefault="00882C2F" w:rsidP="00882C2F">
      <w:pPr>
        <w:rPr>
          <w:sz w:val="24"/>
          <w:szCs w:val="24"/>
        </w:rPr>
      </w:pPr>
      <w:r>
        <w:rPr>
          <w:sz w:val="24"/>
          <w:szCs w:val="24"/>
        </w:rPr>
        <w:t>Заместитель мэра по социальной политике                            Селезнёва Г.В.</w:t>
      </w:r>
    </w:p>
    <w:p w:rsidR="00882C2F" w:rsidRDefault="00882C2F" w:rsidP="00882C2F">
      <w:pPr>
        <w:rPr>
          <w:sz w:val="24"/>
          <w:szCs w:val="24"/>
        </w:rPr>
        <w:sectPr w:rsidR="00882C2F" w:rsidSect="00882C2F">
          <w:pgSz w:w="11906" w:h="16838"/>
          <w:pgMar w:top="568" w:right="850" w:bottom="1134" w:left="1701" w:header="708" w:footer="708" w:gutter="0"/>
          <w:cols w:space="720"/>
        </w:sectPr>
      </w:pPr>
    </w:p>
    <w:p w:rsidR="00882C2F" w:rsidRDefault="00882C2F" w:rsidP="00882C2F">
      <w:pPr>
        <w:jc w:val="both"/>
        <w:outlineLvl w:val="0"/>
        <w:rPr>
          <w:b/>
          <w:bCs/>
          <w:sz w:val="22"/>
          <w:szCs w:val="22"/>
        </w:rPr>
      </w:pPr>
      <w:r>
        <w:rPr>
          <w:bCs/>
        </w:rPr>
        <w:lastRenderedPageBreak/>
        <w:t xml:space="preserve">                                                                                                             </w:t>
      </w:r>
      <w:r>
        <w:rPr>
          <w:b/>
          <w:bCs/>
        </w:rPr>
        <w:t xml:space="preserve">Приложение №1                                                                                                        </w:t>
      </w:r>
    </w:p>
    <w:p w:rsidR="00882C2F" w:rsidRDefault="00882C2F" w:rsidP="00882C2F">
      <w:pPr>
        <w:tabs>
          <w:tab w:val="left" w:pos="4675"/>
        </w:tabs>
        <w:ind w:left="4301"/>
      </w:pPr>
      <w:r>
        <w:rPr>
          <w:bCs/>
        </w:rPr>
        <w:t xml:space="preserve">к Административному регламенту </w:t>
      </w:r>
      <w:r>
        <w:t>по предоставлению муниципальной услуги "Предоставление доступа к справочно-поисковому аппарату и базам данных МКУК «</w:t>
      </w:r>
      <w:proofErr w:type="spellStart"/>
      <w:r>
        <w:t>Нижнеилимская</w:t>
      </w:r>
      <w:proofErr w:type="spellEnd"/>
      <w:r>
        <w:t xml:space="preserve"> ЦМБ имени А.Н. Радищева»"</w:t>
      </w:r>
    </w:p>
    <w:p w:rsidR="00882C2F" w:rsidRDefault="00882C2F" w:rsidP="00882C2F">
      <w:pPr>
        <w:tabs>
          <w:tab w:val="left" w:pos="4675"/>
        </w:tabs>
        <w:ind w:right="4963"/>
      </w:pPr>
    </w:p>
    <w:p w:rsidR="00882C2F" w:rsidRDefault="00882C2F" w:rsidP="00882C2F">
      <w:pPr>
        <w:jc w:val="center"/>
        <w:rPr>
          <w:b/>
        </w:rPr>
      </w:pPr>
      <w:r>
        <w:rPr>
          <w:b/>
        </w:rPr>
        <w:t xml:space="preserve">Блок – схема </w:t>
      </w:r>
    </w:p>
    <w:p w:rsidR="00882C2F" w:rsidRDefault="00882C2F" w:rsidP="00882C2F">
      <w:pPr>
        <w:jc w:val="center"/>
        <w:rPr>
          <w:b/>
          <w:bCs/>
        </w:rPr>
      </w:pPr>
      <w:r>
        <w:rPr>
          <w:b/>
          <w:bCs/>
        </w:rPr>
        <w:t xml:space="preserve">последовательности административных действий (процедур) </w:t>
      </w:r>
    </w:p>
    <w:p w:rsidR="00882C2F" w:rsidRDefault="00882C2F" w:rsidP="00882C2F">
      <w:pPr>
        <w:jc w:val="center"/>
        <w:rPr>
          <w:b/>
          <w:bCs/>
        </w:rPr>
      </w:pPr>
      <w:r>
        <w:rPr>
          <w:b/>
          <w:bCs/>
        </w:rPr>
        <w:t xml:space="preserve">при предоставлении муниципальной услуги </w:t>
      </w:r>
    </w:p>
    <w:p w:rsidR="00882C2F" w:rsidRDefault="00882C2F" w:rsidP="00882C2F">
      <w:pPr>
        <w:jc w:val="center"/>
        <w:rPr>
          <w:b/>
          <w:bCs/>
        </w:rPr>
      </w:pPr>
      <w:r>
        <w:rPr>
          <w:b/>
          <w:bCs/>
        </w:rPr>
        <w:t xml:space="preserve">"Предоставление доступа к справочно-поисковому аппарату </w:t>
      </w:r>
    </w:p>
    <w:p w:rsidR="00882C2F" w:rsidRDefault="00882C2F" w:rsidP="00882C2F">
      <w:pPr>
        <w:jc w:val="center"/>
        <w:rPr>
          <w:b/>
          <w:bCs/>
        </w:rPr>
      </w:pPr>
      <w:r>
        <w:rPr>
          <w:b/>
          <w:bCs/>
        </w:rPr>
        <w:t>и базам данных муниципальных библиотек"</w:t>
      </w:r>
    </w:p>
    <w:p w:rsidR="00882C2F" w:rsidRDefault="00882C2F" w:rsidP="00882C2F">
      <w:pPr>
        <w:jc w:val="both"/>
        <w:rPr>
          <w:rFonts w:ascii="Verdana" w:hAnsi="Verdana"/>
          <w:color w:val="003000"/>
          <w:sz w:val="21"/>
          <w:szCs w:val="21"/>
        </w:rPr>
      </w:pPr>
      <w:r>
        <w:rPr>
          <w:rFonts w:ascii="Calibri" w:hAnsi="Calibri"/>
        </w:rPr>
        <w:pict>
          <v:rect id="_x0000_s1028" style="position:absolute;left:0;text-align:left;margin-left:75.45pt;margin-top:18.75pt;width:311.25pt;height:58.5pt;z-index:251658240">
            <v:textbox>
              <w:txbxContent>
                <w:p w:rsidR="00882C2F" w:rsidRDefault="00882C2F" w:rsidP="00882C2F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Заявитель</w:t>
                  </w:r>
                </w:p>
                <w:p w:rsidR="00882C2F" w:rsidRDefault="00882C2F" w:rsidP="00882C2F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(письменное обращение, устное обращение, по электронной почте)</w:t>
                  </w:r>
                </w:p>
              </w:txbxContent>
            </v:textbox>
          </v:rect>
        </w:pict>
      </w: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3.7pt;margin-top:82pt;width:0;height:35.25pt;z-index:251658240" o:connectortype="straight">
            <v:stroke endarrow="block"/>
          </v:shape>
        </w:pict>
      </w:r>
    </w:p>
    <w:p w:rsidR="00882C2F" w:rsidRDefault="00882C2F" w:rsidP="00882C2F">
      <w:pPr>
        <w:jc w:val="both"/>
        <w:rPr>
          <w:rFonts w:ascii="Verdana" w:hAnsi="Verdana"/>
          <w:color w:val="003000"/>
          <w:sz w:val="21"/>
          <w:szCs w:val="21"/>
        </w:rPr>
      </w:pPr>
    </w:p>
    <w:p w:rsidR="00882C2F" w:rsidRDefault="00882C2F" w:rsidP="00882C2F">
      <w:pPr>
        <w:jc w:val="both"/>
        <w:rPr>
          <w:rFonts w:ascii="Verdana" w:hAnsi="Verdana"/>
          <w:color w:val="003000"/>
          <w:sz w:val="21"/>
          <w:szCs w:val="21"/>
        </w:rPr>
      </w:pPr>
    </w:p>
    <w:p w:rsidR="00882C2F" w:rsidRDefault="00882C2F" w:rsidP="00882C2F">
      <w:pPr>
        <w:jc w:val="both"/>
        <w:rPr>
          <w:rFonts w:ascii="Verdana" w:hAnsi="Verdana"/>
          <w:color w:val="003000"/>
          <w:sz w:val="21"/>
          <w:szCs w:val="21"/>
        </w:rPr>
      </w:pPr>
    </w:p>
    <w:p w:rsidR="00882C2F" w:rsidRDefault="00882C2F" w:rsidP="00882C2F">
      <w:pPr>
        <w:jc w:val="both"/>
        <w:rPr>
          <w:rFonts w:ascii="Verdana" w:hAnsi="Verdana"/>
          <w:color w:val="003000"/>
          <w:sz w:val="21"/>
          <w:szCs w:val="21"/>
        </w:rPr>
      </w:pPr>
      <w:r>
        <w:rPr>
          <w:rFonts w:ascii="Calibri" w:hAnsi="Calibri"/>
          <w:sz w:val="22"/>
          <w:szCs w:val="22"/>
        </w:rPr>
        <w:pict>
          <v:rect id="_x0000_s1029" style="position:absolute;left:0;text-align:left;margin-left:144.25pt;margin-top:21.3pt;width:187.6pt;height:91.1pt;z-index:251658240">
            <v:textbox style="mso-next-textbox:#_x0000_s1029">
              <w:txbxContent>
                <w:p w:rsidR="00882C2F" w:rsidRDefault="00882C2F" w:rsidP="00882C2F">
                  <w:pPr>
                    <w:jc w:val="center"/>
                  </w:pPr>
                  <w:r>
                    <w:t>Предоставлены все необходимые для  предоставления муниципальной услуги документы, соответствующие требованиям административного регламента</w:t>
                  </w:r>
                </w:p>
                <w:p w:rsidR="00882C2F" w:rsidRDefault="00882C2F" w:rsidP="00882C2F"/>
              </w:txbxContent>
            </v:textbox>
          </v:rect>
        </w:pict>
      </w:r>
      <w:r>
        <w:rPr>
          <w:rFonts w:ascii="Verdana" w:hAnsi="Verdana"/>
          <w:color w:val="003000"/>
          <w:sz w:val="21"/>
          <w:szCs w:val="21"/>
        </w:rPr>
        <w:t xml:space="preserve">                                                          </w:t>
      </w:r>
    </w:p>
    <w:p w:rsidR="00882C2F" w:rsidRDefault="00882C2F" w:rsidP="00882C2F">
      <w:pPr>
        <w:jc w:val="both"/>
        <w:rPr>
          <w:rFonts w:ascii="Verdana" w:hAnsi="Verdana"/>
          <w:color w:val="003000"/>
          <w:sz w:val="21"/>
          <w:szCs w:val="21"/>
        </w:rPr>
      </w:pPr>
    </w:p>
    <w:p w:rsidR="00882C2F" w:rsidRDefault="00882C2F" w:rsidP="00882C2F">
      <w:pPr>
        <w:jc w:val="both"/>
        <w:rPr>
          <w:rFonts w:ascii="Verdana" w:hAnsi="Verdana"/>
          <w:color w:val="003000"/>
          <w:sz w:val="21"/>
          <w:szCs w:val="21"/>
        </w:rPr>
      </w:pPr>
    </w:p>
    <w:p w:rsidR="00882C2F" w:rsidRDefault="00882C2F" w:rsidP="00882C2F">
      <w:pPr>
        <w:jc w:val="both"/>
        <w:rPr>
          <w:rFonts w:ascii="Verdana" w:hAnsi="Verdana"/>
          <w:color w:val="003000"/>
          <w:sz w:val="21"/>
          <w:szCs w:val="21"/>
        </w:rPr>
      </w:pPr>
    </w:p>
    <w:p w:rsidR="00882C2F" w:rsidRDefault="00882C2F" w:rsidP="00882C2F">
      <w:pPr>
        <w:jc w:val="right"/>
        <w:rPr>
          <w:rFonts w:ascii="Verdana" w:hAnsi="Verdana"/>
          <w:sz w:val="21"/>
          <w:szCs w:val="21"/>
        </w:rPr>
      </w:pPr>
      <w:r>
        <w:rPr>
          <w:rFonts w:ascii="Calibri" w:hAnsi="Calibri"/>
          <w:sz w:val="22"/>
          <w:szCs w:val="22"/>
        </w:rPr>
        <w:pict>
          <v:rect id="_x0000_s1030" style="position:absolute;left:0;text-align:left;margin-left:144.55pt;margin-top:43.45pt;width:194.15pt;height:74.25pt;z-index:251658240">
            <v:textbox>
              <w:txbxContent>
                <w:p w:rsidR="00882C2F" w:rsidRDefault="00882C2F" w:rsidP="00882C2F">
                  <w:r>
                    <w:t>Ознакомление с Правилами пользования МКУК «</w:t>
                  </w:r>
                  <w:proofErr w:type="spellStart"/>
                  <w:r>
                    <w:t>Нижнеилимская</w:t>
                  </w:r>
                  <w:proofErr w:type="spellEnd"/>
                  <w:r>
                    <w:t xml:space="preserve"> ЦМБ имени А.Н. Радищева»</w:t>
                  </w:r>
                </w:p>
                <w:p w:rsidR="00882C2F" w:rsidRDefault="00882C2F" w:rsidP="00882C2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sz w:val="22"/>
          <w:szCs w:val="22"/>
        </w:rPr>
        <w:pict>
          <v:rect id="_x0000_s1031" style="position:absolute;left:0;text-align:left;margin-left:146.5pt;margin-top:153.15pt;width:200.45pt;height:71.65pt;z-index:251658240">
            <v:textbox style="mso-next-textbox:#_x0000_s1031">
              <w:txbxContent>
                <w:p w:rsidR="00882C2F" w:rsidRDefault="00882C2F" w:rsidP="00882C2F">
                  <w:pPr>
                    <w:jc w:val="center"/>
                  </w:pPr>
                  <w:r>
                    <w:t>Оформление регистрационной карточки заявителя, читательского формуляра с личной подписью заявителя</w:t>
                  </w:r>
                </w:p>
                <w:p w:rsidR="00882C2F" w:rsidRDefault="00882C2F" w:rsidP="00882C2F"/>
              </w:txbxContent>
            </v:textbox>
          </v:rect>
        </w:pict>
      </w:r>
      <w:r>
        <w:rPr>
          <w:rFonts w:ascii="Calibri" w:hAnsi="Calibri"/>
          <w:sz w:val="22"/>
          <w:szCs w:val="22"/>
        </w:rPr>
        <w:pict>
          <v:rect id="_x0000_s1032" style="position:absolute;left:0;text-align:left;margin-left:144.55pt;margin-top:255.9pt;width:200.45pt;height:74.25pt;z-index:251658240">
            <v:textbox style="mso-next-textbox:#_x0000_s1032">
              <w:txbxContent>
                <w:p w:rsidR="00882C2F" w:rsidRDefault="00882C2F" w:rsidP="00882C2F">
                  <w:pPr>
                    <w:jc w:val="center"/>
                  </w:pPr>
                  <w:r>
                    <w:t>Предоставление доступа к справочно-поисковому аппарату, к базам данных библиотеки, в том числе электронный доступ</w:t>
                  </w:r>
                </w:p>
              </w:txbxContent>
            </v:textbox>
          </v:rect>
        </w:pict>
      </w:r>
      <w:r>
        <w:rPr>
          <w:rFonts w:ascii="Calibri" w:hAnsi="Calibri"/>
          <w:sz w:val="22"/>
          <w:szCs w:val="22"/>
        </w:rPr>
        <w:pict>
          <v:shape id="_x0000_s1034" type="#_x0000_t32" style="position:absolute;left:0;text-align:left;margin-left:232.95pt;margin-top:15.2pt;width:1.5pt;height:26.4pt;z-index:251658240" o:connectortype="straight">
            <v:stroke endarrow="block"/>
          </v:shape>
        </w:pict>
      </w:r>
      <w:r>
        <w:rPr>
          <w:rFonts w:ascii="Calibri" w:hAnsi="Calibri"/>
          <w:sz w:val="22"/>
          <w:szCs w:val="22"/>
        </w:rPr>
        <w:pict>
          <v:shape id="_x0000_s1035" type="#_x0000_t32" style="position:absolute;left:0;text-align:left;margin-left:238.2pt;margin-top:116.15pt;width:0;height:33.75pt;z-index:251658240" o:connectortype="straight">
            <v:stroke endarrow="block"/>
          </v:shape>
        </w:pict>
      </w:r>
      <w:r>
        <w:rPr>
          <w:rFonts w:ascii="Calibri" w:hAnsi="Calibri"/>
          <w:sz w:val="22"/>
          <w:szCs w:val="22"/>
        </w:rPr>
        <w:pict>
          <v:shape id="_x0000_s1036" type="#_x0000_t32" style="position:absolute;left:0;text-align:left;margin-left:235.2pt;margin-top:224.8pt;width:0;height:26.85pt;z-index:251658240" o:connectortype="straight">
            <v:stroke endarrow="block"/>
          </v:shape>
        </w:pict>
      </w:r>
    </w:p>
    <w:p w:rsidR="00882C2F" w:rsidRDefault="00882C2F" w:rsidP="00882C2F">
      <w:pPr>
        <w:jc w:val="right"/>
        <w:rPr>
          <w:rFonts w:ascii="Verdana" w:hAnsi="Verdana"/>
          <w:sz w:val="21"/>
          <w:szCs w:val="21"/>
        </w:rPr>
      </w:pPr>
    </w:p>
    <w:p w:rsidR="00882C2F" w:rsidRDefault="00882C2F" w:rsidP="00882C2F">
      <w:pPr>
        <w:jc w:val="right"/>
        <w:rPr>
          <w:rFonts w:ascii="Verdana" w:hAnsi="Verdana"/>
          <w:sz w:val="21"/>
          <w:szCs w:val="21"/>
        </w:rPr>
      </w:pPr>
    </w:p>
    <w:p w:rsidR="00882C2F" w:rsidRDefault="00882C2F" w:rsidP="00882C2F">
      <w:pPr>
        <w:rPr>
          <w:rFonts w:ascii="Verdana" w:hAnsi="Verdana"/>
          <w:sz w:val="21"/>
          <w:szCs w:val="21"/>
        </w:rPr>
      </w:pPr>
    </w:p>
    <w:p w:rsidR="00882C2F" w:rsidRDefault="00882C2F" w:rsidP="00882C2F">
      <w:pPr>
        <w:rPr>
          <w:rFonts w:ascii="Verdana" w:hAnsi="Verdana"/>
          <w:sz w:val="21"/>
          <w:szCs w:val="21"/>
        </w:rPr>
      </w:pPr>
    </w:p>
    <w:p w:rsidR="00882C2F" w:rsidRDefault="00882C2F" w:rsidP="00882C2F">
      <w:pPr>
        <w:rPr>
          <w:rFonts w:ascii="Verdana" w:hAnsi="Verdana"/>
          <w:sz w:val="21"/>
          <w:szCs w:val="21"/>
        </w:rPr>
        <w:sectPr w:rsidR="00882C2F">
          <w:pgSz w:w="11906" w:h="16838"/>
          <w:pgMar w:top="1134" w:right="850" w:bottom="1134" w:left="1701" w:header="708" w:footer="708" w:gutter="0"/>
          <w:cols w:space="720"/>
        </w:sectPr>
      </w:pPr>
    </w:p>
    <w:p w:rsidR="00882C2F" w:rsidRDefault="00882C2F" w:rsidP="00882C2F">
      <w:pPr>
        <w:pStyle w:val="a7"/>
        <w:spacing w:after="0"/>
        <w:ind w:left="4860"/>
        <w:rPr>
          <w:rFonts w:ascii="Times New Roman" w:hAnsi="Times New Roman"/>
          <w:b/>
          <w:color w:val="000000"/>
          <w:sz w:val="24"/>
        </w:rPr>
      </w:pPr>
    </w:p>
    <w:p w:rsidR="00882C2F" w:rsidRDefault="00882C2F" w:rsidP="00882C2F">
      <w:pPr>
        <w:pStyle w:val="a7"/>
        <w:spacing w:after="0"/>
        <w:ind w:left="4860"/>
        <w:rPr>
          <w:rFonts w:ascii="Times New Roman" w:hAnsi="Times New Roman"/>
          <w:b/>
          <w:color w:val="000000"/>
          <w:sz w:val="24"/>
          <w:lang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Приложение №2</w:t>
      </w:r>
    </w:p>
    <w:p w:rsidR="00882C2F" w:rsidRDefault="00882C2F" w:rsidP="00882C2F">
      <w:pPr>
        <w:pStyle w:val="a7"/>
        <w:spacing w:after="0"/>
        <w:ind w:left="48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административному регламенту предоставления муниципальной услуги</w:t>
      </w:r>
    </w:p>
    <w:p w:rsidR="00882C2F" w:rsidRDefault="00882C2F" w:rsidP="00882C2F">
      <w:pPr>
        <w:pStyle w:val="a7"/>
        <w:spacing w:after="0"/>
        <w:ind w:left="48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Предоставление доступа к справочно-библиографическому аппарату, базам данных»</w:t>
      </w:r>
    </w:p>
    <w:p w:rsidR="00882C2F" w:rsidRDefault="00882C2F" w:rsidP="00882C2F">
      <w:pPr>
        <w:pStyle w:val="a7"/>
        <w:spacing w:after="0"/>
        <w:ind w:left="4860"/>
        <w:rPr>
          <w:rFonts w:ascii="Times New Roman" w:hAnsi="Times New Roman"/>
          <w:color w:val="000000"/>
          <w:sz w:val="24"/>
        </w:rPr>
      </w:pPr>
    </w:p>
    <w:p w:rsidR="00882C2F" w:rsidRDefault="00882C2F" w:rsidP="00882C2F">
      <w:pPr>
        <w:pStyle w:val="a7"/>
        <w:spacing w:after="0"/>
        <w:ind w:left="39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 ________________________________________</w:t>
      </w:r>
    </w:p>
    <w:p w:rsidR="00882C2F" w:rsidRDefault="00882C2F" w:rsidP="00882C2F">
      <w:pPr>
        <w:pStyle w:val="a7"/>
        <w:spacing w:after="0"/>
        <w:ind w:left="3960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(</w:t>
      </w:r>
      <w:proofErr w:type="spellStart"/>
      <w:r>
        <w:rPr>
          <w:rFonts w:ascii="Times New Roman" w:hAnsi="Times New Roman"/>
          <w:i/>
          <w:color w:val="000000"/>
          <w:sz w:val="16"/>
          <w:szCs w:val="16"/>
        </w:rPr>
        <w:t>Ф.И.О.физического</w:t>
      </w:r>
      <w:proofErr w:type="spellEnd"/>
      <w:r>
        <w:rPr>
          <w:rFonts w:ascii="Times New Roman" w:hAnsi="Times New Roman"/>
          <w:i/>
          <w:color w:val="000000"/>
          <w:sz w:val="16"/>
          <w:szCs w:val="16"/>
        </w:rPr>
        <w:t xml:space="preserve"> лица, наименование юридического лица)</w:t>
      </w:r>
    </w:p>
    <w:p w:rsidR="00882C2F" w:rsidRDefault="00882C2F" w:rsidP="00882C2F">
      <w:pPr>
        <w:pStyle w:val="a7"/>
        <w:spacing w:after="0"/>
        <w:ind w:left="396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Проживающего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 адресу______________________________________</w:t>
      </w:r>
    </w:p>
    <w:p w:rsidR="00882C2F" w:rsidRDefault="00882C2F" w:rsidP="00882C2F">
      <w:pPr>
        <w:pStyle w:val="a7"/>
        <w:spacing w:after="0"/>
        <w:ind w:left="39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Телефон_____________________________________</w:t>
      </w:r>
    </w:p>
    <w:p w:rsidR="00882C2F" w:rsidRDefault="00882C2F" w:rsidP="00882C2F">
      <w:pPr>
        <w:pStyle w:val="a7"/>
        <w:spacing w:after="0"/>
        <w:jc w:val="right"/>
        <w:rPr>
          <w:rFonts w:ascii="Times New Roman" w:hAnsi="Times New Roman"/>
          <w:color w:val="000000"/>
          <w:sz w:val="24"/>
        </w:rPr>
      </w:pPr>
    </w:p>
    <w:p w:rsidR="00882C2F" w:rsidRDefault="00882C2F" w:rsidP="00882C2F">
      <w:pPr>
        <w:pStyle w:val="a7"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Запрос </w:t>
      </w:r>
    </w:p>
    <w:p w:rsidR="00882C2F" w:rsidRDefault="00882C2F" w:rsidP="00882C2F">
      <w:pPr>
        <w:pStyle w:val="a7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>Прошу предоставить информацию о наличии в фонде МКУК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Нижнеилимская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ЦМБ имени А.Н. Радищева» следующего документа:</w:t>
      </w:r>
    </w:p>
    <w:p w:rsidR="00882C2F" w:rsidRDefault="00882C2F" w:rsidP="00882C2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Автор</w:t>
      </w:r>
    </w:p>
    <w:p w:rsidR="00882C2F" w:rsidRDefault="00882C2F" w:rsidP="00882C2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Заглавие</w:t>
      </w:r>
    </w:p>
    <w:p w:rsidR="00882C2F" w:rsidRDefault="00882C2F" w:rsidP="00882C2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Место издания</w:t>
      </w:r>
    </w:p>
    <w:p w:rsidR="00882C2F" w:rsidRDefault="00882C2F" w:rsidP="00882C2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Год издания</w:t>
      </w:r>
    </w:p>
    <w:p w:rsidR="00882C2F" w:rsidRDefault="00882C2F" w:rsidP="00882C2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Издательство</w:t>
      </w:r>
    </w:p>
    <w:p w:rsidR="00882C2F" w:rsidRDefault="00882C2F" w:rsidP="00882C2F">
      <w:pPr>
        <w:pStyle w:val="a7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C2F" w:rsidRDefault="00882C2F" w:rsidP="00882C2F">
      <w:pPr>
        <w:pStyle w:val="a7"/>
        <w:spacing w:after="0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>Дата_____________________________</w:t>
      </w:r>
    </w:p>
    <w:p w:rsidR="00882C2F" w:rsidRDefault="00882C2F" w:rsidP="00882C2F">
      <w:pPr>
        <w:rPr>
          <w:sz w:val="24"/>
          <w:szCs w:val="24"/>
        </w:rPr>
      </w:pPr>
      <w:r>
        <w:rPr>
          <w:sz w:val="24"/>
          <w:szCs w:val="24"/>
        </w:rPr>
        <w:t>Адрес отправки электронного сообщения________________________</w:t>
      </w:r>
    </w:p>
    <w:p w:rsidR="00882C2F" w:rsidRDefault="00882C2F" w:rsidP="00882C2F">
      <w:pPr>
        <w:spacing w:before="100" w:beforeAutospacing="1" w:after="100" w:afterAutospacing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882C2F" w:rsidRDefault="00882C2F" w:rsidP="00882C2F">
      <w:pPr>
        <w:tabs>
          <w:tab w:val="left" w:pos="1050"/>
          <w:tab w:val="center" w:pos="51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к административному регламенту </w:t>
      </w:r>
    </w:p>
    <w:p w:rsidR="00882C2F" w:rsidRDefault="00882C2F" w:rsidP="00882C2F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«Предоставление доступа 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справочно-поисковому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82C2F" w:rsidRDefault="00882C2F" w:rsidP="00882C2F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аппарату и базам данных </w:t>
      </w:r>
    </w:p>
    <w:p w:rsidR="00882C2F" w:rsidRDefault="00882C2F" w:rsidP="00882C2F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МКУК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Нижнеилимская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ЦМБ имени А.Н. Радищева»</w:t>
      </w:r>
    </w:p>
    <w:p w:rsidR="00882C2F" w:rsidRDefault="00882C2F" w:rsidP="00882C2F">
      <w:pPr>
        <w:jc w:val="both"/>
      </w:pPr>
      <w:r>
        <w:rPr>
          <w:b/>
        </w:rPr>
        <w:t>Регистрационная карточка читателя №</w:t>
      </w:r>
      <w:r>
        <w:t xml:space="preserve"> ______________</w:t>
      </w:r>
    </w:p>
    <w:p w:rsidR="00882C2F" w:rsidRDefault="00882C2F" w:rsidP="00882C2F">
      <w:pPr>
        <w:tabs>
          <w:tab w:val="right" w:leader="underscore" w:pos="5670"/>
        </w:tabs>
        <w:jc w:val="both"/>
      </w:pPr>
      <w:r>
        <w:t xml:space="preserve">Дата рождения </w:t>
      </w:r>
      <w:r>
        <w:tab/>
      </w:r>
    </w:p>
    <w:p w:rsidR="00882C2F" w:rsidRDefault="00882C2F" w:rsidP="00882C2F">
      <w:pPr>
        <w:tabs>
          <w:tab w:val="right" w:leader="underscore" w:pos="5670"/>
        </w:tabs>
        <w:jc w:val="both"/>
      </w:pPr>
      <w:r>
        <w:t xml:space="preserve">Образование </w:t>
      </w:r>
      <w:r>
        <w:tab/>
      </w:r>
    </w:p>
    <w:p w:rsidR="00882C2F" w:rsidRDefault="00882C2F" w:rsidP="00882C2F">
      <w:pPr>
        <w:tabs>
          <w:tab w:val="right" w:leader="underscore" w:pos="5670"/>
        </w:tabs>
        <w:jc w:val="both"/>
      </w:pPr>
      <w:r>
        <w:t xml:space="preserve">Специальность </w:t>
      </w:r>
      <w:r>
        <w:tab/>
      </w:r>
    </w:p>
    <w:p w:rsidR="00882C2F" w:rsidRDefault="00882C2F" w:rsidP="00882C2F">
      <w:pPr>
        <w:tabs>
          <w:tab w:val="right" w:leader="underscore" w:pos="5670"/>
        </w:tabs>
        <w:jc w:val="both"/>
      </w:pPr>
      <w:r>
        <w:t xml:space="preserve">Занимаемая должность </w:t>
      </w:r>
      <w:r>
        <w:tab/>
      </w:r>
    </w:p>
    <w:p w:rsidR="00882C2F" w:rsidRDefault="00882C2F" w:rsidP="00882C2F">
      <w:pPr>
        <w:tabs>
          <w:tab w:val="right" w:leader="underscore" w:pos="5670"/>
        </w:tabs>
        <w:jc w:val="both"/>
      </w:pPr>
      <w:r>
        <w:t xml:space="preserve">Наименование учреждения / учебного заведения </w:t>
      </w:r>
      <w:r>
        <w:tab/>
      </w:r>
    </w:p>
    <w:p w:rsidR="00882C2F" w:rsidRDefault="00882C2F" w:rsidP="00882C2F">
      <w:pPr>
        <w:tabs>
          <w:tab w:val="right" w:leader="underscore" w:pos="5670"/>
        </w:tabs>
        <w:jc w:val="both"/>
      </w:pPr>
      <w:r>
        <w:tab/>
      </w:r>
    </w:p>
    <w:p w:rsidR="00882C2F" w:rsidRDefault="00882C2F" w:rsidP="00882C2F">
      <w:pPr>
        <w:tabs>
          <w:tab w:val="right" w:leader="underscore" w:pos="5670"/>
        </w:tabs>
        <w:jc w:val="both"/>
      </w:pPr>
      <w:r>
        <w:t xml:space="preserve">Адрес фактический </w:t>
      </w:r>
      <w:r>
        <w:tab/>
      </w:r>
    </w:p>
    <w:p w:rsidR="00882C2F" w:rsidRDefault="00882C2F" w:rsidP="00882C2F">
      <w:pPr>
        <w:tabs>
          <w:tab w:val="right" w:leader="underscore" w:pos="5670"/>
        </w:tabs>
        <w:jc w:val="both"/>
      </w:pPr>
      <w:r>
        <w:t>Телефон</w:t>
      </w:r>
      <w:r>
        <w:tab/>
      </w:r>
    </w:p>
    <w:p w:rsidR="00882C2F" w:rsidRDefault="00882C2F" w:rsidP="00882C2F">
      <w:pPr>
        <w:tabs>
          <w:tab w:val="right" w:leader="underscore" w:pos="5670"/>
        </w:tabs>
        <w:jc w:val="both"/>
      </w:pPr>
      <w:proofErr w:type="spellStart"/>
      <w:r>
        <w:t>E-mail</w:t>
      </w:r>
      <w:proofErr w:type="spellEnd"/>
      <w:r>
        <w:t xml:space="preserve"> </w:t>
      </w:r>
      <w:r>
        <w:tab/>
      </w:r>
    </w:p>
    <w:p w:rsidR="00882C2F" w:rsidRDefault="00882C2F" w:rsidP="00882C2F">
      <w:pPr>
        <w:tabs>
          <w:tab w:val="right" w:leader="underscore" w:pos="5670"/>
        </w:tabs>
        <w:jc w:val="both"/>
      </w:pPr>
      <w:r>
        <w:t>Я согласен с тем, что Библиотека вправе напоминать мне о взятых на дом изданиях, в случае просрочки даты их возврата, путем телефонных звонков, и почтовых отправлений</w:t>
      </w:r>
    </w:p>
    <w:p w:rsidR="00882C2F" w:rsidRDefault="00882C2F" w:rsidP="00882C2F">
      <w:pPr>
        <w:tabs>
          <w:tab w:val="right" w:leader="underscore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</w:t>
      </w:r>
      <w:r>
        <w:rPr>
          <w:sz w:val="18"/>
          <w:szCs w:val="18"/>
        </w:rPr>
        <w:tab/>
        <w:t>______________  ______________________ )</w:t>
      </w:r>
    </w:p>
    <w:p w:rsidR="00882C2F" w:rsidRDefault="00882C2F" w:rsidP="00882C2F">
      <w:pPr>
        <w:jc w:val="both"/>
        <w:rPr>
          <w:szCs w:val="22"/>
        </w:rPr>
      </w:pPr>
      <w:r>
        <w:rPr>
          <w:sz w:val="18"/>
          <w:szCs w:val="18"/>
        </w:rPr>
        <w:t xml:space="preserve">     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Подпись         Расшифровка  подписи</w:t>
      </w:r>
      <w:r>
        <w:t xml:space="preserve">   </w:t>
      </w:r>
    </w:p>
    <w:p w:rsidR="00882C2F" w:rsidRDefault="00882C2F" w:rsidP="00882C2F">
      <w:pPr>
        <w:tabs>
          <w:tab w:val="right" w:leader="underscore" w:pos="5670"/>
        </w:tabs>
        <w:jc w:val="both"/>
      </w:pPr>
    </w:p>
    <w:p w:rsidR="00882C2F" w:rsidRDefault="00882C2F" w:rsidP="00882C2F">
      <w:pPr>
        <w:tabs>
          <w:tab w:val="right" w:leader="underscore" w:pos="5670"/>
        </w:tabs>
        <w:jc w:val="both"/>
      </w:pPr>
    </w:p>
    <w:p w:rsidR="00882C2F" w:rsidRDefault="00882C2F" w:rsidP="00882C2F">
      <w:pPr>
        <w:spacing w:line="252" w:lineRule="auto"/>
        <w:jc w:val="both"/>
        <w:rPr>
          <w:rFonts w:ascii="Times New Roman CYR" w:hAnsi="Times New Roman CYR" w:cs="Times New Roman CYR"/>
          <w:b/>
          <w:bCs/>
          <w:sz w:val="22"/>
        </w:rPr>
      </w:pPr>
      <w:r>
        <w:rPr>
          <w:rFonts w:ascii="Times New Roman CYR" w:hAnsi="Times New Roman CYR" w:cs="Times New Roman CYR"/>
          <w:b/>
          <w:bCs/>
        </w:rPr>
        <w:t xml:space="preserve">Согласие на обработку персональных данных </w:t>
      </w:r>
    </w:p>
    <w:p w:rsidR="00882C2F" w:rsidRDefault="00882C2F" w:rsidP="00882C2F">
      <w:pPr>
        <w:tabs>
          <w:tab w:val="right" w:leader="underscore" w:pos="6946"/>
        </w:tabs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Я, </w:t>
      </w:r>
      <w:r>
        <w:rPr>
          <w:rFonts w:ascii="Times New Roman CYR" w:hAnsi="Times New Roman CYR" w:cs="Times New Roman CYR"/>
        </w:rPr>
        <w:tab/>
      </w:r>
    </w:p>
    <w:p w:rsidR="00882C2F" w:rsidRDefault="00882C2F" w:rsidP="00882C2F">
      <w:pPr>
        <w:tabs>
          <w:tab w:val="right" w:leader="underscore" w:pos="6946"/>
        </w:tabs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882C2F" w:rsidRDefault="00882C2F" w:rsidP="00882C2F">
      <w:pPr>
        <w:tabs>
          <w:tab w:val="right" w:leader="underscore" w:pos="6946"/>
        </w:tabs>
        <w:spacing w:line="252" w:lineRule="auto"/>
        <w:jc w:val="both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lastRenderedPageBreak/>
        <w:t>(Фамилия, Имя, Отчество)</w:t>
      </w:r>
    </w:p>
    <w:p w:rsidR="00882C2F" w:rsidRDefault="00882C2F" w:rsidP="00882C2F">
      <w:pPr>
        <w:tabs>
          <w:tab w:val="right" w:leader="underscore" w:pos="6946"/>
        </w:tabs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 (серия, номер)</w:t>
      </w:r>
      <w:r>
        <w:rPr>
          <w:rFonts w:ascii="Times New Roman CYR" w:hAnsi="Times New Roman CYR" w:cs="Times New Roman CYR"/>
        </w:rPr>
        <w:tab/>
      </w:r>
    </w:p>
    <w:p w:rsidR="00882C2F" w:rsidRDefault="00882C2F" w:rsidP="00882C2F">
      <w:pPr>
        <w:tabs>
          <w:tab w:val="right" w:leader="underscore" w:pos="6946"/>
        </w:tabs>
        <w:spacing w:line="252" w:lineRule="auto"/>
        <w:jc w:val="both"/>
        <w:rPr>
          <w:rFonts w:ascii="Times New Roman CYR" w:hAnsi="Times New Roman CYR" w:cs="Times New Roman CYR"/>
        </w:rPr>
      </w:pPr>
    </w:p>
    <w:p w:rsidR="00882C2F" w:rsidRDefault="00882C2F" w:rsidP="00882C2F">
      <w:pPr>
        <w:tabs>
          <w:tab w:val="right" w:leader="underscore" w:pos="6946"/>
        </w:tabs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Кем и когда </w:t>
      </w:r>
      <w:proofErr w:type="gramStart"/>
      <w:r>
        <w:rPr>
          <w:rFonts w:ascii="Times New Roman CYR" w:hAnsi="Times New Roman CYR" w:cs="Times New Roman CYR"/>
        </w:rPr>
        <w:t>выдан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</w:p>
    <w:p w:rsidR="00882C2F" w:rsidRDefault="00882C2F" w:rsidP="00882C2F">
      <w:pPr>
        <w:tabs>
          <w:tab w:val="right" w:leader="underscore" w:pos="6946"/>
        </w:tabs>
        <w:spacing w:line="252" w:lineRule="auto"/>
        <w:jc w:val="both"/>
        <w:rPr>
          <w:rFonts w:ascii="Times New Roman CYR" w:hAnsi="Times New Roman CYR" w:cs="Times New Roman CYR"/>
        </w:rPr>
      </w:pPr>
    </w:p>
    <w:p w:rsidR="00882C2F" w:rsidRDefault="00882C2F" w:rsidP="00882C2F">
      <w:pPr>
        <w:tabs>
          <w:tab w:val="right" w:leader="underscore" w:pos="6946"/>
        </w:tabs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постоянной регистрации</w:t>
      </w:r>
      <w:r>
        <w:rPr>
          <w:rFonts w:ascii="Times New Roman CYR" w:hAnsi="Times New Roman CYR" w:cs="Times New Roman CYR"/>
        </w:rPr>
        <w:tab/>
      </w:r>
    </w:p>
    <w:p w:rsidR="00882C2F" w:rsidRDefault="00882C2F" w:rsidP="00882C2F">
      <w:pPr>
        <w:tabs>
          <w:tab w:val="right" w:leader="underscore" w:pos="6946"/>
        </w:tabs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,</w:t>
      </w:r>
    </w:p>
    <w:p w:rsidR="00882C2F" w:rsidRDefault="00882C2F" w:rsidP="00882C2F">
      <w:pPr>
        <w:spacing w:line="252" w:lineRule="auto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подтверждаю, что я ознакомлен с «Положением об обработке персональных данных читателей МКУК «</w:t>
      </w:r>
      <w:proofErr w:type="spellStart"/>
      <w:r>
        <w:rPr>
          <w:rFonts w:ascii="Times New Roman CYR" w:hAnsi="Times New Roman CYR" w:cs="Times New Roman CYR"/>
        </w:rPr>
        <w:t>Нижнеилимская</w:t>
      </w:r>
      <w:proofErr w:type="spellEnd"/>
      <w:r>
        <w:rPr>
          <w:rFonts w:ascii="Times New Roman CYR" w:hAnsi="Times New Roman CYR" w:cs="Times New Roman CYR"/>
        </w:rPr>
        <w:t xml:space="preserve"> ЦМБ имени А.Н. Радищева» и </w:t>
      </w:r>
      <w:r>
        <w:rPr>
          <w:rFonts w:ascii="Times New Roman CYR" w:hAnsi="Times New Roman CYR" w:cs="Times New Roman CYR"/>
          <w:b/>
          <w:bCs/>
        </w:rPr>
        <w:t>даю согласие на обработку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моих персональных данных</w:t>
      </w:r>
      <w:r>
        <w:rPr>
          <w:rFonts w:ascii="Times New Roman CYR" w:hAnsi="Times New Roman CYR" w:cs="Times New Roman CYR"/>
        </w:rPr>
        <w:t xml:space="preserve"> МКУК «</w:t>
      </w:r>
      <w:proofErr w:type="spellStart"/>
      <w:r>
        <w:rPr>
          <w:rFonts w:ascii="Times New Roman CYR" w:hAnsi="Times New Roman CYR" w:cs="Times New Roman CYR"/>
        </w:rPr>
        <w:t>Нижнеилимская</w:t>
      </w:r>
      <w:proofErr w:type="spellEnd"/>
      <w:r>
        <w:rPr>
          <w:rFonts w:ascii="Times New Roman CYR" w:hAnsi="Times New Roman CYR" w:cs="Times New Roman CYR"/>
        </w:rPr>
        <w:t xml:space="preserve">  ЦМБ имени А.Н. Радищева» (</w:t>
      </w:r>
      <w:smartTag w:uri="urn:schemas-microsoft-com:office:smarttags" w:element="metricconverter">
        <w:smartTagPr>
          <w:attr w:name="ProductID" w:val="665653, г"/>
        </w:smartTagPr>
        <w:r>
          <w:rPr>
            <w:rFonts w:ascii="Times New Roman CYR" w:hAnsi="Times New Roman CYR" w:cs="Times New Roman CYR"/>
          </w:rPr>
          <w:t>665653, г</w:t>
        </w:r>
      </w:smartTag>
      <w:r>
        <w:rPr>
          <w:rFonts w:ascii="Times New Roman CYR" w:hAnsi="Times New Roman CYR" w:cs="Times New Roman CYR"/>
        </w:rPr>
        <w:t>. Железногорск-Илимский, 8-23), указанных в настоящей регистрационной карточке, для целей: повышения оперативности и качества обслуживания, обеспечения сохранности библиотечного имущества, а также для целей государственной статистики деятельности</w:t>
      </w:r>
      <w:proofErr w:type="gramEnd"/>
      <w:r>
        <w:rPr>
          <w:rFonts w:ascii="Times New Roman CYR" w:hAnsi="Times New Roman CYR" w:cs="Times New Roman CYR"/>
        </w:rPr>
        <w:t xml:space="preserve"> организаций культуры. Даю свое согласие на хранение, уточнение, использование в указанных выше целях, блокирование, уничтожение моих персональных данных в автоматизированной информационной системе библиотеки, а также на их передачу третьим лицам в случаях, оговоренных «Положением об обработке персональных данных читателей» и действующим законодательством.</w:t>
      </w:r>
    </w:p>
    <w:p w:rsidR="00882C2F" w:rsidRDefault="00882C2F" w:rsidP="00882C2F">
      <w:pPr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действия данного согласия – до его отзыва, выраженного мною лично в устной или письменной форме, либо до истечения пятилетнего срока с момента последнего уточнения моих данных (перерегистрации).</w:t>
      </w:r>
    </w:p>
    <w:p w:rsidR="00882C2F" w:rsidRDefault="00882C2F" w:rsidP="00882C2F">
      <w:pPr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Также подтверждаю, что я ознакомлен и согласен с условиями, изложенными в «Правилах пользования библиотеками МКУК «</w:t>
      </w:r>
      <w:proofErr w:type="spellStart"/>
      <w:r>
        <w:rPr>
          <w:rFonts w:ascii="Times New Roman CYR" w:hAnsi="Times New Roman CYR" w:cs="Times New Roman CYR"/>
        </w:rPr>
        <w:t>Нижнеилимская</w:t>
      </w:r>
      <w:proofErr w:type="spellEnd"/>
      <w:r>
        <w:rPr>
          <w:rFonts w:ascii="Times New Roman CYR" w:hAnsi="Times New Roman CYR" w:cs="Times New Roman CYR"/>
        </w:rPr>
        <w:t xml:space="preserve"> ЦМБ имени А.Н. Радищева», «Правилах предоставления услуг копирования и сканирования документов из фондов МКУК «</w:t>
      </w:r>
      <w:proofErr w:type="spellStart"/>
      <w:r>
        <w:rPr>
          <w:rFonts w:ascii="Times New Roman CYR" w:hAnsi="Times New Roman CYR" w:cs="Times New Roman CYR"/>
        </w:rPr>
        <w:t>Нижнеилимская</w:t>
      </w:r>
      <w:proofErr w:type="spellEnd"/>
      <w:r>
        <w:rPr>
          <w:rFonts w:ascii="Times New Roman CYR" w:hAnsi="Times New Roman CYR" w:cs="Times New Roman CYR"/>
        </w:rPr>
        <w:t xml:space="preserve">  ЦМБ имени А.Н. Радищева», согласен с тем, что библиотека может отказать мне в обслуживании в случае их нарушения.</w:t>
      </w:r>
      <w:proofErr w:type="gramEnd"/>
      <w:r>
        <w:rPr>
          <w:rFonts w:ascii="Times New Roman CYR" w:hAnsi="Times New Roman CYR" w:cs="Times New Roman CYR"/>
        </w:rPr>
        <w:t xml:space="preserve"> Мне известно, что в случаях, установленных действующим законодательством, библиотека имеет право оформить в отношении меня протокол об административном правонарушении.</w:t>
      </w:r>
    </w:p>
    <w:p w:rsidR="00882C2F" w:rsidRDefault="00882C2F" w:rsidP="00882C2F">
      <w:pPr>
        <w:spacing w:line="252" w:lineRule="auto"/>
        <w:jc w:val="both"/>
        <w:rPr>
          <w:rFonts w:ascii="Times New Roman CYR" w:hAnsi="Times New Roman CYR" w:cs="Times New Roman CYR"/>
        </w:rPr>
      </w:pPr>
    </w:p>
    <w:p w:rsidR="00882C2F" w:rsidRDefault="00882C2F" w:rsidP="00882C2F">
      <w:pPr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</w:t>
      </w:r>
      <w:r>
        <w:rPr>
          <w:rFonts w:ascii="Times New Roman CYR" w:hAnsi="Times New Roman CYR" w:cs="Times New Roman CYR"/>
        </w:rPr>
        <w:tab/>
        <w:t>______________( ________________________ )</w:t>
      </w:r>
    </w:p>
    <w:p w:rsidR="00882C2F" w:rsidRDefault="00882C2F" w:rsidP="00882C2F">
      <w:pPr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Дата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Подпись       (Расшифровка  подписи)</w:t>
      </w:r>
    </w:p>
    <w:p w:rsidR="00882C2F" w:rsidRDefault="00882C2F" w:rsidP="00882C2F">
      <w:pPr>
        <w:spacing w:line="252" w:lineRule="auto"/>
        <w:jc w:val="both"/>
        <w:rPr>
          <w:rFonts w:ascii="Cambria" w:hAnsi="Cambria" w:cs="Cambria"/>
          <w:sz w:val="22"/>
          <w:szCs w:val="22"/>
        </w:rPr>
      </w:pPr>
    </w:p>
    <w:p w:rsidR="00882C2F" w:rsidRDefault="00882C2F" w:rsidP="00882C2F">
      <w:pPr>
        <w:tabs>
          <w:tab w:val="right" w:leader="underscore" w:pos="6946"/>
        </w:tabs>
        <w:spacing w:line="252" w:lineRule="auto"/>
        <w:jc w:val="both"/>
        <w:rPr>
          <w:rFonts w:ascii="Times New Roman CYR" w:hAnsi="Times New Roman CYR" w:cs="Times New Roman CYR"/>
        </w:rPr>
      </w:pPr>
    </w:p>
    <w:p w:rsidR="00882C2F" w:rsidRDefault="00882C2F" w:rsidP="00882C2F">
      <w:pPr>
        <w:jc w:val="both"/>
        <w:rPr>
          <w:rFonts w:ascii="Calibri" w:hAnsi="Calibri"/>
          <w:sz w:val="22"/>
          <w:szCs w:val="22"/>
        </w:rPr>
      </w:pPr>
    </w:p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Форма заполнения читательского формуляра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5"/>
        <w:gridCol w:w="4785"/>
      </w:tblGrid>
      <w:tr w:rsidR="00882C2F" w:rsidTr="00882C2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ЗАМЕТКИ БИБЛИОТЕКАРЯ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ФОРМУЛЯР ЧИТАТЕЛЯ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50"/>
              <w:gridCol w:w="750"/>
              <w:gridCol w:w="720"/>
              <w:gridCol w:w="705"/>
              <w:gridCol w:w="705"/>
              <w:gridCol w:w="885"/>
            </w:tblGrid>
            <w:tr w:rsidR="00882C2F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50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82C2F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50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hideMark/>
                </w:tcPr>
                <w:p w:rsidR="00882C2F" w:rsidRDefault="00882C2F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Имя, отчество___________________________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рождения___________________________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Профессия______________________________</w:t>
            </w:r>
          </w:p>
          <w:p w:rsidR="00882C2F" w:rsidRDefault="00882C2F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заведение (если учится)__________</w:t>
            </w:r>
          </w:p>
          <w:p w:rsidR="00882C2F" w:rsidRDefault="00882C2F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Состоит ли читателем библиотеки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________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библиотеки обязуюсь 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выполнять______________________________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читателя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82C2F" w:rsidTr="00882C2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КАКИМИ ЕЩЕ БИБЛИОТЕКАМИ 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ПОЛЬЗУЕТСЯ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ЛИТЕРАТУРОЙ</w:t>
            </w:r>
            <w:proofErr w:type="gramEnd"/>
            <w:r>
              <w:rPr>
                <w:sz w:val="24"/>
                <w:szCs w:val="24"/>
              </w:rPr>
              <w:t xml:space="preserve"> ПО КАКИМ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ВОПРОСОМ ИНТЕРЕСУТСЯ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ЯЗЫКАМИ ВЛАДЕЕТ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ПОРУЧЕНИЯ</w:t>
            </w:r>
          </w:p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82C2F" w:rsidRDefault="00882C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82C2F" w:rsidRDefault="00882C2F" w:rsidP="00882C2F">
      <w:pPr>
        <w:spacing w:before="100" w:beforeAutospacing="1" w:after="100" w:afterAutospacing="1"/>
        <w:jc w:val="right"/>
      </w:pPr>
    </w:p>
    <w:p w:rsidR="00882C2F" w:rsidRDefault="00882C2F" w:rsidP="00882C2F">
      <w:pPr>
        <w:spacing w:before="100" w:beforeAutospacing="1" w:after="100" w:afterAutospacing="1"/>
        <w:jc w:val="right"/>
      </w:pPr>
    </w:p>
    <w:p w:rsidR="00882C2F" w:rsidRDefault="00882C2F" w:rsidP="00882C2F">
      <w:pPr>
        <w:spacing w:before="100" w:beforeAutospacing="1" w:after="100" w:afterAutospacing="1"/>
        <w:jc w:val="right"/>
      </w:pPr>
    </w:p>
    <w:p w:rsidR="00882C2F" w:rsidRDefault="00882C2F" w:rsidP="00882C2F">
      <w:pPr>
        <w:spacing w:before="100" w:beforeAutospacing="1" w:after="100" w:afterAutospacing="1"/>
        <w:jc w:val="right"/>
      </w:pPr>
    </w:p>
    <w:p w:rsidR="00882C2F" w:rsidRDefault="00882C2F" w:rsidP="00882C2F">
      <w:pPr>
        <w:spacing w:before="100" w:beforeAutospacing="1" w:after="100" w:afterAutospacing="1"/>
        <w:jc w:val="right"/>
      </w:pPr>
    </w:p>
    <w:p w:rsidR="00882C2F" w:rsidRDefault="00882C2F" w:rsidP="00882C2F">
      <w:pPr>
        <w:spacing w:before="100" w:beforeAutospacing="1" w:after="100" w:afterAutospacing="1"/>
        <w:jc w:val="right"/>
      </w:pPr>
    </w:p>
    <w:p w:rsidR="00882C2F" w:rsidRDefault="00882C2F" w:rsidP="00882C2F">
      <w:pPr>
        <w:spacing w:before="100" w:beforeAutospacing="1" w:after="100" w:afterAutospacing="1"/>
      </w:pPr>
    </w:p>
    <w:p w:rsidR="00882C2F" w:rsidRDefault="00882C2F" w:rsidP="00882C2F">
      <w:pPr>
        <w:spacing w:before="100" w:beforeAutospacing="1" w:after="100" w:afterAutospacing="1"/>
        <w:jc w:val="right"/>
      </w:pPr>
    </w:p>
    <w:p w:rsidR="00882C2F" w:rsidRPr="00882C2F" w:rsidRDefault="00882C2F" w:rsidP="00882C2F">
      <w:pPr>
        <w:spacing w:before="100" w:beforeAutospacing="1" w:after="100" w:afterAutospacing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</w:t>
      </w:r>
      <w:r w:rsidRPr="00882C2F">
        <w:rPr>
          <w:b/>
          <w:sz w:val="24"/>
          <w:szCs w:val="24"/>
        </w:rPr>
        <w:t>4</w:t>
      </w:r>
    </w:p>
    <w:p w:rsidR="00882C2F" w:rsidRDefault="00882C2F" w:rsidP="00882C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 административному регламенту </w:t>
      </w:r>
    </w:p>
    <w:p w:rsidR="00882C2F" w:rsidRDefault="00882C2F" w:rsidP="00882C2F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«Предоставление доступа 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справочно-поисковому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82C2F" w:rsidRDefault="00882C2F" w:rsidP="00882C2F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аппарату и базам данных </w:t>
      </w:r>
    </w:p>
    <w:p w:rsidR="00882C2F" w:rsidRDefault="00882C2F" w:rsidP="00882C2F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МКУК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Нижнеилимская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ЦМБ имени А.Н. Радищева»</w:t>
      </w:r>
    </w:p>
    <w:p w:rsidR="00882C2F" w:rsidRDefault="00882C2F" w:rsidP="00882C2F">
      <w:pPr>
        <w:jc w:val="both"/>
        <w:rPr>
          <w:rStyle w:val="aa"/>
          <w:rFonts w:ascii="Calibri" w:hAnsi="Calibri"/>
        </w:rPr>
      </w:pPr>
    </w:p>
    <w:p w:rsidR="00882C2F" w:rsidRDefault="00882C2F" w:rsidP="00882C2F">
      <w:pPr>
        <w:jc w:val="both"/>
        <w:rPr>
          <w:rStyle w:val="aa"/>
          <w:sz w:val="24"/>
          <w:szCs w:val="24"/>
        </w:rPr>
      </w:pPr>
    </w:p>
    <w:p w:rsidR="00882C2F" w:rsidRDefault="00882C2F" w:rsidP="00882C2F">
      <w:pPr>
        <w:jc w:val="center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«Форма письменной жалобы»</w:t>
      </w:r>
    </w:p>
    <w:p w:rsidR="00882C2F" w:rsidRDefault="00882C2F" w:rsidP="00882C2F">
      <w:pPr>
        <w:pStyle w:val="a9"/>
        <w:jc w:val="both"/>
      </w:pPr>
      <w:r>
        <w:rPr>
          <w:rStyle w:val="aa"/>
        </w:rPr>
        <w:t xml:space="preserve">Начальнику </w:t>
      </w:r>
      <w:r>
        <w:t xml:space="preserve">Управления по культуре, спорту и делам молодежи администрации </w:t>
      </w:r>
    </w:p>
    <w:p w:rsidR="00882C2F" w:rsidRDefault="00882C2F" w:rsidP="00882C2F">
      <w:pPr>
        <w:pStyle w:val="a9"/>
        <w:jc w:val="both"/>
      </w:pPr>
      <w:proofErr w:type="spellStart"/>
      <w:r>
        <w:t>Нижнеилимского</w:t>
      </w:r>
      <w:proofErr w:type="spellEnd"/>
      <w:r>
        <w:t xml:space="preserve"> муниципального района _________________________________</w:t>
      </w:r>
    </w:p>
    <w:p w:rsidR="00882C2F" w:rsidRDefault="00882C2F" w:rsidP="00882C2F">
      <w:pPr>
        <w:pStyle w:val="a9"/>
        <w:jc w:val="both"/>
        <w:rPr>
          <w:rStyle w:val="1"/>
        </w:rPr>
      </w:pPr>
      <w:r>
        <w:br/>
      </w:r>
      <w:r>
        <w:rPr>
          <w:rStyle w:val="1"/>
        </w:rPr>
        <w:t>(Ф.И.О. гражданина, адрес проживания, телефон)</w:t>
      </w:r>
    </w:p>
    <w:p w:rsidR="00882C2F" w:rsidRDefault="00882C2F" w:rsidP="00882C2F">
      <w:pPr>
        <w:pStyle w:val="a9"/>
        <w:jc w:val="both"/>
      </w:pPr>
      <w:r>
        <w:br/>
        <w:t>_________________________________</w:t>
      </w:r>
      <w:r>
        <w:br/>
        <w:t>_________________________________</w:t>
      </w:r>
    </w:p>
    <w:p w:rsidR="00882C2F" w:rsidRDefault="00882C2F" w:rsidP="00882C2F">
      <w:pPr>
        <w:pStyle w:val="a9"/>
        <w:jc w:val="both"/>
      </w:pPr>
      <w:r>
        <w:t> </w:t>
      </w:r>
    </w:p>
    <w:p w:rsidR="00882C2F" w:rsidRDefault="00882C2F" w:rsidP="00882C2F">
      <w:pPr>
        <w:pStyle w:val="a9"/>
        <w:jc w:val="both"/>
      </w:pPr>
      <w:r>
        <w:rPr>
          <w:rStyle w:val="aa"/>
        </w:rPr>
        <w:t>ЖАЛОБА</w:t>
      </w:r>
    </w:p>
    <w:p w:rsidR="00882C2F" w:rsidRDefault="00882C2F" w:rsidP="00882C2F">
      <w:pPr>
        <w:pStyle w:val="a9"/>
        <w:jc w:val="both"/>
      </w:pPr>
      <w:r>
        <w:t> </w:t>
      </w:r>
    </w:p>
    <w:p w:rsidR="00882C2F" w:rsidRDefault="00882C2F" w:rsidP="00882C2F">
      <w:pPr>
        <w:pStyle w:val="a9"/>
        <w:jc w:val="both"/>
      </w:pPr>
      <w:r>
        <w:t>На________________________________________________________________</w:t>
      </w:r>
      <w:r>
        <w:br/>
        <w:t>(Решение, действие (бездействие) которого обжалуется)</w:t>
      </w:r>
    </w:p>
    <w:p w:rsidR="00882C2F" w:rsidRDefault="00882C2F" w:rsidP="00882C2F">
      <w:pPr>
        <w:pStyle w:val="a9"/>
        <w:jc w:val="both"/>
      </w:pPr>
      <w:r>
        <w:br/>
      </w:r>
      <w:proofErr w:type="gramStart"/>
      <w:r>
        <w:t>Суть жалобы: __________________________________________________</w:t>
      </w:r>
      <w:r>
        <w:br/>
        <w:t>(краткое изложение обжалуемых решений, действий (бездействий) с указанием</w:t>
      </w:r>
      <w:proofErr w:type="gramEnd"/>
    </w:p>
    <w:p w:rsidR="00882C2F" w:rsidRDefault="00882C2F" w:rsidP="00882C2F">
      <w:pPr>
        <w:pStyle w:val="a9"/>
        <w:jc w:val="both"/>
      </w:pPr>
      <w:r>
        <w:br/>
        <w:t xml:space="preserve">__________________________________________________________________ </w:t>
      </w:r>
      <w:r>
        <w:br/>
        <w:t xml:space="preserve">оснований, по которым лицо, подающее жалобу, </w:t>
      </w:r>
      <w:proofErr w:type="gramStart"/>
      <w:r>
        <w:t>не согласно</w:t>
      </w:r>
      <w:proofErr w:type="gramEnd"/>
      <w:r>
        <w:t xml:space="preserve"> с принятым решением, действием,</w:t>
      </w:r>
    </w:p>
    <w:p w:rsidR="00882C2F" w:rsidRDefault="00882C2F" w:rsidP="00882C2F">
      <w:pPr>
        <w:pStyle w:val="a9"/>
        <w:jc w:val="both"/>
      </w:pPr>
      <w:r>
        <w:br/>
        <w:t>__________________________________________________________________</w:t>
      </w:r>
      <w:r>
        <w:br/>
        <w:t xml:space="preserve">бездействием) </w:t>
      </w:r>
      <w:r>
        <w:br/>
        <w:t>Перечень прилагаемых документов:</w:t>
      </w:r>
    </w:p>
    <w:p w:rsidR="00882C2F" w:rsidRDefault="00882C2F" w:rsidP="00882C2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__________________________</w:t>
      </w:r>
      <w:r>
        <w:rPr>
          <w:sz w:val="24"/>
          <w:szCs w:val="24"/>
        </w:rPr>
        <w:br/>
        <w:t xml:space="preserve">(дата) </w:t>
      </w:r>
      <w:proofErr w:type="spellStart"/>
      <w:r>
        <w:rPr>
          <w:sz w:val="24"/>
          <w:szCs w:val="24"/>
        </w:rPr>
        <w:t>подпись__</w:t>
      </w:r>
      <w:proofErr w:type="spellEnd"/>
      <w:r>
        <w:rPr>
          <w:sz w:val="24"/>
          <w:szCs w:val="24"/>
        </w:rPr>
        <w:t>                                               Конт. Телефон</w:t>
      </w:r>
    </w:p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25" type="#_x0000_t75" style="width:27.75pt;height:2.25pt">
            <v:imagedata r:id="rId11" o:title=""/>
          </v:shape>
        </w:pict>
      </w:r>
    </w:p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82C2F" w:rsidRDefault="00882C2F" w:rsidP="00882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88.5pt;height:2.25pt">
            <v:imagedata r:id="rId12" o:title=""/>
          </v:shape>
        </w:pict>
      </w:r>
    </w:p>
    <w:p w:rsidR="00882C2F" w:rsidRDefault="00882C2F" w:rsidP="00882C2F">
      <w:pPr>
        <w:jc w:val="both"/>
        <w:rPr>
          <w:rFonts w:ascii="Calibri" w:hAnsi="Calibri"/>
          <w:sz w:val="22"/>
          <w:szCs w:val="22"/>
        </w:rPr>
      </w:pPr>
    </w:p>
    <w:p w:rsidR="00882C2F" w:rsidRDefault="00882C2F" w:rsidP="00882C2F">
      <w:pPr>
        <w:jc w:val="both"/>
        <w:rPr>
          <w:rFonts w:ascii="Calibri" w:hAnsi="Calibri"/>
          <w:sz w:val="22"/>
          <w:szCs w:val="22"/>
        </w:rPr>
      </w:pPr>
    </w:p>
    <w:p w:rsidR="00077434" w:rsidRPr="005A027A" w:rsidRDefault="00077434" w:rsidP="005A027A">
      <w:pPr>
        <w:shd w:val="clear" w:color="auto" w:fill="FFFFFF"/>
        <w:rPr>
          <w:sz w:val="24"/>
          <w:szCs w:val="24"/>
        </w:rPr>
      </w:pPr>
    </w:p>
    <w:p w:rsidR="002D7E23" w:rsidRDefault="002D7E23" w:rsidP="00882C2F"/>
    <w:sectPr w:rsidR="002D7E23" w:rsidSect="00644F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44"/>
    <w:multiLevelType w:val="hybridMultilevel"/>
    <w:tmpl w:val="F63A9F76"/>
    <w:lvl w:ilvl="0" w:tplc="00CAC17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026B"/>
    <w:multiLevelType w:val="multilevel"/>
    <w:tmpl w:val="8B5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E00F3"/>
    <w:multiLevelType w:val="hybridMultilevel"/>
    <w:tmpl w:val="E48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26185A"/>
    <w:multiLevelType w:val="multilevel"/>
    <w:tmpl w:val="D3A611A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35A5E9E"/>
    <w:multiLevelType w:val="multilevel"/>
    <w:tmpl w:val="24B81E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CDC502C"/>
    <w:multiLevelType w:val="hybridMultilevel"/>
    <w:tmpl w:val="531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E45"/>
    <w:rsid w:val="000019BB"/>
    <w:rsid w:val="0001097E"/>
    <w:rsid w:val="00027635"/>
    <w:rsid w:val="000404E7"/>
    <w:rsid w:val="000420A7"/>
    <w:rsid w:val="00077434"/>
    <w:rsid w:val="000B4968"/>
    <w:rsid w:val="000B546C"/>
    <w:rsid w:val="000C2CB1"/>
    <w:rsid w:val="000C52FB"/>
    <w:rsid w:val="00141BF4"/>
    <w:rsid w:val="001537E6"/>
    <w:rsid w:val="001B281F"/>
    <w:rsid w:val="001C19C0"/>
    <w:rsid w:val="001E47E2"/>
    <w:rsid w:val="002D7E23"/>
    <w:rsid w:val="002E27A4"/>
    <w:rsid w:val="00316480"/>
    <w:rsid w:val="0033094E"/>
    <w:rsid w:val="00356213"/>
    <w:rsid w:val="00362C61"/>
    <w:rsid w:val="00377C8B"/>
    <w:rsid w:val="00382B1B"/>
    <w:rsid w:val="00383F1C"/>
    <w:rsid w:val="003A6758"/>
    <w:rsid w:val="003D003F"/>
    <w:rsid w:val="003E6E1B"/>
    <w:rsid w:val="004E17D1"/>
    <w:rsid w:val="004F1E8D"/>
    <w:rsid w:val="00517A9D"/>
    <w:rsid w:val="00551E8C"/>
    <w:rsid w:val="00596942"/>
    <w:rsid w:val="005A027A"/>
    <w:rsid w:val="005C7A98"/>
    <w:rsid w:val="006006BE"/>
    <w:rsid w:val="00603A54"/>
    <w:rsid w:val="00607D09"/>
    <w:rsid w:val="00630935"/>
    <w:rsid w:val="0063734F"/>
    <w:rsid w:val="00641118"/>
    <w:rsid w:val="00643E9D"/>
    <w:rsid w:val="00644FD4"/>
    <w:rsid w:val="00650D8A"/>
    <w:rsid w:val="00670C18"/>
    <w:rsid w:val="006C044F"/>
    <w:rsid w:val="007019AE"/>
    <w:rsid w:val="00711BEF"/>
    <w:rsid w:val="00724446"/>
    <w:rsid w:val="007304DC"/>
    <w:rsid w:val="007815A1"/>
    <w:rsid w:val="007832C1"/>
    <w:rsid w:val="00795F39"/>
    <w:rsid w:val="007E06C8"/>
    <w:rsid w:val="007E7E13"/>
    <w:rsid w:val="00813B0C"/>
    <w:rsid w:val="00814325"/>
    <w:rsid w:val="00817421"/>
    <w:rsid w:val="00823917"/>
    <w:rsid w:val="00835E73"/>
    <w:rsid w:val="00857554"/>
    <w:rsid w:val="00882C2F"/>
    <w:rsid w:val="00883B2D"/>
    <w:rsid w:val="00883C46"/>
    <w:rsid w:val="009016C5"/>
    <w:rsid w:val="00961910"/>
    <w:rsid w:val="009E5C49"/>
    <w:rsid w:val="009F36D1"/>
    <w:rsid w:val="00A05746"/>
    <w:rsid w:val="00A570C6"/>
    <w:rsid w:val="00A6453D"/>
    <w:rsid w:val="00AB285B"/>
    <w:rsid w:val="00AC2FE6"/>
    <w:rsid w:val="00B25DB3"/>
    <w:rsid w:val="00B74371"/>
    <w:rsid w:val="00BE5A6D"/>
    <w:rsid w:val="00C33A9A"/>
    <w:rsid w:val="00C72F3F"/>
    <w:rsid w:val="00C76040"/>
    <w:rsid w:val="00C84196"/>
    <w:rsid w:val="00C9090E"/>
    <w:rsid w:val="00CB1557"/>
    <w:rsid w:val="00CB5136"/>
    <w:rsid w:val="00CC1595"/>
    <w:rsid w:val="00CE40EA"/>
    <w:rsid w:val="00CE5573"/>
    <w:rsid w:val="00D0740F"/>
    <w:rsid w:val="00D10745"/>
    <w:rsid w:val="00D26AB9"/>
    <w:rsid w:val="00D36757"/>
    <w:rsid w:val="00DB3FFA"/>
    <w:rsid w:val="00DB54A7"/>
    <w:rsid w:val="00DC7E90"/>
    <w:rsid w:val="00DD249A"/>
    <w:rsid w:val="00E6213B"/>
    <w:rsid w:val="00E840F3"/>
    <w:rsid w:val="00ED3EEE"/>
    <w:rsid w:val="00F40A15"/>
    <w:rsid w:val="00F957C2"/>
    <w:rsid w:val="00F97473"/>
    <w:rsid w:val="00FB29C5"/>
    <w:rsid w:val="00F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basedOn w:val="a0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04E7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0404E7"/>
    <w:rPr>
      <w:rFonts w:ascii="Calibri" w:hAnsi="Calibri" w:cs="Times New Roman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2C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2C2F"/>
    <w:rPr>
      <w:rFonts w:ascii="Times New Roman" w:eastAsia="Times New Roman" w:hAnsi="Times New Roman"/>
    </w:rPr>
  </w:style>
  <w:style w:type="character" w:styleId="aa">
    <w:name w:val="Strong"/>
    <w:qFormat/>
    <w:locked/>
    <w:rsid w:val="00882C2F"/>
    <w:rPr>
      <w:rFonts w:ascii="Times New Roman" w:hAnsi="Times New Roman" w:cs="Times New Roman" w:hint="default"/>
      <w:b/>
      <w:bCs/>
    </w:rPr>
  </w:style>
  <w:style w:type="paragraph" w:styleId="ab">
    <w:name w:val="No Spacing"/>
    <w:uiPriority w:val="1"/>
    <w:qFormat/>
    <w:rsid w:val="00882C2F"/>
    <w:rPr>
      <w:rFonts w:eastAsia="Times New Roman"/>
      <w:sz w:val="22"/>
      <w:szCs w:val="22"/>
    </w:rPr>
  </w:style>
  <w:style w:type="character" w:customStyle="1" w:styleId="1">
    <w:name w:val="стиль1"/>
    <w:uiPriority w:val="99"/>
    <w:rsid w:val="00882C2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mlib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imlib.ru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38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iml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15B62-897F-4AED-96A4-CB7A54F3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16</Pages>
  <Words>3738</Words>
  <Characters>31334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45</cp:revision>
  <cp:lastPrinted>2015-04-10T08:32:00Z</cp:lastPrinted>
  <dcterms:created xsi:type="dcterms:W3CDTF">2014-07-31T03:27:00Z</dcterms:created>
  <dcterms:modified xsi:type="dcterms:W3CDTF">2015-08-12T02:47:00Z</dcterms:modified>
</cp:coreProperties>
</file>