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3D" w:rsidRDefault="0084193D" w:rsidP="0084193D">
      <w:pPr>
        <w:ind w:firstLine="567"/>
        <w:jc w:val="center"/>
        <w:rPr>
          <w:b/>
          <w:sz w:val="28"/>
          <w:szCs w:val="28"/>
        </w:rPr>
      </w:pPr>
    </w:p>
    <w:p w:rsidR="0084193D" w:rsidRDefault="0084193D" w:rsidP="0084193D">
      <w:pPr>
        <w:ind w:firstLine="567"/>
        <w:jc w:val="center"/>
        <w:rPr>
          <w:b/>
          <w:sz w:val="28"/>
          <w:szCs w:val="28"/>
        </w:rPr>
      </w:pPr>
      <w:r>
        <w:rPr>
          <w:noProof/>
        </w:rPr>
        <w:drawing>
          <wp:anchor distT="36576" distB="36576" distL="36576" distR="36576" simplePos="0" relativeHeight="251659264" behindDoc="0" locked="0" layoutInCell="1" allowOverlap="1">
            <wp:simplePos x="0" y="0"/>
            <wp:positionH relativeFrom="column">
              <wp:posOffset>2703830</wp:posOffset>
            </wp:positionH>
            <wp:positionV relativeFrom="paragraph">
              <wp:posOffset>132715</wp:posOffset>
            </wp:positionV>
            <wp:extent cx="598805" cy="638810"/>
            <wp:effectExtent l="0" t="0" r="0" b="8890"/>
            <wp:wrapNone/>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район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638810"/>
                    </a:xfrm>
                    <a:prstGeom prst="rect">
                      <a:avLst/>
                    </a:prstGeom>
                    <a:noFill/>
                    <a:ln>
                      <a:noFill/>
                    </a:ln>
                  </pic:spPr>
                </pic:pic>
              </a:graphicData>
            </a:graphic>
          </wp:anchor>
        </w:drawing>
      </w:r>
    </w:p>
    <w:p w:rsidR="0084193D" w:rsidRDefault="0084193D" w:rsidP="0084193D">
      <w:pPr>
        <w:ind w:firstLine="567"/>
        <w:jc w:val="center"/>
        <w:rPr>
          <w:b/>
          <w:sz w:val="28"/>
          <w:szCs w:val="28"/>
        </w:rPr>
      </w:pPr>
    </w:p>
    <w:p w:rsidR="0084193D" w:rsidRDefault="0084193D" w:rsidP="0084193D">
      <w:pPr>
        <w:ind w:firstLine="567"/>
        <w:jc w:val="center"/>
        <w:rPr>
          <w:b/>
          <w:sz w:val="28"/>
          <w:szCs w:val="28"/>
        </w:rPr>
      </w:pPr>
    </w:p>
    <w:p w:rsidR="0084193D" w:rsidRDefault="0084193D" w:rsidP="0084193D">
      <w:pPr>
        <w:ind w:firstLine="567"/>
        <w:jc w:val="both"/>
        <w:rPr>
          <w:sz w:val="28"/>
          <w:szCs w:val="28"/>
        </w:rPr>
      </w:pPr>
    </w:p>
    <w:p w:rsidR="0084193D" w:rsidRPr="00356213" w:rsidRDefault="0084193D" w:rsidP="0084193D">
      <w:pPr>
        <w:jc w:val="center"/>
        <w:rPr>
          <w:b/>
          <w:sz w:val="28"/>
          <w:szCs w:val="28"/>
        </w:rPr>
      </w:pPr>
      <w:r w:rsidRPr="00356213">
        <w:rPr>
          <w:b/>
          <w:sz w:val="28"/>
          <w:szCs w:val="28"/>
        </w:rPr>
        <w:t>Российская Федерация</w:t>
      </w:r>
    </w:p>
    <w:p w:rsidR="0084193D" w:rsidRPr="00356213" w:rsidRDefault="0084193D" w:rsidP="0084193D">
      <w:pPr>
        <w:tabs>
          <w:tab w:val="center" w:pos="4677"/>
          <w:tab w:val="left" w:pos="7846"/>
          <w:tab w:val="left" w:pos="8044"/>
          <w:tab w:val="left" w:pos="8474"/>
        </w:tabs>
        <w:rPr>
          <w:sz w:val="28"/>
          <w:szCs w:val="28"/>
        </w:rPr>
      </w:pPr>
      <w:r>
        <w:rPr>
          <w:b/>
          <w:sz w:val="28"/>
          <w:szCs w:val="28"/>
        </w:rPr>
        <w:tab/>
      </w:r>
      <w:r w:rsidRPr="00356213">
        <w:rPr>
          <w:b/>
          <w:sz w:val="28"/>
          <w:szCs w:val="28"/>
        </w:rPr>
        <w:t>Иркутская область</w:t>
      </w:r>
      <w:r>
        <w:rPr>
          <w:b/>
          <w:sz w:val="28"/>
          <w:szCs w:val="28"/>
        </w:rPr>
        <w:tab/>
      </w:r>
    </w:p>
    <w:p w:rsidR="0084193D" w:rsidRPr="00356213" w:rsidRDefault="0084193D" w:rsidP="0084193D">
      <w:pPr>
        <w:jc w:val="center"/>
        <w:rPr>
          <w:b/>
          <w:sz w:val="28"/>
          <w:szCs w:val="28"/>
        </w:rPr>
      </w:pPr>
      <w:r w:rsidRPr="00356213">
        <w:rPr>
          <w:b/>
          <w:sz w:val="28"/>
          <w:szCs w:val="28"/>
        </w:rPr>
        <w:t>Нижнеилимский муниципальный район</w:t>
      </w:r>
    </w:p>
    <w:p w:rsidR="0084193D" w:rsidRPr="00356213" w:rsidRDefault="0084193D" w:rsidP="0084193D">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84193D" w:rsidRPr="00356213" w:rsidRDefault="0084193D" w:rsidP="0084193D">
      <w:pPr>
        <w:tabs>
          <w:tab w:val="center" w:pos="4677"/>
          <w:tab w:val="left" w:pos="8143"/>
        </w:tabs>
        <w:rPr>
          <w:sz w:val="28"/>
          <w:szCs w:val="28"/>
        </w:rPr>
      </w:pPr>
      <w:r>
        <w:rPr>
          <w:b/>
          <w:sz w:val="28"/>
          <w:szCs w:val="28"/>
        </w:rPr>
        <w:tab/>
      </w:r>
    </w:p>
    <w:p w:rsidR="0084193D" w:rsidRDefault="0084193D" w:rsidP="0084193D">
      <w:pPr>
        <w:tabs>
          <w:tab w:val="left" w:pos="1208"/>
          <w:tab w:val="center" w:pos="4677"/>
        </w:tabs>
        <w:jc w:val="center"/>
        <w:rPr>
          <w:b/>
          <w:sz w:val="28"/>
          <w:szCs w:val="28"/>
        </w:rPr>
      </w:pPr>
      <w:r w:rsidRPr="00C375B1">
        <w:rPr>
          <w:b/>
          <w:sz w:val="32"/>
          <w:szCs w:val="32"/>
        </w:rPr>
        <w:t>ПОСТАНОВЛЕНИЕ</w:t>
      </w:r>
    </w:p>
    <w:p w:rsidR="0084193D" w:rsidRDefault="0084193D" w:rsidP="0084193D">
      <w:pPr>
        <w:jc w:val="center"/>
        <w:rPr>
          <w:b/>
          <w:sz w:val="28"/>
          <w:szCs w:val="28"/>
        </w:rPr>
      </w:pPr>
    </w:p>
    <w:p w:rsidR="0084193D" w:rsidRPr="00616521" w:rsidRDefault="0084193D" w:rsidP="0084193D">
      <w:pPr>
        <w:tabs>
          <w:tab w:val="left" w:pos="5628"/>
        </w:tabs>
        <w:rPr>
          <w:b/>
          <w:sz w:val="28"/>
          <w:szCs w:val="28"/>
          <w:u w:val="single"/>
        </w:rPr>
      </w:pPr>
      <w:r w:rsidRPr="00616521">
        <w:rPr>
          <w:b/>
          <w:sz w:val="28"/>
          <w:szCs w:val="28"/>
          <w:u w:val="single"/>
        </w:rPr>
        <w:t>От «</w:t>
      </w:r>
      <w:r w:rsidR="00616521" w:rsidRPr="00616521">
        <w:rPr>
          <w:b/>
          <w:sz w:val="28"/>
          <w:szCs w:val="28"/>
          <w:u w:val="single"/>
        </w:rPr>
        <w:t>13» января  2015</w:t>
      </w:r>
      <w:r w:rsidRPr="00616521">
        <w:rPr>
          <w:b/>
          <w:sz w:val="28"/>
          <w:szCs w:val="28"/>
          <w:u w:val="single"/>
        </w:rPr>
        <w:t>_г.</w:t>
      </w:r>
      <w:r w:rsidR="00616521" w:rsidRPr="00616521">
        <w:rPr>
          <w:b/>
          <w:sz w:val="28"/>
          <w:szCs w:val="28"/>
          <w:u w:val="single"/>
        </w:rPr>
        <w:t xml:space="preserve"> № 07</w:t>
      </w:r>
      <w:r w:rsidR="00616521">
        <w:rPr>
          <w:b/>
          <w:sz w:val="28"/>
          <w:szCs w:val="28"/>
          <w:u w:val="single"/>
        </w:rPr>
        <w:t xml:space="preserve">   </w:t>
      </w:r>
    </w:p>
    <w:p w:rsidR="0084193D" w:rsidRPr="00235D5D" w:rsidRDefault="0084193D" w:rsidP="0084193D">
      <w:pPr>
        <w:rPr>
          <w:sz w:val="28"/>
          <w:szCs w:val="28"/>
        </w:rPr>
      </w:pPr>
      <w:r w:rsidRPr="00235D5D">
        <w:rPr>
          <w:sz w:val="28"/>
          <w:szCs w:val="28"/>
        </w:rPr>
        <w:t>г. Железногорск-Илимский</w:t>
      </w:r>
    </w:p>
    <w:p w:rsidR="0084193D" w:rsidRPr="001A7AB3" w:rsidRDefault="0084193D" w:rsidP="0084193D">
      <w:pPr>
        <w:rPr>
          <w:sz w:val="16"/>
          <w:szCs w:val="16"/>
        </w:rPr>
      </w:pPr>
    </w:p>
    <w:p w:rsidR="0084193D" w:rsidRDefault="0084193D" w:rsidP="0084193D">
      <w:pPr>
        <w:rPr>
          <w:spacing w:val="-1"/>
          <w:sz w:val="28"/>
          <w:szCs w:val="28"/>
        </w:rPr>
      </w:pPr>
      <w:r w:rsidRPr="001A7AB3">
        <w:rPr>
          <w:spacing w:val="-1"/>
          <w:sz w:val="28"/>
          <w:szCs w:val="28"/>
        </w:rPr>
        <w:t xml:space="preserve">«О внесении изменений в </w:t>
      </w:r>
      <w:r>
        <w:rPr>
          <w:spacing w:val="-1"/>
          <w:sz w:val="28"/>
          <w:szCs w:val="28"/>
        </w:rPr>
        <w:t>постановление администрации</w:t>
      </w:r>
    </w:p>
    <w:p w:rsidR="0084193D" w:rsidRDefault="0084193D" w:rsidP="0084193D">
      <w:pPr>
        <w:rPr>
          <w:spacing w:val="-1"/>
          <w:sz w:val="28"/>
          <w:szCs w:val="28"/>
        </w:rPr>
      </w:pPr>
      <w:r>
        <w:rPr>
          <w:spacing w:val="-1"/>
          <w:sz w:val="28"/>
          <w:szCs w:val="28"/>
        </w:rPr>
        <w:t>Нижнеилимского муниципального района от 11.11.2013 г.</w:t>
      </w:r>
    </w:p>
    <w:p w:rsidR="0084193D" w:rsidRDefault="0084193D" w:rsidP="0084193D">
      <w:pPr>
        <w:rPr>
          <w:spacing w:val="-1"/>
          <w:sz w:val="28"/>
          <w:szCs w:val="28"/>
        </w:rPr>
      </w:pPr>
      <w:r>
        <w:rPr>
          <w:spacing w:val="-1"/>
          <w:sz w:val="28"/>
          <w:szCs w:val="28"/>
        </w:rPr>
        <w:t>№ 1852 «Об утверждении муниципальной программы</w:t>
      </w:r>
    </w:p>
    <w:p w:rsidR="0084193D" w:rsidRDefault="0084193D" w:rsidP="0084193D">
      <w:pPr>
        <w:rPr>
          <w:spacing w:val="-1"/>
          <w:sz w:val="28"/>
          <w:szCs w:val="28"/>
        </w:rPr>
      </w:pPr>
      <w:r>
        <w:rPr>
          <w:spacing w:val="-1"/>
          <w:sz w:val="28"/>
          <w:szCs w:val="28"/>
        </w:rPr>
        <w:t>Нижнеилимского муниципального образования</w:t>
      </w:r>
    </w:p>
    <w:p w:rsidR="0084193D" w:rsidRDefault="0084193D" w:rsidP="0084193D">
      <w:pPr>
        <w:rPr>
          <w:spacing w:val="-1"/>
          <w:sz w:val="28"/>
          <w:szCs w:val="28"/>
        </w:rPr>
      </w:pPr>
      <w:r w:rsidRPr="001A7AB3">
        <w:rPr>
          <w:spacing w:val="-1"/>
          <w:sz w:val="28"/>
          <w:szCs w:val="28"/>
        </w:rPr>
        <w:t>«Развитие культуры и искусства в</w:t>
      </w:r>
      <w:r>
        <w:rPr>
          <w:spacing w:val="-1"/>
          <w:sz w:val="28"/>
          <w:szCs w:val="28"/>
        </w:rPr>
        <w:t xml:space="preserve">Нижнеилимском </w:t>
      </w:r>
    </w:p>
    <w:p w:rsidR="0084193D" w:rsidRDefault="0084193D" w:rsidP="0084193D">
      <w:pPr>
        <w:rPr>
          <w:spacing w:val="-1"/>
          <w:sz w:val="28"/>
          <w:szCs w:val="28"/>
        </w:rPr>
      </w:pPr>
      <w:r>
        <w:rPr>
          <w:spacing w:val="-1"/>
          <w:sz w:val="28"/>
          <w:szCs w:val="28"/>
        </w:rPr>
        <w:t xml:space="preserve">муниципальном </w:t>
      </w:r>
      <w:proofErr w:type="gramStart"/>
      <w:r w:rsidRPr="001A7AB3">
        <w:rPr>
          <w:spacing w:val="-1"/>
          <w:sz w:val="28"/>
          <w:szCs w:val="28"/>
        </w:rPr>
        <w:t>районе</w:t>
      </w:r>
      <w:proofErr w:type="gramEnd"/>
      <w:r w:rsidRPr="001A7AB3">
        <w:rPr>
          <w:spacing w:val="-1"/>
          <w:sz w:val="28"/>
          <w:szCs w:val="28"/>
        </w:rPr>
        <w:t xml:space="preserve"> на 2014-2016 годы»</w:t>
      </w:r>
      <w:r>
        <w:rPr>
          <w:spacing w:val="-1"/>
          <w:sz w:val="28"/>
          <w:szCs w:val="28"/>
        </w:rPr>
        <w:t>»</w:t>
      </w:r>
    </w:p>
    <w:p w:rsidR="0084193D" w:rsidRPr="001A7AB3" w:rsidRDefault="0084193D" w:rsidP="0084193D">
      <w:pPr>
        <w:shd w:val="clear" w:color="auto" w:fill="FFFFFF"/>
        <w:tabs>
          <w:tab w:val="left" w:pos="9072"/>
          <w:tab w:val="left" w:pos="9214"/>
        </w:tabs>
        <w:ind w:right="654"/>
        <w:rPr>
          <w:spacing w:val="-1"/>
          <w:sz w:val="28"/>
          <w:szCs w:val="28"/>
        </w:rPr>
      </w:pPr>
    </w:p>
    <w:p w:rsidR="0084193D" w:rsidRDefault="0084193D" w:rsidP="0084193D">
      <w:pPr>
        <w:shd w:val="clear" w:color="auto" w:fill="FFFFFF"/>
        <w:ind w:left="6" w:right="85" w:firstLine="482"/>
        <w:jc w:val="both"/>
        <w:rPr>
          <w:sz w:val="28"/>
          <w:szCs w:val="28"/>
        </w:rPr>
      </w:pPr>
      <w:r w:rsidRPr="001A7AB3">
        <w:rPr>
          <w:sz w:val="28"/>
          <w:szCs w:val="28"/>
        </w:rPr>
        <w:tab/>
        <w:t xml:space="preserve">В соответствии с Бюджетным кодексом Российской Федерации,  Федеральным законом от 06.10.2003 года </w:t>
      </w:r>
      <w:r>
        <w:rPr>
          <w:sz w:val="28"/>
          <w:szCs w:val="28"/>
        </w:rPr>
        <w:t>№</w:t>
      </w:r>
      <w:r w:rsidRPr="001A7AB3">
        <w:rPr>
          <w:sz w:val="28"/>
          <w:szCs w:val="28"/>
        </w:rPr>
        <w:t xml:space="preserve">131 – ФЗ «Об общих принципах организации местного самоуправления в Российской Федерации», </w:t>
      </w:r>
      <w:r>
        <w:rPr>
          <w:sz w:val="28"/>
          <w:szCs w:val="28"/>
        </w:rPr>
        <w:t>поста</w:t>
      </w:r>
      <w:r w:rsidRPr="001A7AB3">
        <w:rPr>
          <w:sz w:val="28"/>
          <w:szCs w:val="28"/>
        </w:rPr>
        <w:t>новлением администрации Нижнеилимского муниципального района от 23.10.2013 года № 1728</w:t>
      </w:r>
      <w:r>
        <w:rPr>
          <w:sz w:val="28"/>
          <w:szCs w:val="28"/>
        </w:rPr>
        <w:t>«Об утверждении Порядка</w:t>
      </w:r>
      <w:r w:rsidRPr="001A7AB3">
        <w:rPr>
          <w:sz w:val="28"/>
          <w:szCs w:val="28"/>
        </w:rPr>
        <w:t xml:space="preserve"> разработки, реализации и оценки эффективности реализации муниципальных программ администрации Нижнеилимского муниципального района</w:t>
      </w:r>
      <w:r>
        <w:rPr>
          <w:sz w:val="28"/>
          <w:szCs w:val="28"/>
        </w:rPr>
        <w:t>»</w:t>
      </w:r>
      <w:r w:rsidRPr="001A7AB3">
        <w:rPr>
          <w:sz w:val="28"/>
          <w:szCs w:val="28"/>
        </w:rPr>
        <w:t>, руководствуясь Уставом муниципального образования «Нижнеилимский район»</w:t>
      </w:r>
      <w:proofErr w:type="gramStart"/>
      <w:r w:rsidRPr="001A7AB3">
        <w:rPr>
          <w:sz w:val="28"/>
          <w:szCs w:val="28"/>
        </w:rPr>
        <w:t>,а</w:t>
      </w:r>
      <w:proofErr w:type="gramEnd"/>
      <w:r w:rsidRPr="001A7AB3">
        <w:rPr>
          <w:sz w:val="28"/>
          <w:szCs w:val="28"/>
        </w:rPr>
        <w:t xml:space="preserve">дминистрация Нижнеилимского муниципального района </w:t>
      </w:r>
    </w:p>
    <w:p w:rsidR="0084193D" w:rsidRPr="001A7AB3" w:rsidRDefault="0084193D" w:rsidP="0084193D">
      <w:pPr>
        <w:shd w:val="clear" w:color="auto" w:fill="FFFFFF"/>
        <w:ind w:left="6" w:right="85" w:firstLine="482"/>
        <w:jc w:val="both"/>
        <w:rPr>
          <w:sz w:val="28"/>
          <w:szCs w:val="28"/>
        </w:rPr>
      </w:pPr>
    </w:p>
    <w:p w:rsidR="0084193D" w:rsidRPr="001A7AB3" w:rsidRDefault="0084193D" w:rsidP="0084193D">
      <w:pPr>
        <w:shd w:val="clear" w:color="auto" w:fill="FFFFFF"/>
        <w:ind w:left="6" w:right="85" w:firstLine="482"/>
        <w:jc w:val="center"/>
        <w:rPr>
          <w:sz w:val="28"/>
          <w:szCs w:val="28"/>
        </w:rPr>
      </w:pPr>
      <w:r w:rsidRPr="001A7AB3">
        <w:rPr>
          <w:sz w:val="28"/>
          <w:szCs w:val="28"/>
        </w:rPr>
        <w:t>ПОСТАНОВЛЯЕТ:</w:t>
      </w:r>
    </w:p>
    <w:p w:rsidR="0084193D" w:rsidRPr="001A7AB3" w:rsidRDefault="0084193D" w:rsidP="0084193D">
      <w:pPr>
        <w:shd w:val="clear" w:color="auto" w:fill="FFFFFF"/>
        <w:ind w:left="6" w:right="85" w:firstLine="482"/>
        <w:jc w:val="both"/>
        <w:rPr>
          <w:sz w:val="28"/>
          <w:szCs w:val="28"/>
        </w:rPr>
      </w:pPr>
    </w:p>
    <w:p w:rsidR="0084193D" w:rsidRDefault="0084193D" w:rsidP="0084193D">
      <w:pPr>
        <w:tabs>
          <w:tab w:val="left" w:pos="709"/>
        </w:tabs>
        <w:jc w:val="both"/>
        <w:rPr>
          <w:spacing w:val="-1"/>
          <w:sz w:val="28"/>
          <w:szCs w:val="28"/>
        </w:rPr>
      </w:pPr>
      <w:r w:rsidRPr="001A7AB3">
        <w:rPr>
          <w:sz w:val="28"/>
          <w:szCs w:val="28"/>
        </w:rPr>
        <w:t xml:space="preserve">1. Внести </w:t>
      </w:r>
      <w:r>
        <w:rPr>
          <w:sz w:val="28"/>
          <w:szCs w:val="28"/>
        </w:rPr>
        <w:t xml:space="preserve">изменения </w:t>
      </w:r>
      <w:r w:rsidRPr="001A7AB3">
        <w:rPr>
          <w:sz w:val="28"/>
          <w:szCs w:val="28"/>
        </w:rPr>
        <w:t xml:space="preserve">в </w:t>
      </w:r>
      <w:r>
        <w:rPr>
          <w:sz w:val="28"/>
          <w:szCs w:val="28"/>
        </w:rPr>
        <w:t xml:space="preserve">постановление администрации Нижнеилимского муниципального района от 11.11.2013 г. № 1852 </w:t>
      </w:r>
      <w:r>
        <w:rPr>
          <w:spacing w:val="-1"/>
          <w:sz w:val="28"/>
          <w:szCs w:val="28"/>
        </w:rPr>
        <w:t>«Об утверждении муниципальной программы Нижнеилимского муниципального образования</w:t>
      </w:r>
    </w:p>
    <w:p w:rsidR="0084193D" w:rsidRDefault="0084193D" w:rsidP="0084193D">
      <w:pPr>
        <w:tabs>
          <w:tab w:val="left" w:pos="709"/>
        </w:tabs>
        <w:jc w:val="both"/>
        <w:rPr>
          <w:sz w:val="28"/>
          <w:szCs w:val="28"/>
        </w:rPr>
      </w:pPr>
      <w:r w:rsidRPr="001A7AB3">
        <w:rPr>
          <w:spacing w:val="-1"/>
          <w:sz w:val="28"/>
          <w:szCs w:val="28"/>
        </w:rPr>
        <w:t>«Развитие культуры и искусства в</w:t>
      </w:r>
      <w:r>
        <w:rPr>
          <w:spacing w:val="-1"/>
          <w:sz w:val="28"/>
          <w:szCs w:val="28"/>
        </w:rPr>
        <w:t xml:space="preserve">Нижнеилимском муниципальном </w:t>
      </w:r>
      <w:proofErr w:type="gramStart"/>
      <w:r>
        <w:rPr>
          <w:spacing w:val="-1"/>
          <w:sz w:val="28"/>
          <w:szCs w:val="28"/>
        </w:rPr>
        <w:t>районе</w:t>
      </w:r>
      <w:proofErr w:type="gramEnd"/>
      <w:r>
        <w:rPr>
          <w:spacing w:val="-1"/>
          <w:sz w:val="28"/>
          <w:szCs w:val="28"/>
        </w:rPr>
        <w:t xml:space="preserve"> на 2014-2016</w:t>
      </w:r>
      <w:r w:rsidRPr="001A7AB3">
        <w:rPr>
          <w:spacing w:val="-1"/>
          <w:sz w:val="28"/>
          <w:szCs w:val="28"/>
        </w:rPr>
        <w:t xml:space="preserve"> годы»</w:t>
      </w:r>
      <w:r>
        <w:rPr>
          <w:spacing w:val="-1"/>
          <w:sz w:val="28"/>
          <w:szCs w:val="28"/>
        </w:rPr>
        <w:t>»</w:t>
      </w:r>
      <w:r w:rsidRPr="001A7AB3">
        <w:rPr>
          <w:sz w:val="28"/>
          <w:szCs w:val="28"/>
        </w:rPr>
        <w:t>:</w:t>
      </w:r>
    </w:p>
    <w:p w:rsidR="0084193D" w:rsidRDefault="0084193D" w:rsidP="0084193D">
      <w:pPr>
        <w:pStyle w:val="ConsPlusTitle"/>
        <w:widowControl/>
        <w:numPr>
          <w:ilvl w:val="1"/>
          <w:numId w:val="1"/>
        </w:numPr>
        <w:tabs>
          <w:tab w:val="left" w:pos="709"/>
        </w:tabs>
        <w:jc w:val="both"/>
        <w:rPr>
          <w:rFonts w:ascii="Times New Roman" w:hAnsi="Times New Roman" w:cs="Times New Roman"/>
          <w:b w:val="0"/>
          <w:sz w:val="28"/>
          <w:szCs w:val="28"/>
        </w:rPr>
      </w:pPr>
      <w:r>
        <w:rPr>
          <w:rFonts w:ascii="Times New Roman" w:hAnsi="Times New Roman" w:cs="Times New Roman"/>
          <w:b w:val="0"/>
          <w:sz w:val="28"/>
          <w:szCs w:val="28"/>
        </w:rPr>
        <w:t>Наименование Постановления читать в следующей редакции</w:t>
      </w:r>
      <w:r w:rsidRPr="00221FEA">
        <w:rPr>
          <w:rFonts w:ascii="Times New Roman" w:hAnsi="Times New Roman" w:cs="Times New Roman"/>
          <w:b w:val="0"/>
          <w:sz w:val="28"/>
          <w:szCs w:val="28"/>
        </w:rPr>
        <w:t>:</w:t>
      </w:r>
    </w:p>
    <w:p w:rsidR="0084193D" w:rsidRDefault="0084193D" w:rsidP="0084193D">
      <w:pPr>
        <w:pStyle w:val="ConsPlusTitle"/>
        <w:widowControl/>
        <w:tabs>
          <w:tab w:val="left" w:pos="709"/>
        </w:tabs>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муниципальной программы Нижнеилимского муниципального образования «Развитие культуры и искусства вНижнеилимском муниципальном районе на 2015-2017 годы»»</w:t>
      </w:r>
      <w:r w:rsidRPr="00617DF7">
        <w:rPr>
          <w:rFonts w:ascii="Times New Roman" w:hAnsi="Times New Roman" w:cs="Times New Roman"/>
          <w:b w:val="0"/>
          <w:sz w:val="28"/>
          <w:szCs w:val="28"/>
        </w:rPr>
        <w:t>;</w:t>
      </w:r>
    </w:p>
    <w:p w:rsidR="0084193D" w:rsidRDefault="0084193D" w:rsidP="0084193D">
      <w:pPr>
        <w:pStyle w:val="ConsPlusTitle"/>
        <w:widowControl/>
        <w:numPr>
          <w:ilvl w:val="1"/>
          <w:numId w:val="1"/>
        </w:numPr>
        <w:tabs>
          <w:tab w:val="left" w:pos="709"/>
        </w:tabs>
        <w:jc w:val="both"/>
        <w:rPr>
          <w:rFonts w:ascii="Times New Roman" w:hAnsi="Times New Roman" w:cs="Times New Roman"/>
          <w:b w:val="0"/>
          <w:sz w:val="28"/>
          <w:szCs w:val="28"/>
        </w:rPr>
      </w:pPr>
      <w:r>
        <w:rPr>
          <w:rFonts w:ascii="Times New Roman" w:hAnsi="Times New Roman" w:cs="Times New Roman"/>
          <w:b w:val="0"/>
          <w:sz w:val="28"/>
          <w:szCs w:val="28"/>
        </w:rPr>
        <w:t>Пункт 1 Постановления читать в следующей редакции</w:t>
      </w:r>
      <w:r w:rsidRPr="00221FEA">
        <w:rPr>
          <w:rFonts w:ascii="Times New Roman" w:hAnsi="Times New Roman" w:cs="Times New Roman"/>
          <w:b w:val="0"/>
          <w:sz w:val="28"/>
          <w:szCs w:val="28"/>
        </w:rPr>
        <w:t>:</w:t>
      </w:r>
    </w:p>
    <w:p w:rsidR="0084193D" w:rsidRDefault="0084193D" w:rsidP="0084193D">
      <w:pPr>
        <w:pStyle w:val="ConsPlusTitle"/>
        <w:widowControl/>
        <w:tabs>
          <w:tab w:val="left" w:pos="709"/>
        </w:tabs>
        <w:jc w:val="both"/>
        <w:rPr>
          <w:rFonts w:ascii="Times New Roman" w:hAnsi="Times New Roman" w:cs="Times New Roman"/>
          <w:b w:val="0"/>
          <w:sz w:val="28"/>
          <w:szCs w:val="28"/>
        </w:rPr>
      </w:pPr>
      <w:r>
        <w:rPr>
          <w:rFonts w:ascii="Times New Roman" w:hAnsi="Times New Roman" w:cs="Times New Roman"/>
          <w:b w:val="0"/>
          <w:sz w:val="28"/>
          <w:szCs w:val="28"/>
        </w:rPr>
        <w:t>«</w:t>
      </w:r>
      <w:r w:rsidRPr="00617DF7">
        <w:rPr>
          <w:rFonts w:ascii="Times New Roman" w:hAnsi="Times New Roman" w:cs="Times New Roman"/>
          <w:b w:val="0"/>
          <w:sz w:val="28"/>
          <w:szCs w:val="28"/>
        </w:rPr>
        <w:t xml:space="preserve">Утвердить муниципальную программу </w:t>
      </w:r>
      <w:r>
        <w:rPr>
          <w:rFonts w:ascii="Times New Roman" w:hAnsi="Times New Roman" w:cs="Times New Roman"/>
          <w:b w:val="0"/>
          <w:sz w:val="28"/>
          <w:szCs w:val="28"/>
        </w:rPr>
        <w:t xml:space="preserve">Нижнеилимского муниципального образования «Развитие культуры и искусства вНижнеилимском муниципальном </w:t>
      </w:r>
      <w:proofErr w:type="gramStart"/>
      <w:r>
        <w:rPr>
          <w:rFonts w:ascii="Times New Roman" w:hAnsi="Times New Roman" w:cs="Times New Roman"/>
          <w:b w:val="0"/>
          <w:sz w:val="28"/>
          <w:szCs w:val="28"/>
        </w:rPr>
        <w:lastRenderedPageBreak/>
        <w:t>районе</w:t>
      </w:r>
      <w:proofErr w:type="gramEnd"/>
      <w:r>
        <w:rPr>
          <w:rFonts w:ascii="Times New Roman" w:hAnsi="Times New Roman" w:cs="Times New Roman"/>
          <w:b w:val="0"/>
          <w:sz w:val="28"/>
          <w:szCs w:val="28"/>
        </w:rPr>
        <w:t xml:space="preserve"> на 2015-2017 годы»» в новой редакции согласно приложения к настоящему Постановлению»</w:t>
      </w:r>
      <w:r w:rsidRPr="00617DF7">
        <w:rPr>
          <w:rFonts w:ascii="Times New Roman" w:hAnsi="Times New Roman" w:cs="Times New Roman"/>
          <w:b w:val="0"/>
          <w:sz w:val="28"/>
          <w:szCs w:val="28"/>
        </w:rPr>
        <w:t>;</w:t>
      </w:r>
    </w:p>
    <w:p w:rsidR="0084193D" w:rsidRPr="00960CC8" w:rsidRDefault="0084193D" w:rsidP="0084193D">
      <w:pPr>
        <w:tabs>
          <w:tab w:val="left" w:pos="709"/>
        </w:tabs>
        <w:jc w:val="both"/>
        <w:rPr>
          <w:sz w:val="28"/>
          <w:szCs w:val="28"/>
        </w:rPr>
      </w:pPr>
      <w:r>
        <w:rPr>
          <w:sz w:val="28"/>
          <w:szCs w:val="28"/>
        </w:rPr>
        <w:t xml:space="preserve">         2. Признать утратившим силу постановления администрации Нижнеилимского муниципального района</w:t>
      </w:r>
      <w:r w:rsidRPr="00960CC8">
        <w:rPr>
          <w:sz w:val="28"/>
          <w:szCs w:val="28"/>
        </w:rPr>
        <w:t>.</w:t>
      </w:r>
    </w:p>
    <w:p w:rsidR="0084193D" w:rsidRDefault="0084193D" w:rsidP="0084193D">
      <w:pPr>
        <w:tabs>
          <w:tab w:val="left" w:pos="709"/>
        </w:tabs>
        <w:jc w:val="both"/>
        <w:rPr>
          <w:sz w:val="28"/>
          <w:szCs w:val="28"/>
        </w:rPr>
      </w:pPr>
      <w:r>
        <w:rPr>
          <w:sz w:val="28"/>
          <w:szCs w:val="28"/>
        </w:rPr>
        <w:t xml:space="preserve">         - от 17.06.2014 г. № 978 «О внесении изменений в муниципальную программу «Развитие культуры и искусства </w:t>
      </w:r>
      <w:proofErr w:type="gramStart"/>
      <w:r>
        <w:rPr>
          <w:sz w:val="28"/>
          <w:szCs w:val="28"/>
        </w:rPr>
        <w:t>в</w:t>
      </w:r>
      <w:proofErr w:type="gramEnd"/>
      <w:r>
        <w:rPr>
          <w:sz w:val="28"/>
          <w:szCs w:val="28"/>
        </w:rPr>
        <w:t xml:space="preserve"> </w:t>
      </w:r>
      <w:proofErr w:type="gramStart"/>
      <w:r>
        <w:rPr>
          <w:sz w:val="28"/>
          <w:szCs w:val="28"/>
        </w:rPr>
        <w:t>Нижнеилимском</w:t>
      </w:r>
      <w:proofErr w:type="gramEnd"/>
      <w:r>
        <w:rPr>
          <w:sz w:val="28"/>
          <w:szCs w:val="28"/>
        </w:rPr>
        <w:t xml:space="preserve"> муниципальном районе на 2014 – 2016 годы», утвержденной постановлением администрации Нижнеилимского муниципального района от 11.11.2013 г. № 1852».</w:t>
      </w:r>
    </w:p>
    <w:p w:rsidR="0084193D" w:rsidRDefault="0084193D" w:rsidP="0084193D">
      <w:pPr>
        <w:tabs>
          <w:tab w:val="left" w:pos="709"/>
        </w:tabs>
        <w:jc w:val="both"/>
        <w:rPr>
          <w:sz w:val="28"/>
          <w:szCs w:val="28"/>
        </w:rPr>
      </w:pPr>
      <w:r>
        <w:rPr>
          <w:sz w:val="28"/>
          <w:szCs w:val="28"/>
        </w:rPr>
        <w:t xml:space="preserve">         - от 14.09.2014 № 1470 «О внесении изменений в муниципальную программу «Развитие культуры и искусства </w:t>
      </w:r>
      <w:proofErr w:type="gramStart"/>
      <w:r>
        <w:rPr>
          <w:sz w:val="28"/>
          <w:szCs w:val="28"/>
        </w:rPr>
        <w:t>в</w:t>
      </w:r>
      <w:proofErr w:type="gramEnd"/>
      <w:r>
        <w:rPr>
          <w:sz w:val="28"/>
          <w:szCs w:val="28"/>
        </w:rPr>
        <w:t xml:space="preserve"> </w:t>
      </w:r>
      <w:proofErr w:type="gramStart"/>
      <w:r>
        <w:rPr>
          <w:sz w:val="28"/>
          <w:szCs w:val="28"/>
        </w:rPr>
        <w:t>Нижнеилимском</w:t>
      </w:r>
      <w:proofErr w:type="gramEnd"/>
      <w:r>
        <w:rPr>
          <w:sz w:val="28"/>
          <w:szCs w:val="28"/>
        </w:rPr>
        <w:t xml:space="preserve"> муниципальном районе на 2014 – 2016 годы», утвержденной постановлением администрации Нижнеилимского муниципального района от 11.11.2013 г. № 1852».</w:t>
      </w:r>
    </w:p>
    <w:p w:rsidR="0084193D" w:rsidRDefault="0084193D" w:rsidP="0084193D">
      <w:pPr>
        <w:tabs>
          <w:tab w:val="left" w:pos="709"/>
        </w:tabs>
        <w:jc w:val="both"/>
        <w:rPr>
          <w:sz w:val="28"/>
          <w:szCs w:val="28"/>
        </w:rPr>
      </w:pPr>
      <w:r>
        <w:rPr>
          <w:sz w:val="28"/>
          <w:szCs w:val="28"/>
        </w:rPr>
        <w:t xml:space="preserve">         - от 14.09.2014 № 1640 «О внесении изменений в муниципальную программу «Развитие культуры и искусства вНижнеилимском муниципальном районе на 2014 – 2016 годы», утвержденной постановлением администрации Нижнеилимского муниципального района от 11.11.2013 г. № 1852».</w:t>
      </w:r>
    </w:p>
    <w:p w:rsidR="0084193D" w:rsidRDefault="0084193D" w:rsidP="0084193D">
      <w:pPr>
        <w:tabs>
          <w:tab w:val="left" w:pos="709"/>
        </w:tabs>
        <w:jc w:val="both"/>
        <w:rPr>
          <w:sz w:val="28"/>
          <w:szCs w:val="28"/>
        </w:rPr>
      </w:pPr>
      <w:r>
        <w:rPr>
          <w:sz w:val="28"/>
          <w:szCs w:val="28"/>
        </w:rPr>
        <w:t xml:space="preserve">         - от 14.09.2014 № 1810 «О внесении изменений в муниципальную программу «Развитие культуры и искусства вНижнеилимском муниципальном районе на 2014 – 2016 годы», утвержденной постановлением администрации Нижнеилимского муниципального района от 11.11.2013 г. № 1852».</w:t>
      </w:r>
    </w:p>
    <w:p w:rsidR="0084193D" w:rsidRPr="00960CC8" w:rsidRDefault="0084193D" w:rsidP="0084193D">
      <w:pPr>
        <w:tabs>
          <w:tab w:val="left" w:pos="709"/>
        </w:tabs>
        <w:jc w:val="both"/>
        <w:rPr>
          <w:sz w:val="28"/>
          <w:szCs w:val="28"/>
        </w:rPr>
      </w:pPr>
      <w:r>
        <w:rPr>
          <w:sz w:val="28"/>
          <w:szCs w:val="28"/>
        </w:rPr>
        <w:t xml:space="preserve">         3. </w:t>
      </w:r>
      <w:r w:rsidRPr="00960CC8">
        <w:rPr>
          <w:sz w:val="28"/>
          <w:szCs w:val="28"/>
        </w:rPr>
        <w:t>Настоящее Постановление опубликовать в периодическом издании «Вестник Думы и администрации Нижнеилимского муниципального района», разместить на официальном сайте администрации Нижнеилимского муниципального района.</w:t>
      </w:r>
    </w:p>
    <w:p w:rsidR="0084193D" w:rsidRPr="009B19A7" w:rsidRDefault="0084193D" w:rsidP="0084193D">
      <w:pPr>
        <w:jc w:val="both"/>
        <w:rPr>
          <w:sz w:val="28"/>
          <w:szCs w:val="28"/>
        </w:rPr>
      </w:pPr>
      <w:r w:rsidRPr="002858B1">
        <w:rPr>
          <w:sz w:val="28"/>
          <w:szCs w:val="28"/>
        </w:rPr>
        <w:tab/>
      </w:r>
      <w:r>
        <w:rPr>
          <w:sz w:val="28"/>
          <w:szCs w:val="28"/>
        </w:rPr>
        <w:t>4</w:t>
      </w:r>
      <w:r w:rsidRPr="002858B1">
        <w:rPr>
          <w:sz w:val="28"/>
          <w:szCs w:val="28"/>
        </w:rPr>
        <w:t>.</w:t>
      </w:r>
      <w:proofErr w:type="gramStart"/>
      <w:r w:rsidRPr="00960CC8">
        <w:rPr>
          <w:sz w:val="28"/>
          <w:szCs w:val="28"/>
        </w:rPr>
        <w:t>Контроль за</w:t>
      </w:r>
      <w:proofErr w:type="gramEnd"/>
      <w:r w:rsidRPr="00960CC8">
        <w:rPr>
          <w:sz w:val="28"/>
          <w:szCs w:val="28"/>
        </w:rPr>
        <w:t xml:space="preserve"> исполнением настоящего </w:t>
      </w:r>
      <w:r>
        <w:rPr>
          <w:sz w:val="28"/>
          <w:szCs w:val="28"/>
        </w:rPr>
        <w:t>П</w:t>
      </w:r>
      <w:r w:rsidRPr="00960CC8">
        <w:rPr>
          <w:sz w:val="28"/>
          <w:szCs w:val="28"/>
        </w:rPr>
        <w:t>остановления возложить на заместителя мэра района по вопросам экономики и финансам Г.П. Козак.</w:t>
      </w:r>
    </w:p>
    <w:p w:rsidR="0084193D" w:rsidRPr="009B19A7" w:rsidRDefault="0084193D" w:rsidP="0084193D">
      <w:pPr>
        <w:tabs>
          <w:tab w:val="left" w:pos="709"/>
        </w:tabs>
        <w:rPr>
          <w:sz w:val="28"/>
          <w:szCs w:val="28"/>
        </w:rPr>
      </w:pPr>
    </w:p>
    <w:p w:rsidR="0084193D" w:rsidRDefault="0084193D" w:rsidP="0084193D"/>
    <w:p w:rsidR="0084193D" w:rsidRDefault="0084193D" w:rsidP="0084193D"/>
    <w:p w:rsidR="0084193D" w:rsidRDefault="0084193D" w:rsidP="0084193D"/>
    <w:p w:rsidR="0084193D" w:rsidRDefault="0084193D" w:rsidP="0084193D"/>
    <w:p w:rsidR="0084193D" w:rsidRPr="00840FC8" w:rsidRDefault="00F20CA9" w:rsidP="0084193D">
      <w:pPr>
        <w:jc w:val="center"/>
        <w:rPr>
          <w:b/>
          <w:sz w:val="28"/>
          <w:szCs w:val="28"/>
        </w:rPr>
      </w:pPr>
      <w:r>
        <w:rPr>
          <w:b/>
          <w:sz w:val="28"/>
          <w:szCs w:val="28"/>
        </w:rPr>
        <w:t>М</w:t>
      </w:r>
      <w:r w:rsidR="0084193D" w:rsidRPr="00840FC8">
        <w:rPr>
          <w:b/>
          <w:sz w:val="28"/>
          <w:szCs w:val="28"/>
        </w:rPr>
        <w:t xml:space="preserve">эр района                  </w:t>
      </w:r>
      <w:r w:rsidR="0084193D" w:rsidRPr="00840FC8">
        <w:rPr>
          <w:b/>
          <w:sz w:val="28"/>
          <w:szCs w:val="28"/>
        </w:rPr>
        <w:tab/>
      </w:r>
      <w:r w:rsidR="0084193D" w:rsidRPr="00840FC8">
        <w:rPr>
          <w:b/>
          <w:sz w:val="28"/>
          <w:szCs w:val="28"/>
        </w:rPr>
        <w:tab/>
      </w:r>
      <w:r w:rsidR="0084193D" w:rsidRPr="00840FC8">
        <w:rPr>
          <w:b/>
          <w:sz w:val="28"/>
          <w:szCs w:val="28"/>
        </w:rPr>
        <w:tab/>
      </w:r>
      <w:r>
        <w:rPr>
          <w:b/>
          <w:sz w:val="28"/>
          <w:szCs w:val="28"/>
        </w:rPr>
        <w:t>Н.И.Тюхтяев</w:t>
      </w:r>
    </w:p>
    <w:p w:rsidR="0084193D" w:rsidRDefault="0084193D" w:rsidP="0084193D">
      <w:pPr>
        <w:jc w:val="center"/>
        <w:rPr>
          <w:sz w:val="28"/>
          <w:szCs w:val="28"/>
        </w:rPr>
      </w:pPr>
    </w:p>
    <w:p w:rsidR="0084193D" w:rsidRDefault="0084193D" w:rsidP="0084193D">
      <w:pPr>
        <w:jc w:val="both"/>
        <w:rPr>
          <w:sz w:val="28"/>
          <w:szCs w:val="28"/>
        </w:rPr>
      </w:pPr>
    </w:p>
    <w:p w:rsidR="0084193D" w:rsidRDefault="0084193D" w:rsidP="0084193D">
      <w:pPr>
        <w:jc w:val="both"/>
        <w:rPr>
          <w:sz w:val="28"/>
          <w:szCs w:val="28"/>
        </w:rPr>
      </w:pPr>
    </w:p>
    <w:p w:rsidR="0084193D" w:rsidRDefault="0084193D" w:rsidP="0084193D">
      <w:pPr>
        <w:jc w:val="both"/>
        <w:rPr>
          <w:sz w:val="28"/>
          <w:szCs w:val="28"/>
        </w:rPr>
      </w:pPr>
    </w:p>
    <w:p w:rsidR="0084193D" w:rsidRDefault="0084193D" w:rsidP="0084193D">
      <w:pPr>
        <w:jc w:val="both"/>
        <w:rPr>
          <w:sz w:val="28"/>
          <w:szCs w:val="28"/>
        </w:rPr>
      </w:pPr>
    </w:p>
    <w:p w:rsidR="0084193D" w:rsidRDefault="0084193D" w:rsidP="0084193D">
      <w:pPr>
        <w:jc w:val="both"/>
        <w:rPr>
          <w:sz w:val="28"/>
          <w:szCs w:val="28"/>
        </w:rPr>
      </w:pPr>
    </w:p>
    <w:p w:rsidR="0084193D" w:rsidRDefault="0084193D" w:rsidP="0084193D">
      <w:pPr>
        <w:jc w:val="both"/>
        <w:rPr>
          <w:sz w:val="28"/>
          <w:szCs w:val="28"/>
        </w:rPr>
      </w:pPr>
    </w:p>
    <w:p w:rsidR="0084193D" w:rsidRDefault="0084193D" w:rsidP="0084193D">
      <w:pPr>
        <w:jc w:val="both"/>
        <w:rPr>
          <w:sz w:val="28"/>
          <w:szCs w:val="28"/>
        </w:rPr>
      </w:pPr>
    </w:p>
    <w:p w:rsidR="0084193D" w:rsidRDefault="0084193D" w:rsidP="0084193D">
      <w:pPr>
        <w:jc w:val="both"/>
        <w:rPr>
          <w:sz w:val="28"/>
          <w:szCs w:val="28"/>
        </w:rPr>
      </w:pPr>
    </w:p>
    <w:p w:rsidR="0084193D" w:rsidRPr="001A7AB3" w:rsidRDefault="0084193D" w:rsidP="0084193D">
      <w:pPr>
        <w:jc w:val="both"/>
        <w:rPr>
          <w:sz w:val="28"/>
          <w:szCs w:val="28"/>
        </w:rPr>
      </w:pPr>
    </w:p>
    <w:p w:rsidR="0084193D" w:rsidRDefault="0084193D" w:rsidP="0084193D">
      <w:pPr>
        <w:jc w:val="both"/>
      </w:pPr>
    </w:p>
    <w:p w:rsidR="0084193D" w:rsidRPr="001A7AB3" w:rsidRDefault="0084193D" w:rsidP="0084193D">
      <w:pPr>
        <w:pStyle w:val="3"/>
      </w:pPr>
      <w:r w:rsidRPr="001A7AB3">
        <w:t xml:space="preserve">Рассылка: </w:t>
      </w:r>
      <w:r>
        <w:t>в дело-2,</w:t>
      </w:r>
      <w:r w:rsidRPr="001A7AB3">
        <w:t xml:space="preserve"> </w:t>
      </w:r>
      <w:proofErr w:type="spellStart"/>
      <w:r w:rsidRPr="001A7AB3">
        <w:t>Козак</w:t>
      </w:r>
      <w:proofErr w:type="spellEnd"/>
      <w:r w:rsidRPr="001A7AB3">
        <w:t xml:space="preserve"> Г.П., ФУ, Г.В.Селезнёвой, МУ «УКСДМ», отдел социально-экономического развития.</w:t>
      </w:r>
    </w:p>
    <w:p w:rsidR="0084193D" w:rsidRDefault="0084193D" w:rsidP="0084193D"/>
    <w:p w:rsidR="0084193D" w:rsidRDefault="0084193D" w:rsidP="0084193D">
      <w:proofErr w:type="spellStart"/>
      <w:proofErr w:type="gramStart"/>
      <w:r w:rsidRPr="001A7AB3">
        <w:t>Исп</w:t>
      </w:r>
      <w:proofErr w:type="spellEnd"/>
      <w:proofErr w:type="gramEnd"/>
      <w:r w:rsidRPr="001A7AB3">
        <w:t xml:space="preserve">: </w:t>
      </w:r>
      <w:r>
        <w:t>Никифорова Н.Ю.</w:t>
      </w:r>
    </w:p>
    <w:p w:rsidR="0084193D" w:rsidRPr="007E0085" w:rsidRDefault="0084193D" w:rsidP="0084193D">
      <w:pPr>
        <w:sectPr w:rsidR="0084193D" w:rsidRPr="007E0085" w:rsidSect="00CD17B9">
          <w:footerReference w:type="even" r:id="rId8"/>
          <w:footerReference w:type="default" r:id="rId9"/>
          <w:pgSz w:w="11906" w:h="16838"/>
          <w:pgMar w:top="680" w:right="680" w:bottom="180" w:left="1418" w:header="709" w:footer="709" w:gutter="0"/>
          <w:cols w:space="708"/>
          <w:docGrid w:linePitch="360"/>
        </w:sectPr>
      </w:pPr>
      <w:r>
        <w:t>тел. 3-08-4</w:t>
      </w:r>
    </w:p>
    <w:p w:rsidR="0084193D" w:rsidRPr="007D153A" w:rsidRDefault="0084193D" w:rsidP="0084193D">
      <w:pPr>
        <w:rPr>
          <w:bCs/>
          <w:sz w:val="28"/>
          <w:szCs w:val="28"/>
        </w:rPr>
      </w:pPr>
      <w:r w:rsidRPr="007D153A">
        <w:rPr>
          <w:bCs/>
          <w:sz w:val="28"/>
          <w:szCs w:val="28"/>
        </w:rPr>
        <w:lastRenderedPageBreak/>
        <w:t>Приложение 1</w:t>
      </w:r>
    </w:p>
    <w:p w:rsidR="0084193D" w:rsidRPr="007D153A" w:rsidRDefault="0084193D" w:rsidP="0084193D">
      <w:pPr>
        <w:rPr>
          <w:bCs/>
          <w:sz w:val="28"/>
          <w:szCs w:val="28"/>
        </w:rPr>
      </w:pPr>
      <w:r w:rsidRPr="007D153A">
        <w:rPr>
          <w:bCs/>
          <w:sz w:val="28"/>
          <w:szCs w:val="28"/>
        </w:rPr>
        <w:t xml:space="preserve">                                                                          к постановлению администрации</w:t>
      </w:r>
    </w:p>
    <w:p w:rsidR="0084193D" w:rsidRDefault="0084193D" w:rsidP="0084193D">
      <w:pPr>
        <w:rPr>
          <w:bCs/>
          <w:sz w:val="28"/>
          <w:szCs w:val="28"/>
        </w:rPr>
      </w:pPr>
      <w:r w:rsidRPr="007D153A">
        <w:rPr>
          <w:bCs/>
          <w:sz w:val="28"/>
          <w:szCs w:val="28"/>
        </w:rPr>
        <w:t xml:space="preserve">                                                                          Нижнеилимского муниципального </w:t>
      </w:r>
    </w:p>
    <w:p w:rsidR="0084193D" w:rsidRPr="007D153A" w:rsidRDefault="0084193D" w:rsidP="0084193D">
      <w:pPr>
        <w:rPr>
          <w:bCs/>
          <w:sz w:val="28"/>
          <w:szCs w:val="28"/>
        </w:rPr>
      </w:pPr>
      <w:r w:rsidRPr="007D153A">
        <w:rPr>
          <w:bCs/>
          <w:sz w:val="28"/>
          <w:szCs w:val="28"/>
        </w:rPr>
        <w:t>района</w:t>
      </w:r>
    </w:p>
    <w:p w:rsidR="0084193D" w:rsidRPr="00616521" w:rsidRDefault="00616521" w:rsidP="00616521">
      <w:pPr>
        <w:ind w:left="4248" w:firstLine="708"/>
        <w:rPr>
          <w:b/>
          <w:bCs/>
          <w:sz w:val="28"/>
          <w:szCs w:val="28"/>
          <w:u w:val="single"/>
        </w:rPr>
      </w:pPr>
      <w:r w:rsidRPr="00616521">
        <w:rPr>
          <w:b/>
          <w:bCs/>
          <w:sz w:val="28"/>
          <w:szCs w:val="28"/>
          <w:u w:val="single"/>
        </w:rPr>
        <w:t xml:space="preserve">  №_07</w:t>
      </w:r>
      <w:r w:rsidR="0084193D" w:rsidRPr="00616521">
        <w:rPr>
          <w:b/>
          <w:bCs/>
          <w:sz w:val="28"/>
          <w:szCs w:val="28"/>
          <w:u w:val="single"/>
        </w:rPr>
        <w:t>от</w:t>
      </w:r>
      <w:r w:rsidRPr="00616521">
        <w:rPr>
          <w:b/>
          <w:bCs/>
          <w:sz w:val="28"/>
          <w:szCs w:val="28"/>
          <w:u w:val="single"/>
        </w:rPr>
        <w:t xml:space="preserve"> 13.01.2015 г.</w:t>
      </w:r>
    </w:p>
    <w:p w:rsidR="0084193D" w:rsidRPr="007D153A" w:rsidRDefault="0084193D" w:rsidP="0084193D">
      <w:pPr>
        <w:jc w:val="center"/>
        <w:rPr>
          <w:b/>
          <w:bCs/>
          <w:sz w:val="28"/>
          <w:szCs w:val="28"/>
        </w:rPr>
      </w:pPr>
    </w:p>
    <w:p w:rsidR="0084193D" w:rsidRPr="007D153A" w:rsidRDefault="0084193D" w:rsidP="0084193D">
      <w:pPr>
        <w:jc w:val="center"/>
        <w:rPr>
          <w:b/>
          <w:bCs/>
          <w:sz w:val="28"/>
          <w:szCs w:val="28"/>
        </w:rPr>
      </w:pPr>
      <w:r w:rsidRPr="007D153A">
        <w:rPr>
          <w:b/>
          <w:bCs/>
          <w:sz w:val="28"/>
          <w:szCs w:val="28"/>
        </w:rPr>
        <w:t xml:space="preserve">Глава 1. Паспорт муниципальной программы </w:t>
      </w:r>
    </w:p>
    <w:p w:rsidR="0084193D" w:rsidRPr="007D153A" w:rsidRDefault="0084193D" w:rsidP="0084193D">
      <w:pPr>
        <w:jc w:val="center"/>
        <w:rPr>
          <w:b/>
          <w:bCs/>
          <w:sz w:val="28"/>
          <w:szCs w:val="28"/>
        </w:rPr>
      </w:pPr>
      <w:r w:rsidRPr="007D153A">
        <w:rPr>
          <w:b/>
          <w:bCs/>
          <w:sz w:val="28"/>
          <w:szCs w:val="28"/>
        </w:rPr>
        <w:t xml:space="preserve">«Развитие культуры и искусства вНижнеилимском муниципальном  </w:t>
      </w:r>
      <w:proofErr w:type="gramStart"/>
      <w:r w:rsidRPr="007D153A">
        <w:rPr>
          <w:b/>
          <w:bCs/>
          <w:sz w:val="28"/>
          <w:szCs w:val="28"/>
        </w:rPr>
        <w:t>районе</w:t>
      </w:r>
      <w:proofErr w:type="gramEnd"/>
    </w:p>
    <w:p w:rsidR="0084193D" w:rsidRPr="007D153A" w:rsidRDefault="0084193D" w:rsidP="0084193D">
      <w:pPr>
        <w:tabs>
          <w:tab w:val="center" w:pos="4677"/>
          <w:tab w:val="left" w:pos="6330"/>
        </w:tabs>
        <w:rPr>
          <w:b/>
          <w:bCs/>
          <w:sz w:val="28"/>
          <w:szCs w:val="28"/>
        </w:rPr>
      </w:pPr>
      <w:r w:rsidRPr="007D153A">
        <w:rPr>
          <w:b/>
          <w:bCs/>
          <w:sz w:val="28"/>
          <w:szCs w:val="28"/>
        </w:rPr>
        <w:tab/>
        <w:t>на 201</w:t>
      </w:r>
      <w:r>
        <w:rPr>
          <w:b/>
          <w:bCs/>
          <w:sz w:val="28"/>
          <w:szCs w:val="28"/>
        </w:rPr>
        <w:t>5</w:t>
      </w:r>
      <w:r w:rsidRPr="007D153A">
        <w:rPr>
          <w:b/>
          <w:bCs/>
          <w:sz w:val="28"/>
          <w:szCs w:val="28"/>
        </w:rPr>
        <w:t xml:space="preserve"> -2017 годы»</w:t>
      </w:r>
      <w:r w:rsidRPr="007D153A">
        <w:rPr>
          <w:b/>
          <w:bCs/>
          <w:sz w:val="28"/>
          <w:szCs w:val="28"/>
        </w:rPr>
        <w:tab/>
      </w:r>
    </w:p>
    <w:tbl>
      <w:tblPr>
        <w:tblW w:w="95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49"/>
        <w:gridCol w:w="6805"/>
        <w:gridCol w:w="6"/>
      </w:tblGrid>
      <w:tr w:rsidR="0084193D" w:rsidRPr="00510DCB" w:rsidTr="00FE20A3">
        <w:trPr>
          <w:gridAfter w:val="1"/>
          <w:wAfter w:w="6" w:type="dxa"/>
        </w:trPr>
        <w:tc>
          <w:tcPr>
            <w:tcW w:w="817" w:type="dxa"/>
            <w:vAlign w:val="center"/>
          </w:tcPr>
          <w:p w:rsidR="0084193D" w:rsidRPr="00510DCB" w:rsidRDefault="0084193D" w:rsidP="00FE20A3">
            <w:pPr>
              <w:jc w:val="center"/>
              <w:rPr>
                <w:b/>
                <w:bCs/>
                <w:i/>
                <w:iCs/>
                <w:lang w:eastAsia="en-US"/>
              </w:rPr>
            </w:pPr>
            <w:r w:rsidRPr="00510DCB">
              <w:rPr>
                <w:b/>
                <w:bCs/>
                <w:i/>
                <w:iCs/>
                <w:lang w:eastAsia="en-US"/>
              </w:rPr>
              <w:t>№</w:t>
            </w:r>
          </w:p>
        </w:tc>
        <w:tc>
          <w:tcPr>
            <w:tcW w:w="1949" w:type="dxa"/>
            <w:vAlign w:val="center"/>
          </w:tcPr>
          <w:p w:rsidR="0084193D" w:rsidRPr="00510DCB" w:rsidRDefault="0084193D" w:rsidP="00FE20A3">
            <w:pPr>
              <w:jc w:val="center"/>
              <w:rPr>
                <w:b/>
                <w:bCs/>
                <w:i/>
                <w:iCs/>
                <w:lang w:eastAsia="en-US"/>
              </w:rPr>
            </w:pPr>
            <w:r w:rsidRPr="00510DCB">
              <w:rPr>
                <w:b/>
                <w:bCs/>
                <w:i/>
                <w:iCs/>
                <w:lang w:eastAsia="en-US"/>
              </w:rPr>
              <w:t>Наименование характеристик муниципальной подпрограммы</w:t>
            </w:r>
          </w:p>
        </w:tc>
        <w:tc>
          <w:tcPr>
            <w:tcW w:w="6805" w:type="dxa"/>
            <w:vAlign w:val="center"/>
          </w:tcPr>
          <w:p w:rsidR="0084193D" w:rsidRPr="00510DCB" w:rsidRDefault="0084193D" w:rsidP="00FE20A3">
            <w:pPr>
              <w:jc w:val="center"/>
              <w:rPr>
                <w:b/>
                <w:bCs/>
                <w:i/>
                <w:iCs/>
                <w:lang w:eastAsia="en-US"/>
              </w:rPr>
            </w:pPr>
            <w:r w:rsidRPr="00510DCB">
              <w:rPr>
                <w:b/>
                <w:bCs/>
                <w:i/>
                <w:iCs/>
                <w:lang w:eastAsia="en-US"/>
              </w:rPr>
              <w:t xml:space="preserve">Содержание характеристик </w:t>
            </w:r>
          </w:p>
          <w:p w:rsidR="0084193D" w:rsidRPr="00510DCB" w:rsidRDefault="0084193D" w:rsidP="00FE20A3">
            <w:pPr>
              <w:jc w:val="center"/>
              <w:rPr>
                <w:b/>
                <w:bCs/>
                <w:i/>
                <w:iCs/>
                <w:lang w:eastAsia="en-US"/>
              </w:rPr>
            </w:pPr>
            <w:r w:rsidRPr="00510DCB">
              <w:rPr>
                <w:b/>
                <w:bCs/>
                <w:i/>
                <w:iCs/>
                <w:lang w:eastAsia="en-US"/>
              </w:rPr>
              <w:t>муниципальной программы</w:t>
            </w:r>
          </w:p>
        </w:tc>
      </w:tr>
      <w:tr w:rsidR="0084193D" w:rsidRPr="00510DCB" w:rsidTr="00FE20A3">
        <w:trPr>
          <w:gridAfter w:val="1"/>
          <w:wAfter w:w="6" w:type="dxa"/>
        </w:trPr>
        <w:tc>
          <w:tcPr>
            <w:tcW w:w="817" w:type="dxa"/>
          </w:tcPr>
          <w:p w:rsidR="0084193D" w:rsidRPr="00510DCB" w:rsidRDefault="0084193D" w:rsidP="00FE20A3">
            <w:pPr>
              <w:pStyle w:val="a6"/>
              <w:spacing w:after="0" w:line="240" w:lineRule="auto"/>
              <w:ind w:left="360"/>
              <w:rPr>
                <w:rFonts w:ascii="Times New Roman" w:hAnsi="Times New Roman" w:cs="Times New Roman"/>
                <w:sz w:val="24"/>
                <w:szCs w:val="24"/>
              </w:rPr>
            </w:pPr>
            <w:r w:rsidRPr="00510DCB">
              <w:rPr>
                <w:rFonts w:ascii="Times New Roman" w:hAnsi="Times New Roman" w:cs="Times New Roman"/>
                <w:sz w:val="24"/>
                <w:szCs w:val="24"/>
              </w:rPr>
              <w:t>1.</w:t>
            </w:r>
          </w:p>
          <w:p w:rsidR="0084193D" w:rsidRPr="00510DCB" w:rsidRDefault="0084193D" w:rsidP="00FE20A3">
            <w:pPr>
              <w:pStyle w:val="a6"/>
              <w:spacing w:after="0" w:line="240" w:lineRule="auto"/>
              <w:ind w:left="360"/>
              <w:rPr>
                <w:rFonts w:ascii="Times New Roman" w:hAnsi="Times New Roman" w:cs="Times New Roman"/>
                <w:sz w:val="24"/>
                <w:szCs w:val="24"/>
              </w:rPr>
            </w:pPr>
          </w:p>
        </w:tc>
        <w:tc>
          <w:tcPr>
            <w:tcW w:w="1949" w:type="dxa"/>
          </w:tcPr>
          <w:p w:rsidR="0084193D" w:rsidRPr="00510DCB" w:rsidRDefault="0084193D" w:rsidP="00FE20A3">
            <w:pPr>
              <w:rPr>
                <w:lang w:eastAsia="en-US"/>
              </w:rPr>
            </w:pPr>
            <w:r w:rsidRPr="00510DCB">
              <w:rPr>
                <w:lang w:eastAsia="en-US"/>
              </w:rPr>
              <w:t>Правовое основание разработки муниципальной программы</w:t>
            </w:r>
          </w:p>
        </w:tc>
        <w:tc>
          <w:tcPr>
            <w:tcW w:w="6805" w:type="dxa"/>
          </w:tcPr>
          <w:p w:rsidR="0084193D" w:rsidRPr="00510DCB" w:rsidRDefault="0084193D" w:rsidP="00FE20A3">
            <w:pPr>
              <w:jc w:val="both"/>
              <w:rPr>
                <w:lang w:eastAsia="en-US"/>
              </w:rPr>
            </w:pPr>
            <w:r w:rsidRPr="00510DCB">
              <w:rPr>
                <w:lang w:eastAsia="en-US"/>
              </w:rPr>
              <w:t xml:space="preserve">- Бюджетный кодекс Российской Федерации; </w:t>
            </w:r>
          </w:p>
          <w:p w:rsidR="0084193D" w:rsidRPr="00510DCB" w:rsidRDefault="0084193D" w:rsidP="00FE20A3">
            <w:pPr>
              <w:jc w:val="both"/>
              <w:rPr>
                <w:lang w:eastAsia="en-US"/>
              </w:rPr>
            </w:pPr>
            <w:r w:rsidRPr="00510DCB">
              <w:rPr>
                <w:lang w:eastAsia="en-US"/>
              </w:rPr>
              <w:t>- Федеральный закон от 06.10.2003г. № 131-ФЗ «Об общих принципах организации  местного самоуправления в Российской Федерации», ст.15, п.п. 19.1, 19.2.;</w:t>
            </w:r>
          </w:p>
          <w:p w:rsidR="0084193D" w:rsidRPr="00510DCB" w:rsidRDefault="0084193D" w:rsidP="00FE20A3">
            <w:pPr>
              <w:jc w:val="both"/>
            </w:pPr>
            <w:r w:rsidRPr="00510DCB">
              <w:t xml:space="preserve">- </w:t>
            </w:r>
            <w:r>
              <w:t xml:space="preserve">Основы законодательства </w:t>
            </w:r>
            <w:r w:rsidRPr="00510DCB">
              <w:t xml:space="preserve">Российской </w:t>
            </w:r>
            <w:proofErr w:type="spellStart"/>
            <w:r w:rsidRPr="00510DCB">
              <w:t>Федерацииот</w:t>
            </w:r>
            <w:proofErr w:type="spellEnd"/>
            <w:r w:rsidRPr="00510DCB">
              <w:t xml:space="preserve"> 9 октября 1992 № 3612-I «Основы законодательства Российской Федерации о культуре»; </w:t>
            </w:r>
          </w:p>
          <w:p w:rsidR="0084193D" w:rsidRPr="00510DCB" w:rsidRDefault="0084193D" w:rsidP="00FE20A3">
            <w:r w:rsidRPr="00510DCB">
              <w:t>- Федеральный закон от 29 декабря 1994 года № 78-ФЗ «О библиотечном деле»;</w:t>
            </w:r>
            <w:r w:rsidRPr="00510DCB">
              <w:br/>
              <w:t>- Федеральный закон от 26 мая 1996 года № 54-ФЗ «О Музейном фонде Российской Федерации и музеях в Российской Федерации»; </w:t>
            </w:r>
          </w:p>
          <w:p w:rsidR="0084193D" w:rsidRPr="00510DCB" w:rsidRDefault="0084193D" w:rsidP="00FE20A3">
            <w:r w:rsidRPr="00510DCB">
              <w:t>- Федеральный закон от 29.12.2012г. № 273 – ФЗ «Об образовании в Российской Федерации»;</w:t>
            </w:r>
            <w:r w:rsidRPr="00510DCB">
              <w:br/>
              <w:t>- Приказ Министерства культуры Российской Федерации от 17 декабря 2008 года № 267 «Об утверждении Концепции сохранения и развития нематериального культурного наследия народов Российской Федерации на 2009-2015 годы».</w:t>
            </w:r>
            <w:r w:rsidRPr="00510DCB">
              <w:br/>
              <w:t>- Распоряжение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r w:rsidRPr="00510DCB">
              <w:br/>
              <w:t>- Постановление Правительства Российской Федерации от 3 марта 2012 года № 186 «О федеральной целевой программе «Культура России (2012 – 2018 годы)».</w:t>
            </w:r>
            <w:r w:rsidRPr="00510DCB">
              <w:br/>
              <w:t xml:space="preserve"> - </w:t>
            </w:r>
            <w:proofErr w:type="gramStart"/>
            <w:r w:rsidRPr="00510DCB">
              <w:t xml:space="preserve">Распоряжение Правительства Российской Федерации от 28 декабря </w:t>
            </w:r>
            <w:smartTag w:uri="urn:schemas-microsoft-com:office:smarttags" w:element="metricconverter">
              <w:smartTagPr>
                <w:attr w:name="ProductID" w:val="2012 г"/>
              </w:smartTagPr>
              <w:r w:rsidRPr="00510DCB">
                <w:t>2012 г</w:t>
              </w:r>
            </w:smartTag>
            <w:r w:rsidRPr="00510DCB">
              <w:t>. № 2606 «Об утверждении плана  мероприятий  («дорожной карты») «Изменения в отраслях социальной сферы, направленные на повышение эффективности сферы культуры»;         </w:t>
            </w:r>
            <w:proofErr w:type="gramEnd"/>
          </w:p>
          <w:p w:rsidR="0084193D" w:rsidRPr="00510DCB" w:rsidRDefault="0084193D" w:rsidP="00FE20A3">
            <w:pPr>
              <w:jc w:val="both"/>
            </w:pPr>
            <w:r w:rsidRPr="00510DCB">
              <w:t xml:space="preserve">- Распоряжение Правительства Иркутской области от 28.02.2013г. № 58 – </w:t>
            </w:r>
            <w:proofErr w:type="spellStart"/>
            <w:r w:rsidRPr="00510DCB">
              <w:t>рп</w:t>
            </w:r>
            <w:proofErr w:type="spellEnd"/>
            <w:r w:rsidRPr="00510DCB">
              <w:t xml:space="preserve"> «Об утверждении Плана мероприятий («дорожной карты»), направленных на повышение </w:t>
            </w:r>
            <w:r w:rsidRPr="00510DCB">
              <w:lastRenderedPageBreak/>
              <w:t>эффективности сферы культуры в Иркутской области»;</w:t>
            </w:r>
          </w:p>
          <w:p w:rsidR="0084193D" w:rsidRPr="00510DCB" w:rsidRDefault="0084193D" w:rsidP="00FE20A3">
            <w:pPr>
              <w:jc w:val="both"/>
              <w:rPr>
                <w:lang w:eastAsia="en-US"/>
              </w:rPr>
            </w:pPr>
            <w:r w:rsidRPr="00510DCB">
              <w:t>- Постановление администрации Нижнеилимского муниципального района от 30 апреля 2013г. № 613 «Об утверждении плана мероприятий  («дорожной карты»), направленных на повышение эффективности сферы образования и культуры в муниципальном образовании «Нижнеилимский район»;</w:t>
            </w:r>
          </w:p>
        </w:tc>
      </w:tr>
      <w:tr w:rsidR="0084193D" w:rsidRPr="00510DCB" w:rsidTr="00FE20A3">
        <w:trPr>
          <w:gridAfter w:val="1"/>
          <w:wAfter w:w="6" w:type="dxa"/>
        </w:trPr>
        <w:tc>
          <w:tcPr>
            <w:tcW w:w="817" w:type="dxa"/>
          </w:tcPr>
          <w:p w:rsidR="0084193D" w:rsidRPr="00510DCB" w:rsidRDefault="0084193D" w:rsidP="00FE20A3">
            <w:pPr>
              <w:jc w:val="center"/>
              <w:rPr>
                <w:lang w:eastAsia="en-US"/>
              </w:rPr>
            </w:pPr>
            <w:r w:rsidRPr="00510DCB">
              <w:rPr>
                <w:lang w:eastAsia="en-US"/>
              </w:rPr>
              <w:lastRenderedPageBreak/>
              <w:t>2.</w:t>
            </w:r>
          </w:p>
        </w:tc>
        <w:tc>
          <w:tcPr>
            <w:tcW w:w="1949" w:type="dxa"/>
          </w:tcPr>
          <w:p w:rsidR="0084193D" w:rsidRPr="00510DCB" w:rsidRDefault="0084193D" w:rsidP="00FE20A3">
            <w:pPr>
              <w:rPr>
                <w:lang w:eastAsia="en-US"/>
              </w:rPr>
            </w:pPr>
            <w:r w:rsidRPr="00510DCB">
              <w:rPr>
                <w:lang w:eastAsia="en-US"/>
              </w:rPr>
              <w:t>Ответственный исполнитель муниципальной программы</w:t>
            </w:r>
          </w:p>
        </w:tc>
        <w:tc>
          <w:tcPr>
            <w:tcW w:w="6805" w:type="dxa"/>
          </w:tcPr>
          <w:p w:rsidR="0084193D" w:rsidRPr="00B760B2" w:rsidRDefault="0084193D" w:rsidP="00FE20A3">
            <w:pPr>
              <w:rPr>
                <w:color w:val="FF0000"/>
                <w:lang w:eastAsia="en-US"/>
              </w:rPr>
            </w:pPr>
            <w:r w:rsidRPr="00B760B2">
              <w:rPr>
                <w:color w:val="FF0000"/>
                <w:lang w:eastAsia="en-US"/>
              </w:rPr>
              <w:t>Администрация Нижнеилимского муниципального района</w:t>
            </w:r>
          </w:p>
        </w:tc>
      </w:tr>
      <w:tr w:rsidR="0084193D" w:rsidRPr="00510DCB" w:rsidTr="00FE20A3">
        <w:trPr>
          <w:gridAfter w:val="1"/>
          <w:wAfter w:w="6" w:type="dxa"/>
        </w:trPr>
        <w:tc>
          <w:tcPr>
            <w:tcW w:w="817" w:type="dxa"/>
          </w:tcPr>
          <w:p w:rsidR="0084193D" w:rsidRPr="00510DCB" w:rsidRDefault="0084193D" w:rsidP="00FE20A3">
            <w:pPr>
              <w:jc w:val="center"/>
              <w:rPr>
                <w:lang w:eastAsia="en-US"/>
              </w:rPr>
            </w:pPr>
            <w:r w:rsidRPr="00510DCB">
              <w:rPr>
                <w:lang w:eastAsia="en-US"/>
              </w:rPr>
              <w:t>3.</w:t>
            </w:r>
          </w:p>
        </w:tc>
        <w:tc>
          <w:tcPr>
            <w:tcW w:w="1949" w:type="dxa"/>
          </w:tcPr>
          <w:p w:rsidR="0084193D" w:rsidRPr="00510DCB" w:rsidRDefault="0084193D" w:rsidP="00FE20A3">
            <w:pPr>
              <w:rPr>
                <w:lang w:eastAsia="en-US"/>
              </w:rPr>
            </w:pPr>
            <w:r w:rsidRPr="00510DCB">
              <w:rPr>
                <w:lang w:eastAsia="en-US"/>
              </w:rPr>
              <w:t>Соисполнители</w:t>
            </w:r>
          </w:p>
          <w:p w:rsidR="0084193D" w:rsidRPr="00510DCB" w:rsidRDefault="0084193D" w:rsidP="00FE20A3">
            <w:pPr>
              <w:rPr>
                <w:lang w:eastAsia="en-US"/>
              </w:rPr>
            </w:pPr>
            <w:r w:rsidRPr="00510DCB">
              <w:rPr>
                <w:lang w:eastAsia="en-US"/>
              </w:rPr>
              <w:t>муниципальной программы</w:t>
            </w:r>
          </w:p>
        </w:tc>
        <w:tc>
          <w:tcPr>
            <w:tcW w:w="6805" w:type="dxa"/>
          </w:tcPr>
          <w:p w:rsidR="0084193D" w:rsidRDefault="0084193D" w:rsidP="00FE20A3">
            <w:pPr>
              <w:rPr>
                <w:color w:val="FF0000"/>
                <w:lang w:eastAsia="en-US"/>
              </w:rPr>
            </w:pPr>
            <w:r w:rsidRPr="00B760B2">
              <w:rPr>
                <w:color w:val="FF0000"/>
                <w:lang w:eastAsia="en-US"/>
              </w:rPr>
              <w:t>Администрация Нижнеилимского муниципального района</w:t>
            </w:r>
            <w:r>
              <w:rPr>
                <w:color w:val="FF0000"/>
                <w:lang w:eastAsia="en-US"/>
              </w:rPr>
              <w:t>,</w:t>
            </w:r>
          </w:p>
          <w:p w:rsidR="0084193D" w:rsidRPr="00510DCB" w:rsidRDefault="0084193D" w:rsidP="00FE20A3">
            <w:pPr>
              <w:rPr>
                <w:lang w:eastAsia="en-US"/>
              </w:rPr>
            </w:pPr>
            <w:r w:rsidRPr="00510DCB">
              <w:rPr>
                <w:lang w:eastAsia="en-US"/>
              </w:rPr>
              <w:t xml:space="preserve">Муниципальное учреждение культуры </w:t>
            </w:r>
            <w:r>
              <w:rPr>
                <w:lang w:eastAsia="en-US"/>
              </w:rPr>
              <w:t>«Районный Дом культуры «Горняк»</w:t>
            </w:r>
          </w:p>
          <w:p w:rsidR="0084193D" w:rsidRPr="00510DCB" w:rsidRDefault="0084193D" w:rsidP="00FE20A3">
            <w:pPr>
              <w:rPr>
                <w:lang w:eastAsia="en-US"/>
              </w:rPr>
            </w:pPr>
          </w:p>
        </w:tc>
      </w:tr>
      <w:tr w:rsidR="0084193D" w:rsidRPr="00510DCB" w:rsidTr="00FE20A3">
        <w:trPr>
          <w:gridAfter w:val="1"/>
          <w:wAfter w:w="6" w:type="dxa"/>
        </w:trPr>
        <w:tc>
          <w:tcPr>
            <w:tcW w:w="817" w:type="dxa"/>
          </w:tcPr>
          <w:p w:rsidR="0084193D" w:rsidRPr="00510DCB" w:rsidRDefault="0084193D" w:rsidP="00FE20A3">
            <w:pPr>
              <w:jc w:val="center"/>
              <w:rPr>
                <w:lang w:eastAsia="en-US"/>
              </w:rPr>
            </w:pPr>
            <w:r w:rsidRPr="00510DCB">
              <w:rPr>
                <w:lang w:eastAsia="en-US"/>
              </w:rPr>
              <w:t>4.</w:t>
            </w:r>
          </w:p>
        </w:tc>
        <w:tc>
          <w:tcPr>
            <w:tcW w:w="1949" w:type="dxa"/>
          </w:tcPr>
          <w:p w:rsidR="0084193D" w:rsidRPr="00510DCB" w:rsidRDefault="0084193D" w:rsidP="00FE20A3">
            <w:pPr>
              <w:rPr>
                <w:lang w:eastAsia="en-US"/>
              </w:rPr>
            </w:pPr>
            <w:r w:rsidRPr="00510DCB">
              <w:rPr>
                <w:lang w:eastAsia="en-US"/>
              </w:rPr>
              <w:t>Участники муниципальной программы</w:t>
            </w:r>
          </w:p>
        </w:tc>
        <w:tc>
          <w:tcPr>
            <w:tcW w:w="6805" w:type="dxa"/>
          </w:tcPr>
          <w:p w:rsidR="0084193D" w:rsidRPr="00510DCB" w:rsidRDefault="0084193D" w:rsidP="00FE20A3">
            <w:pPr>
              <w:rPr>
                <w:lang w:eastAsia="en-US"/>
              </w:rPr>
            </w:pPr>
            <w:r w:rsidRPr="00510DCB">
              <w:rPr>
                <w:lang w:eastAsia="en-US"/>
              </w:rPr>
              <w:t>Муниципальное учреждение культуры «Районный Дом культуры «Горняк»,</w:t>
            </w:r>
          </w:p>
          <w:p w:rsidR="0084193D" w:rsidRPr="00510DCB" w:rsidRDefault="0084193D" w:rsidP="00FE20A3">
            <w:pPr>
              <w:rPr>
                <w:lang w:eastAsia="en-US"/>
              </w:rPr>
            </w:pPr>
            <w:r w:rsidRPr="00510DCB">
              <w:rPr>
                <w:lang w:eastAsia="en-US"/>
              </w:rPr>
              <w:t>Муниципальное казенное учреждение культуры «</w:t>
            </w:r>
            <w:proofErr w:type="spellStart"/>
            <w:r w:rsidRPr="00510DCB">
              <w:rPr>
                <w:lang w:eastAsia="en-US"/>
              </w:rPr>
              <w:t>Историко</w:t>
            </w:r>
            <w:proofErr w:type="spellEnd"/>
            <w:r w:rsidRPr="00510DCB">
              <w:rPr>
                <w:lang w:eastAsia="en-US"/>
              </w:rPr>
              <w:t xml:space="preserve"> – Художественный музей им. академика </w:t>
            </w:r>
            <w:proofErr w:type="spellStart"/>
            <w:r w:rsidRPr="00510DCB">
              <w:rPr>
                <w:lang w:eastAsia="en-US"/>
              </w:rPr>
              <w:t>М.К.Янгеля</w:t>
            </w:r>
            <w:proofErr w:type="spellEnd"/>
            <w:r w:rsidRPr="00510DCB">
              <w:rPr>
                <w:lang w:eastAsia="en-US"/>
              </w:rPr>
              <w:t>»,</w:t>
            </w:r>
          </w:p>
          <w:p w:rsidR="0084193D" w:rsidRPr="00510DCB" w:rsidRDefault="0084193D" w:rsidP="00FE20A3">
            <w:pPr>
              <w:rPr>
                <w:lang w:eastAsia="en-US"/>
              </w:rPr>
            </w:pPr>
            <w:r w:rsidRPr="00510DCB">
              <w:rPr>
                <w:lang w:eastAsia="en-US"/>
              </w:rPr>
              <w:t>Муниципальное казенное учреждение культуры «</w:t>
            </w:r>
            <w:proofErr w:type="spellStart"/>
            <w:r w:rsidRPr="00510DCB">
              <w:rPr>
                <w:lang w:eastAsia="en-US"/>
              </w:rPr>
              <w:t>Нижнеилимская</w:t>
            </w:r>
            <w:proofErr w:type="spellEnd"/>
            <w:r w:rsidRPr="00510DCB">
              <w:rPr>
                <w:lang w:eastAsia="en-US"/>
              </w:rPr>
              <w:t xml:space="preserve"> центральная </w:t>
            </w:r>
            <w:proofErr w:type="spellStart"/>
            <w:r w:rsidRPr="00510DCB">
              <w:rPr>
                <w:lang w:eastAsia="en-US"/>
              </w:rPr>
              <w:t>межпоселенческая</w:t>
            </w:r>
            <w:proofErr w:type="spellEnd"/>
            <w:r w:rsidRPr="00510DCB">
              <w:rPr>
                <w:lang w:eastAsia="en-US"/>
              </w:rPr>
              <w:t xml:space="preserve"> библиотека имени А.Н.Радищева»,</w:t>
            </w:r>
          </w:p>
          <w:p w:rsidR="0084193D" w:rsidRPr="00510DCB" w:rsidRDefault="0084193D" w:rsidP="00FE20A3">
            <w:pPr>
              <w:rPr>
                <w:lang w:eastAsia="en-US"/>
              </w:rPr>
            </w:pPr>
            <w:r w:rsidRPr="00510DCB">
              <w:rPr>
                <w:lang w:eastAsia="en-US"/>
              </w:rPr>
              <w:t xml:space="preserve">Муниципальное образовательное учреждение дополнительного образования </w:t>
            </w:r>
            <w:r>
              <w:rPr>
                <w:lang w:eastAsia="en-US"/>
              </w:rPr>
              <w:t xml:space="preserve">детей </w:t>
            </w:r>
            <w:r w:rsidRPr="00510DCB">
              <w:rPr>
                <w:lang w:eastAsia="en-US"/>
              </w:rPr>
              <w:t>«Центральная детская школа искусств»,</w:t>
            </w:r>
          </w:p>
          <w:p w:rsidR="0084193D" w:rsidRPr="00510DCB" w:rsidRDefault="0084193D" w:rsidP="00FE20A3">
            <w:pPr>
              <w:rPr>
                <w:lang w:eastAsia="en-US"/>
              </w:rPr>
            </w:pPr>
            <w:r w:rsidRPr="00510DCB">
              <w:rPr>
                <w:lang w:eastAsia="en-US"/>
              </w:rPr>
              <w:t>Муниципальное казенное учреждение «Сервисный центр».</w:t>
            </w:r>
          </w:p>
        </w:tc>
      </w:tr>
      <w:tr w:rsidR="0084193D" w:rsidRPr="00510DCB" w:rsidTr="00FE20A3">
        <w:trPr>
          <w:trHeight w:val="830"/>
        </w:trPr>
        <w:tc>
          <w:tcPr>
            <w:tcW w:w="817" w:type="dxa"/>
          </w:tcPr>
          <w:p w:rsidR="0084193D" w:rsidRPr="00510DCB" w:rsidRDefault="0084193D" w:rsidP="00FE20A3">
            <w:pPr>
              <w:jc w:val="center"/>
              <w:rPr>
                <w:lang w:eastAsia="en-US"/>
              </w:rPr>
            </w:pPr>
            <w:r w:rsidRPr="00510DCB">
              <w:rPr>
                <w:lang w:eastAsia="en-US"/>
              </w:rPr>
              <w:t>5.</w:t>
            </w:r>
          </w:p>
        </w:tc>
        <w:tc>
          <w:tcPr>
            <w:tcW w:w="1949" w:type="dxa"/>
          </w:tcPr>
          <w:p w:rsidR="0084193D" w:rsidRPr="00510DCB" w:rsidRDefault="0084193D" w:rsidP="00FE20A3">
            <w:pPr>
              <w:rPr>
                <w:lang w:eastAsia="en-US"/>
              </w:rPr>
            </w:pPr>
            <w:r w:rsidRPr="00510DCB">
              <w:rPr>
                <w:lang w:eastAsia="en-US"/>
              </w:rPr>
              <w:t>Цель муниципальной программы</w:t>
            </w:r>
          </w:p>
        </w:tc>
        <w:tc>
          <w:tcPr>
            <w:tcW w:w="6811" w:type="dxa"/>
            <w:gridSpan w:val="2"/>
          </w:tcPr>
          <w:p w:rsidR="0084193D" w:rsidRPr="00510DCB" w:rsidRDefault="0084193D" w:rsidP="00FE20A3">
            <w:pPr>
              <w:shd w:val="clear" w:color="auto" w:fill="FFFFFF"/>
              <w:ind w:left="36"/>
              <w:rPr>
                <w:lang w:eastAsia="en-US"/>
              </w:rPr>
            </w:pPr>
            <w:r w:rsidRPr="00510DCB">
              <w:rPr>
                <w:lang w:eastAsia="en-US"/>
              </w:rPr>
              <w:t>Целью муниципальной программы является сохранение и развитие культурного потенциала и наследия Нижнеилимского района.</w:t>
            </w:r>
          </w:p>
        </w:tc>
      </w:tr>
      <w:tr w:rsidR="0084193D" w:rsidRPr="00510DCB" w:rsidTr="00FE20A3">
        <w:trPr>
          <w:gridAfter w:val="1"/>
          <w:wAfter w:w="6" w:type="dxa"/>
        </w:trPr>
        <w:tc>
          <w:tcPr>
            <w:tcW w:w="817" w:type="dxa"/>
          </w:tcPr>
          <w:p w:rsidR="0084193D" w:rsidRPr="00510DCB" w:rsidRDefault="0084193D" w:rsidP="00FE20A3">
            <w:pPr>
              <w:jc w:val="center"/>
              <w:rPr>
                <w:lang w:eastAsia="en-US"/>
              </w:rPr>
            </w:pPr>
            <w:r w:rsidRPr="00510DCB">
              <w:rPr>
                <w:lang w:eastAsia="en-US"/>
              </w:rPr>
              <w:t>6.</w:t>
            </w:r>
          </w:p>
        </w:tc>
        <w:tc>
          <w:tcPr>
            <w:tcW w:w="1949" w:type="dxa"/>
          </w:tcPr>
          <w:p w:rsidR="0084193D" w:rsidRPr="00510DCB" w:rsidRDefault="0084193D" w:rsidP="00FE20A3">
            <w:pPr>
              <w:rPr>
                <w:lang w:eastAsia="en-US"/>
              </w:rPr>
            </w:pPr>
            <w:r w:rsidRPr="00510DCB">
              <w:rPr>
                <w:lang w:eastAsia="en-US"/>
              </w:rPr>
              <w:t>Задачи муниципальной программы</w:t>
            </w:r>
          </w:p>
        </w:tc>
        <w:tc>
          <w:tcPr>
            <w:tcW w:w="6805" w:type="dxa"/>
          </w:tcPr>
          <w:p w:rsidR="0084193D" w:rsidRPr="00510DCB" w:rsidRDefault="0084193D" w:rsidP="00FE20A3">
            <w:pPr>
              <w:shd w:val="clear" w:color="auto" w:fill="FFFFFF"/>
              <w:jc w:val="both"/>
              <w:rPr>
                <w:lang w:eastAsia="en-US"/>
              </w:rPr>
            </w:pPr>
            <w:r w:rsidRPr="00510DCB">
              <w:rPr>
                <w:spacing w:val="-2"/>
                <w:lang w:eastAsia="en-US"/>
              </w:rPr>
              <w:t xml:space="preserve">Для достижения цели муниципальной программы определены следующие </w:t>
            </w:r>
            <w:r w:rsidRPr="00510DCB">
              <w:rPr>
                <w:lang w:eastAsia="en-US"/>
              </w:rPr>
              <w:t>задачи:</w:t>
            </w:r>
          </w:p>
          <w:p w:rsidR="0084193D" w:rsidRPr="00510DCB" w:rsidRDefault="0084193D" w:rsidP="00FE20A3">
            <w:pPr>
              <w:widowControl w:val="0"/>
              <w:shd w:val="clear" w:color="auto" w:fill="FFFFFF"/>
              <w:tabs>
                <w:tab w:val="left" w:pos="1037"/>
              </w:tabs>
              <w:autoSpaceDE w:val="0"/>
              <w:autoSpaceDN w:val="0"/>
              <w:adjustRightInd w:val="0"/>
              <w:jc w:val="both"/>
              <w:rPr>
                <w:spacing w:val="-19"/>
                <w:lang w:eastAsia="en-US"/>
              </w:rPr>
            </w:pPr>
            <w:r w:rsidRPr="00510DCB">
              <w:rPr>
                <w:lang w:eastAsia="en-US"/>
              </w:rPr>
              <w:t xml:space="preserve">       1) Сохранение традиций культурного наследия, развитие творческого потенциала жителей и организация досуга для всех категорий населения Нижнеилимского муниципального района;</w:t>
            </w:r>
          </w:p>
          <w:p w:rsidR="0084193D" w:rsidRPr="00510DCB" w:rsidRDefault="0084193D" w:rsidP="0084193D">
            <w:pPr>
              <w:widowControl w:val="0"/>
              <w:numPr>
                <w:ilvl w:val="0"/>
                <w:numId w:val="3"/>
              </w:numPr>
              <w:shd w:val="clear" w:color="auto" w:fill="FFFFFF"/>
              <w:tabs>
                <w:tab w:val="left" w:pos="459"/>
              </w:tabs>
              <w:autoSpaceDE w:val="0"/>
              <w:autoSpaceDN w:val="0"/>
              <w:adjustRightInd w:val="0"/>
              <w:ind w:left="0"/>
              <w:jc w:val="both"/>
              <w:rPr>
                <w:spacing w:val="-9"/>
                <w:lang w:eastAsia="en-US"/>
              </w:rPr>
            </w:pPr>
            <w:r w:rsidRPr="00510DCB">
              <w:t xml:space="preserve">2) Сохранение устойчивого развития </w:t>
            </w:r>
            <w:r w:rsidRPr="00510DCB">
              <w:rPr>
                <w:lang w:eastAsia="en-US"/>
              </w:rPr>
              <w:t>Муниципального казенного учреждения культуры</w:t>
            </w:r>
            <w:r w:rsidRPr="00510DCB">
              <w:t xml:space="preserve"> «Историко-Художественный музей им. академика М.К. Янгеля», как культурного, воспитательного и информационного учреждения, обеспечивающего сохранение исторически ценных экспонатов, их доступность и обзор, научные изыскания и исследования</w:t>
            </w:r>
            <w:r w:rsidRPr="00510DCB">
              <w:rPr>
                <w:lang w:eastAsia="en-US"/>
              </w:rPr>
              <w:t>;</w:t>
            </w:r>
          </w:p>
          <w:p w:rsidR="0084193D" w:rsidRPr="00510DCB" w:rsidRDefault="0084193D" w:rsidP="0084193D">
            <w:pPr>
              <w:widowControl w:val="0"/>
              <w:numPr>
                <w:ilvl w:val="0"/>
                <w:numId w:val="3"/>
              </w:numPr>
              <w:shd w:val="clear" w:color="auto" w:fill="FFFFFF"/>
              <w:tabs>
                <w:tab w:val="left" w:pos="459"/>
              </w:tabs>
              <w:autoSpaceDE w:val="0"/>
              <w:autoSpaceDN w:val="0"/>
              <w:adjustRightInd w:val="0"/>
              <w:ind w:left="0"/>
              <w:jc w:val="both"/>
              <w:rPr>
                <w:spacing w:val="-9"/>
              </w:rPr>
            </w:pPr>
            <w:r w:rsidRPr="00510DCB">
              <w:rPr>
                <w:lang w:eastAsia="en-US"/>
              </w:rPr>
              <w:t xml:space="preserve">3) Повышение качества предоставления библиотечных услуг населению Муниципального казенного учреждения культуры </w:t>
            </w:r>
            <w:r w:rsidRPr="00510DCB">
              <w:t>"</w:t>
            </w:r>
            <w:proofErr w:type="spellStart"/>
            <w:r w:rsidRPr="00510DCB">
              <w:t>Нижнеилимская</w:t>
            </w:r>
            <w:proofErr w:type="spellEnd"/>
            <w:r w:rsidRPr="00510DCB">
              <w:t xml:space="preserve"> центральная </w:t>
            </w:r>
            <w:proofErr w:type="spellStart"/>
            <w:r w:rsidRPr="00510DCB">
              <w:t>межпоселенческая</w:t>
            </w:r>
            <w:proofErr w:type="spellEnd"/>
            <w:r w:rsidRPr="00510DCB">
              <w:t xml:space="preserve"> библиотека имени А.Н. Радищева";</w:t>
            </w:r>
          </w:p>
          <w:p w:rsidR="0084193D" w:rsidRPr="00510DCB" w:rsidRDefault="0084193D" w:rsidP="0084193D">
            <w:pPr>
              <w:widowControl w:val="0"/>
              <w:numPr>
                <w:ilvl w:val="0"/>
                <w:numId w:val="3"/>
              </w:numPr>
              <w:shd w:val="clear" w:color="auto" w:fill="FFFFFF"/>
              <w:tabs>
                <w:tab w:val="left" w:pos="459"/>
              </w:tabs>
              <w:autoSpaceDE w:val="0"/>
              <w:autoSpaceDN w:val="0"/>
              <w:adjustRightInd w:val="0"/>
              <w:ind w:left="0"/>
              <w:jc w:val="both"/>
              <w:rPr>
                <w:spacing w:val="-7"/>
                <w:lang w:eastAsia="en-US"/>
              </w:rPr>
            </w:pPr>
            <w:r w:rsidRPr="00510DCB">
              <w:t>4) Создание условий для сохранения дополнительного образования детей в сфере культуры вНижнеилимском муниципальном районе</w:t>
            </w:r>
            <w:r w:rsidRPr="00510DCB">
              <w:rPr>
                <w:lang w:eastAsia="en-US"/>
              </w:rPr>
              <w:t>;</w:t>
            </w:r>
          </w:p>
          <w:p w:rsidR="0084193D" w:rsidRPr="00510DCB" w:rsidRDefault="0084193D" w:rsidP="0084193D">
            <w:pPr>
              <w:widowControl w:val="0"/>
              <w:numPr>
                <w:ilvl w:val="0"/>
                <w:numId w:val="3"/>
              </w:numPr>
              <w:shd w:val="clear" w:color="auto" w:fill="FFFFFF"/>
              <w:tabs>
                <w:tab w:val="left" w:pos="459"/>
              </w:tabs>
              <w:autoSpaceDE w:val="0"/>
              <w:autoSpaceDN w:val="0"/>
              <w:adjustRightInd w:val="0"/>
              <w:ind w:left="0"/>
              <w:jc w:val="both"/>
              <w:rPr>
                <w:spacing w:val="-7"/>
                <w:lang w:eastAsia="en-US"/>
              </w:rPr>
            </w:pPr>
            <w:r w:rsidRPr="00510DCB">
              <w:t>5) Реализация основных направлений муниципальной политики в сфере культуры, искусства Нижнеилимского района;</w:t>
            </w:r>
          </w:p>
          <w:p w:rsidR="0084193D" w:rsidRPr="00510DCB" w:rsidRDefault="0084193D" w:rsidP="00FE20A3">
            <w:pPr>
              <w:pStyle w:val="a6"/>
              <w:spacing w:after="0" w:line="240" w:lineRule="auto"/>
              <w:ind w:left="0"/>
              <w:jc w:val="both"/>
              <w:rPr>
                <w:rFonts w:ascii="Times New Roman" w:hAnsi="Times New Roman" w:cs="Times New Roman"/>
                <w:sz w:val="24"/>
                <w:szCs w:val="24"/>
              </w:rPr>
            </w:pPr>
            <w:r w:rsidRPr="00510DCB">
              <w:rPr>
                <w:rFonts w:ascii="Times New Roman" w:hAnsi="Times New Roman" w:cs="Times New Roman"/>
                <w:sz w:val="24"/>
                <w:szCs w:val="24"/>
              </w:rPr>
              <w:t>6) Повышение эффективности бюджетных расходов учреждений культуры и искусства Нижнеилимского муниципального района.</w:t>
            </w:r>
          </w:p>
        </w:tc>
      </w:tr>
      <w:tr w:rsidR="0084193D" w:rsidRPr="00510DCB" w:rsidTr="00FE20A3">
        <w:trPr>
          <w:gridAfter w:val="1"/>
          <w:wAfter w:w="6" w:type="dxa"/>
        </w:trPr>
        <w:tc>
          <w:tcPr>
            <w:tcW w:w="817" w:type="dxa"/>
          </w:tcPr>
          <w:p w:rsidR="0084193D" w:rsidRPr="00510DCB" w:rsidRDefault="0084193D" w:rsidP="00FE20A3">
            <w:pPr>
              <w:jc w:val="center"/>
              <w:rPr>
                <w:lang w:eastAsia="en-US"/>
              </w:rPr>
            </w:pPr>
            <w:r w:rsidRPr="00510DCB">
              <w:rPr>
                <w:lang w:eastAsia="en-US"/>
              </w:rPr>
              <w:lastRenderedPageBreak/>
              <w:t>7.</w:t>
            </w:r>
          </w:p>
        </w:tc>
        <w:tc>
          <w:tcPr>
            <w:tcW w:w="1949" w:type="dxa"/>
          </w:tcPr>
          <w:p w:rsidR="0084193D" w:rsidRPr="00510DCB" w:rsidRDefault="0084193D" w:rsidP="00FE20A3">
            <w:pPr>
              <w:rPr>
                <w:lang w:eastAsia="en-US"/>
              </w:rPr>
            </w:pPr>
            <w:r w:rsidRPr="00510DCB">
              <w:rPr>
                <w:lang w:eastAsia="en-US"/>
              </w:rPr>
              <w:t>Подпрограммы</w:t>
            </w:r>
          </w:p>
        </w:tc>
        <w:tc>
          <w:tcPr>
            <w:tcW w:w="6805" w:type="dxa"/>
          </w:tcPr>
          <w:p w:rsidR="0084193D" w:rsidRPr="00510DCB" w:rsidRDefault="0084193D" w:rsidP="00FE20A3">
            <w:pPr>
              <w:pStyle w:val="a6"/>
              <w:shd w:val="clear" w:color="auto" w:fill="FFFFFF"/>
              <w:spacing w:after="0" w:line="240" w:lineRule="auto"/>
              <w:ind w:right="14"/>
              <w:rPr>
                <w:rFonts w:ascii="Times New Roman" w:hAnsi="Times New Roman" w:cs="Times New Roman"/>
                <w:sz w:val="24"/>
                <w:szCs w:val="24"/>
              </w:rPr>
            </w:pPr>
            <w:r>
              <w:rPr>
                <w:rFonts w:ascii="Times New Roman" w:hAnsi="Times New Roman" w:cs="Times New Roman"/>
                <w:sz w:val="24"/>
                <w:szCs w:val="24"/>
              </w:rPr>
              <w:t xml:space="preserve">1. </w:t>
            </w:r>
            <w:r w:rsidRPr="00510DCB">
              <w:rPr>
                <w:rFonts w:ascii="Times New Roman" w:hAnsi="Times New Roman" w:cs="Times New Roman"/>
                <w:sz w:val="24"/>
                <w:szCs w:val="24"/>
              </w:rPr>
              <w:t>«Ор</w:t>
            </w:r>
            <w:r>
              <w:rPr>
                <w:rFonts w:ascii="Times New Roman" w:hAnsi="Times New Roman" w:cs="Times New Roman"/>
                <w:sz w:val="24"/>
                <w:szCs w:val="24"/>
              </w:rPr>
              <w:t xml:space="preserve">ганизация культурно – досуговой </w:t>
            </w:r>
            <w:r w:rsidRPr="00510DCB">
              <w:rPr>
                <w:rFonts w:ascii="Times New Roman" w:hAnsi="Times New Roman" w:cs="Times New Roman"/>
                <w:sz w:val="24"/>
                <w:szCs w:val="24"/>
              </w:rPr>
              <w:t>деятельности и народного творчества».</w:t>
            </w:r>
          </w:p>
          <w:p w:rsidR="0084193D" w:rsidRPr="00510DCB" w:rsidRDefault="0084193D" w:rsidP="00FE20A3">
            <w:pPr>
              <w:pStyle w:val="a6"/>
              <w:shd w:val="clear" w:color="auto" w:fill="FFFFFF"/>
              <w:spacing w:after="0" w:line="240" w:lineRule="auto"/>
              <w:ind w:right="14"/>
              <w:rPr>
                <w:rFonts w:ascii="Times New Roman" w:hAnsi="Times New Roman" w:cs="Times New Roman"/>
                <w:spacing w:val="-2"/>
                <w:sz w:val="24"/>
                <w:szCs w:val="24"/>
              </w:rPr>
            </w:pPr>
            <w:r>
              <w:rPr>
                <w:rFonts w:ascii="Times New Roman" w:hAnsi="Times New Roman" w:cs="Times New Roman"/>
                <w:spacing w:val="-2"/>
                <w:sz w:val="24"/>
                <w:szCs w:val="24"/>
              </w:rPr>
              <w:t xml:space="preserve">2. </w:t>
            </w:r>
            <w:r w:rsidRPr="00510DCB">
              <w:rPr>
                <w:rFonts w:ascii="Times New Roman" w:hAnsi="Times New Roman" w:cs="Times New Roman"/>
                <w:spacing w:val="-2"/>
                <w:sz w:val="24"/>
                <w:szCs w:val="24"/>
              </w:rPr>
              <w:t>«Музейное дело».</w:t>
            </w:r>
          </w:p>
          <w:p w:rsidR="0084193D" w:rsidRPr="00510DCB" w:rsidRDefault="0084193D" w:rsidP="00FE20A3">
            <w:pPr>
              <w:pStyle w:val="a6"/>
              <w:shd w:val="clear" w:color="auto" w:fill="FFFFFF"/>
              <w:spacing w:after="0" w:line="240" w:lineRule="auto"/>
              <w:ind w:right="14"/>
              <w:rPr>
                <w:rFonts w:ascii="Times New Roman" w:hAnsi="Times New Roman" w:cs="Times New Roman"/>
                <w:spacing w:val="-2"/>
                <w:sz w:val="24"/>
                <w:szCs w:val="24"/>
              </w:rPr>
            </w:pPr>
            <w:r>
              <w:rPr>
                <w:rFonts w:ascii="Times New Roman" w:hAnsi="Times New Roman" w:cs="Times New Roman"/>
                <w:spacing w:val="-2"/>
                <w:sz w:val="24"/>
                <w:szCs w:val="24"/>
              </w:rPr>
              <w:t xml:space="preserve">3. </w:t>
            </w:r>
            <w:r w:rsidRPr="00510DCB">
              <w:rPr>
                <w:rFonts w:ascii="Times New Roman" w:hAnsi="Times New Roman" w:cs="Times New Roman"/>
                <w:spacing w:val="-2"/>
                <w:sz w:val="24"/>
                <w:szCs w:val="24"/>
              </w:rPr>
              <w:t>«Развитие библиотечного дела».</w:t>
            </w:r>
          </w:p>
          <w:p w:rsidR="0084193D" w:rsidRPr="00510DCB" w:rsidRDefault="0084193D" w:rsidP="00FE20A3">
            <w:pPr>
              <w:pStyle w:val="a6"/>
              <w:shd w:val="clear" w:color="auto" w:fill="FFFFFF"/>
              <w:spacing w:after="0" w:line="240" w:lineRule="auto"/>
              <w:ind w:right="14"/>
              <w:rPr>
                <w:rFonts w:ascii="Times New Roman" w:hAnsi="Times New Roman" w:cs="Times New Roman"/>
                <w:spacing w:val="-2"/>
                <w:sz w:val="24"/>
                <w:szCs w:val="24"/>
              </w:rPr>
            </w:pPr>
            <w:r>
              <w:rPr>
                <w:rFonts w:ascii="Times New Roman" w:hAnsi="Times New Roman" w:cs="Times New Roman"/>
                <w:spacing w:val="-2"/>
                <w:sz w:val="24"/>
                <w:szCs w:val="24"/>
              </w:rPr>
              <w:t>4.«</w:t>
            </w:r>
            <w:r w:rsidRPr="00510DCB">
              <w:rPr>
                <w:rFonts w:ascii="Times New Roman" w:hAnsi="Times New Roman" w:cs="Times New Roman"/>
                <w:spacing w:val="-2"/>
                <w:sz w:val="24"/>
                <w:szCs w:val="24"/>
              </w:rPr>
              <w:t>Дополнительное образование в сфере культуры».</w:t>
            </w:r>
          </w:p>
          <w:p w:rsidR="0084193D" w:rsidRPr="00510DCB" w:rsidRDefault="0084193D" w:rsidP="00FE20A3">
            <w:pPr>
              <w:pStyle w:val="a6"/>
              <w:shd w:val="clear" w:color="auto" w:fill="FFFFFF"/>
              <w:spacing w:after="0" w:line="240" w:lineRule="auto"/>
              <w:ind w:right="14"/>
              <w:rPr>
                <w:rFonts w:ascii="Times New Roman" w:hAnsi="Times New Roman" w:cs="Times New Roman"/>
                <w:spacing w:val="-2"/>
                <w:sz w:val="24"/>
                <w:szCs w:val="24"/>
              </w:rPr>
            </w:pPr>
            <w:r>
              <w:rPr>
                <w:rFonts w:ascii="Times New Roman" w:hAnsi="Times New Roman" w:cs="Times New Roman"/>
                <w:spacing w:val="-2"/>
                <w:sz w:val="24"/>
                <w:szCs w:val="24"/>
              </w:rPr>
              <w:t xml:space="preserve">5. </w:t>
            </w:r>
            <w:r w:rsidRPr="00510DCB">
              <w:rPr>
                <w:rFonts w:ascii="Times New Roman" w:hAnsi="Times New Roman" w:cs="Times New Roman"/>
                <w:spacing w:val="-2"/>
                <w:sz w:val="24"/>
                <w:szCs w:val="24"/>
              </w:rPr>
              <w:t>«Обеспечение реализации муниципальной программы и прочие мероприятия в области культуры».</w:t>
            </w:r>
          </w:p>
          <w:p w:rsidR="0084193D" w:rsidRPr="00510DCB" w:rsidRDefault="0084193D" w:rsidP="00FE20A3">
            <w:pPr>
              <w:pStyle w:val="a6"/>
              <w:shd w:val="clear" w:color="auto" w:fill="FFFFFF"/>
              <w:spacing w:after="0" w:line="240" w:lineRule="auto"/>
              <w:ind w:right="14"/>
              <w:rPr>
                <w:rFonts w:ascii="Times New Roman" w:hAnsi="Times New Roman" w:cs="Times New Roman"/>
                <w:spacing w:val="-2"/>
                <w:sz w:val="24"/>
                <w:szCs w:val="24"/>
              </w:rPr>
            </w:pPr>
            <w:r>
              <w:rPr>
                <w:rFonts w:ascii="Times New Roman" w:hAnsi="Times New Roman" w:cs="Times New Roman"/>
                <w:spacing w:val="-2"/>
                <w:sz w:val="24"/>
                <w:szCs w:val="24"/>
              </w:rPr>
              <w:t xml:space="preserve"> 6.«</w:t>
            </w:r>
            <w:r w:rsidRPr="00510DCB">
              <w:rPr>
                <w:rFonts w:ascii="Times New Roman" w:hAnsi="Times New Roman" w:cs="Times New Roman"/>
                <w:spacing w:val="-2"/>
                <w:sz w:val="24"/>
                <w:szCs w:val="24"/>
              </w:rPr>
              <w:t>Обеспечение сбалансированности и устойчивости бюджета».</w:t>
            </w:r>
          </w:p>
        </w:tc>
      </w:tr>
      <w:tr w:rsidR="0084193D" w:rsidRPr="00510DCB" w:rsidTr="00FE20A3">
        <w:trPr>
          <w:gridAfter w:val="1"/>
          <w:wAfter w:w="6" w:type="dxa"/>
        </w:trPr>
        <w:tc>
          <w:tcPr>
            <w:tcW w:w="817" w:type="dxa"/>
          </w:tcPr>
          <w:p w:rsidR="0084193D" w:rsidRPr="00510DCB" w:rsidRDefault="0084193D" w:rsidP="00FE20A3">
            <w:pPr>
              <w:jc w:val="center"/>
              <w:rPr>
                <w:lang w:eastAsia="en-US"/>
              </w:rPr>
            </w:pPr>
            <w:r w:rsidRPr="00510DCB">
              <w:rPr>
                <w:lang w:eastAsia="en-US"/>
              </w:rPr>
              <w:t>8.</w:t>
            </w:r>
          </w:p>
        </w:tc>
        <w:tc>
          <w:tcPr>
            <w:tcW w:w="1949" w:type="dxa"/>
          </w:tcPr>
          <w:p w:rsidR="0084193D" w:rsidRPr="00510DCB" w:rsidRDefault="0084193D" w:rsidP="00FE20A3">
            <w:pPr>
              <w:rPr>
                <w:lang w:eastAsia="en-US"/>
              </w:rPr>
            </w:pPr>
            <w:r w:rsidRPr="00510DCB">
              <w:rPr>
                <w:lang w:eastAsia="en-US"/>
              </w:rPr>
              <w:t>Сроки реализации муниципальной программы</w:t>
            </w:r>
          </w:p>
        </w:tc>
        <w:tc>
          <w:tcPr>
            <w:tcW w:w="6805" w:type="dxa"/>
          </w:tcPr>
          <w:p w:rsidR="0084193D" w:rsidRPr="008E2987" w:rsidRDefault="0084193D" w:rsidP="00FE20A3">
            <w:pPr>
              <w:pStyle w:val="a6"/>
              <w:spacing w:after="0" w:line="240" w:lineRule="auto"/>
              <w:ind w:left="0"/>
              <w:rPr>
                <w:rFonts w:ascii="Times New Roman" w:hAnsi="Times New Roman" w:cs="Times New Roman"/>
                <w:color w:val="FF0000"/>
                <w:sz w:val="24"/>
                <w:szCs w:val="24"/>
              </w:rPr>
            </w:pPr>
            <w:r w:rsidRPr="008E2987">
              <w:rPr>
                <w:rFonts w:ascii="Times New Roman" w:hAnsi="Times New Roman" w:cs="Times New Roman"/>
                <w:color w:val="FF0000"/>
                <w:sz w:val="24"/>
                <w:szCs w:val="24"/>
              </w:rPr>
              <w:t>2015-2017 годы.</w:t>
            </w:r>
          </w:p>
        </w:tc>
      </w:tr>
      <w:tr w:rsidR="0084193D" w:rsidRPr="00510DCB" w:rsidTr="00FE20A3">
        <w:trPr>
          <w:gridAfter w:val="1"/>
          <w:wAfter w:w="6" w:type="dxa"/>
        </w:trPr>
        <w:tc>
          <w:tcPr>
            <w:tcW w:w="817" w:type="dxa"/>
          </w:tcPr>
          <w:p w:rsidR="0084193D" w:rsidRPr="00510DCB" w:rsidRDefault="0084193D" w:rsidP="00FE20A3">
            <w:pPr>
              <w:jc w:val="center"/>
              <w:rPr>
                <w:lang w:eastAsia="en-US"/>
              </w:rPr>
            </w:pPr>
            <w:r w:rsidRPr="00510DCB">
              <w:rPr>
                <w:lang w:eastAsia="en-US"/>
              </w:rPr>
              <w:t>9.</w:t>
            </w:r>
          </w:p>
        </w:tc>
        <w:tc>
          <w:tcPr>
            <w:tcW w:w="1949" w:type="dxa"/>
          </w:tcPr>
          <w:p w:rsidR="0084193D" w:rsidRPr="00510DCB" w:rsidRDefault="0084193D" w:rsidP="00FE20A3">
            <w:pPr>
              <w:rPr>
                <w:lang w:eastAsia="en-US"/>
              </w:rPr>
            </w:pPr>
            <w:r w:rsidRPr="00510DCB">
              <w:rPr>
                <w:lang w:eastAsia="en-US"/>
              </w:rPr>
              <w:t>Объём и источники финансирования</w:t>
            </w:r>
          </w:p>
          <w:p w:rsidR="0084193D" w:rsidRPr="00510DCB" w:rsidRDefault="0084193D" w:rsidP="00FE20A3">
            <w:pPr>
              <w:rPr>
                <w:lang w:eastAsia="en-US"/>
              </w:rPr>
            </w:pPr>
            <w:r w:rsidRPr="00510DCB">
              <w:rPr>
                <w:lang w:eastAsia="en-US"/>
              </w:rPr>
              <w:t>муниципальной программы</w:t>
            </w:r>
          </w:p>
        </w:tc>
        <w:tc>
          <w:tcPr>
            <w:tcW w:w="6805" w:type="dxa"/>
          </w:tcPr>
          <w:p w:rsidR="0084193D" w:rsidRPr="00510DCB" w:rsidRDefault="0084193D" w:rsidP="00FE20A3">
            <w:pPr>
              <w:rPr>
                <w:lang w:eastAsia="en-US"/>
              </w:rPr>
            </w:pPr>
            <w:r w:rsidRPr="00510DCB">
              <w:rPr>
                <w:lang w:eastAsia="en-US"/>
              </w:rPr>
              <w:t xml:space="preserve">Общий объём финансирования муниципальной программы  составляет – </w:t>
            </w:r>
            <w:r w:rsidRPr="001F5AC9">
              <w:rPr>
                <w:b/>
                <w:color w:val="FF0000"/>
                <w:lang w:eastAsia="en-US"/>
              </w:rPr>
              <w:t>249 552,5</w:t>
            </w:r>
            <w:r w:rsidRPr="00510DCB">
              <w:rPr>
                <w:lang w:eastAsia="en-US"/>
              </w:rPr>
              <w:t xml:space="preserve"> тыс. рублей, в том числе:</w:t>
            </w:r>
          </w:p>
          <w:p w:rsidR="0084193D" w:rsidRPr="00510DCB" w:rsidRDefault="0084193D" w:rsidP="0084193D">
            <w:pPr>
              <w:pStyle w:val="a6"/>
              <w:numPr>
                <w:ilvl w:val="0"/>
                <w:numId w:val="2"/>
              </w:numPr>
              <w:spacing w:after="0" w:line="240" w:lineRule="auto"/>
              <w:rPr>
                <w:rFonts w:ascii="Times New Roman" w:hAnsi="Times New Roman" w:cs="Times New Roman"/>
                <w:sz w:val="24"/>
                <w:szCs w:val="24"/>
              </w:rPr>
            </w:pPr>
            <w:r w:rsidRPr="00510DCB">
              <w:rPr>
                <w:rFonts w:ascii="Times New Roman" w:hAnsi="Times New Roman" w:cs="Times New Roman"/>
                <w:sz w:val="24"/>
                <w:szCs w:val="24"/>
              </w:rPr>
              <w:t>по подпрограммам:</w:t>
            </w:r>
          </w:p>
          <w:p w:rsidR="0084193D" w:rsidRPr="00510DCB" w:rsidRDefault="0084193D" w:rsidP="00FE20A3">
            <w:pPr>
              <w:pStyle w:val="a6"/>
              <w:spacing w:after="0" w:line="240" w:lineRule="auto"/>
              <w:rPr>
                <w:rFonts w:ascii="Times New Roman" w:hAnsi="Times New Roman" w:cs="Times New Roman"/>
                <w:sz w:val="24"/>
                <w:szCs w:val="24"/>
              </w:rPr>
            </w:pPr>
            <w:r w:rsidRPr="00510DCB">
              <w:rPr>
                <w:rFonts w:ascii="Times New Roman" w:hAnsi="Times New Roman" w:cs="Times New Roman"/>
                <w:sz w:val="24"/>
                <w:szCs w:val="24"/>
              </w:rPr>
              <w:t xml:space="preserve">а) подпрограмма 1  «Организация культурно-досуговой деятельности и народного творчества» - </w:t>
            </w:r>
            <w:r w:rsidRPr="005E0575">
              <w:rPr>
                <w:rFonts w:ascii="Times New Roman" w:hAnsi="Times New Roman" w:cs="Times New Roman"/>
                <w:b/>
                <w:color w:val="FF0000"/>
                <w:sz w:val="24"/>
                <w:szCs w:val="24"/>
              </w:rPr>
              <w:t>40 583,5</w:t>
            </w:r>
            <w:r w:rsidRPr="00510DCB">
              <w:rPr>
                <w:rFonts w:ascii="Times New Roman" w:hAnsi="Times New Roman" w:cs="Times New Roman"/>
                <w:sz w:val="24"/>
                <w:szCs w:val="24"/>
              </w:rPr>
              <w:t xml:space="preserve">                   тыс. рублей;</w:t>
            </w:r>
          </w:p>
          <w:p w:rsidR="0084193D" w:rsidRPr="00510DCB" w:rsidRDefault="0084193D" w:rsidP="00FE20A3">
            <w:pPr>
              <w:pStyle w:val="a6"/>
              <w:spacing w:after="0" w:line="240" w:lineRule="auto"/>
              <w:rPr>
                <w:rFonts w:ascii="Times New Roman" w:hAnsi="Times New Roman" w:cs="Times New Roman"/>
                <w:sz w:val="24"/>
                <w:szCs w:val="24"/>
              </w:rPr>
            </w:pPr>
            <w:r w:rsidRPr="00510DCB">
              <w:rPr>
                <w:rFonts w:ascii="Times New Roman" w:hAnsi="Times New Roman" w:cs="Times New Roman"/>
                <w:sz w:val="24"/>
                <w:szCs w:val="24"/>
              </w:rPr>
              <w:t xml:space="preserve">б) подпрограмма 2 «Музейное дело» - </w:t>
            </w:r>
            <w:r w:rsidRPr="005E0575">
              <w:rPr>
                <w:rFonts w:ascii="Times New Roman" w:hAnsi="Times New Roman" w:cs="Times New Roman"/>
                <w:b/>
                <w:color w:val="FF0000"/>
                <w:sz w:val="24"/>
                <w:szCs w:val="24"/>
              </w:rPr>
              <w:t>22 131,0</w:t>
            </w:r>
            <w:r w:rsidRPr="00510DCB">
              <w:rPr>
                <w:rFonts w:ascii="Times New Roman" w:hAnsi="Times New Roman" w:cs="Times New Roman"/>
                <w:sz w:val="24"/>
                <w:szCs w:val="24"/>
              </w:rPr>
              <w:t xml:space="preserve">                         тыс. рублей;</w:t>
            </w:r>
          </w:p>
          <w:p w:rsidR="0084193D" w:rsidRPr="00510DCB" w:rsidRDefault="0084193D" w:rsidP="00FE20A3">
            <w:pPr>
              <w:pStyle w:val="a6"/>
              <w:spacing w:after="0" w:line="240" w:lineRule="auto"/>
              <w:rPr>
                <w:rFonts w:ascii="Times New Roman" w:hAnsi="Times New Roman" w:cs="Times New Roman"/>
                <w:sz w:val="24"/>
                <w:szCs w:val="24"/>
              </w:rPr>
            </w:pPr>
            <w:r w:rsidRPr="00510DCB">
              <w:rPr>
                <w:rFonts w:ascii="Times New Roman" w:hAnsi="Times New Roman" w:cs="Times New Roman"/>
                <w:sz w:val="24"/>
                <w:szCs w:val="24"/>
              </w:rPr>
              <w:t xml:space="preserve">в) подпрограмма 3 «Развитие библиотечного дела» - </w:t>
            </w:r>
          </w:p>
          <w:p w:rsidR="0084193D" w:rsidRPr="00510DCB" w:rsidRDefault="0084193D" w:rsidP="00FE20A3">
            <w:pPr>
              <w:pStyle w:val="a6"/>
              <w:spacing w:after="0" w:line="240" w:lineRule="auto"/>
              <w:rPr>
                <w:rFonts w:ascii="Times New Roman" w:hAnsi="Times New Roman" w:cs="Times New Roman"/>
                <w:sz w:val="24"/>
                <w:szCs w:val="24"/>
              </w:rPr>
            </w:pPr>
            <w:r w:rsidRPr="005E0575">
              <w:rPr>
                <w:rFonts w:ascii="Times New Roman" w:hAnsi="Times New Roman" w:cs="Times New Roman"/>
                <w:b/>
                <w:color w:val="FF0000"/>
                <w:sz w:val="24"/>
                <w:szCs w:val="24"/>
              </w:rPr>
              <w:t>41 196,0</w:t>
            </w:r>
            <w:r w:rsidRPr="00510DCB">
              <w:rPr>
                <w:rFonts w:ascii="Times New Roman" w:hAnsi="Times New Roman" w:cs="Times New Roman"/>
                <w:sz w:val="24"/>
                <w:szCs w:val="24"/>
              </w:rPr>
              <w:t xml:space="preserve"> тыс. рублей;</w:t>
            </w:r>
          </w:p>
          <w:p w:rsidR="0084193D" w:rsidRPr="00510DCB" w:rsidRDefault="0084193D" w:rsidP="00FE20A3">
            <w:pPr>
              <w:pStyle w:val="a6"/>
              <w:spacing w:after="0" w:line="240" w:lineRule="auto"/>
              <w:rPr>
                <w:rFonts w:ascii="Times New Roman" w:hAnsi="Times New Roman" w:cs="Times New Roman"/>
                <w:sz w:val="24"/>
                <w:szCs w:val="24"/>
              </w:rPr>
            </w:pPr>
            <w:r w:rsidRPr="00510DCB">
              <w:rPr>
                <w:rFonts w:ascii="Times New Roman" w:hAnsi="Times New Roman" w:cs="Times New Roman"/>
                <w:sz w:val="24"/>
                <w:szCs w:val="24"/>
              </w:rPr>
              <w:t xml:space="preserve">г) подпрограмм 4 «Дополнительное образование в сфере культуры» -  </w:t>
            </w:r>
            <w:r w:rsidRPr="005E0575">
              <w:rPr>
                <w:rFonts w:ascii="Times New Roman" w:hAnsi="Times New Roman" w:cs="Times New Roman"/>
                <w:b/>
                <w:color w:val="FF0000"/>
                <w:sz w:val="24"/>
                <w:szCs w:val="24"/>
              </w:rPr>
              <w:t>101 520,4</w:t>
            </w:r>
            <w:r w:rsidRPr="00510DCB">
              <w:rPr>
                <w:rFonts w:ascii="Times New Roman" w:hAnsi="Times New Roman" w:cs="Times New Roman"/>
                <w:sz w:val="24"/>
                <w:szCs w:val="24"/>
              </w:rPr>
              <w:t xml:space="preserve"> тыс. рублей;</w:t>
            </w:r>
          </w:p>
          <w:p w:rsidR="0084193D" w:rsidRPr="00510DCB" w:rsidRDefault="0084193D" w:rsidP="00FE20A3">
            <w:pPr>
              <w:pStyle w:val="a6"/>
              <w:spacing w:after="0" w:line="240" w:lineRule="auto"/>
              <w:rPr>
                <w:rFonts w:ascii="Times New Roman" w:hAnsi="Times New Roman" w:cs="Times New Roman"/>
                <w:sz w:val="24"/>
                <w:szCs w:val="24"/>
              </w:rPr>
            </w:pPr>
            <w:r w:rsidRPr="00510DCB">
              <w:rPr>
                <w:rFonts w:ascii="Times New Roman" w:hAnsi="Times New Roman" w:cs="Times New Roman"/>
                <w:sz w:val="24"/>
                <w:szCs w:val="24"/>
              </w:rPr>
              <w:t xml:space="preserve">д) подпрограмма 5 «Обеспечение реализации муниципальной программы и прочие мероприятия в области культуры» - </w:t>
            </w:r>
            <w:r w:rsidRPr="005E0575">
              <w:rPr>
                <w:rFonts w:ascii="Times New Roman" w:hAnsi="Times New Roman" w:cs="Times New Roman"/>
                <w:b/>
                <w:color w:val="FF0000"/>
                <w:sz w:val="24"/>
                <w:szCs w:val="24"/>
              </w:rPr>
              <w:t>41 671,5</w:t>
            </w:r>
            <w:r w:rsidRPr="00510DCB">
              <w:rPr>
                <w:rFonts w:ascii="Times New Roman" w:hAnsi="Times New Roman" w:cs="Times New Roman"/>
                <w:sz w:val="24"/>
                <w:szCs w:val="24"/>
              </w:rPr>
              <w:t xml:space="preserve"> тыс. рублей;</w:t>
            </w:r>
          </w:p>
          <w:p w:rsidR="0084193D" w:rsidRPr="00510DCB" w:rsidRDefault="0084193D" w:rsidP="00FE20A3">
            <w:pPr>
              <w:pStyle w:val="a6"/>
              <w:spacing w:after="0" w:line="240" w:lineRule="auto"/>
              <w:rPr>
                <w:rFonts w:ascii="Times New Roman" w:hAnsi="Times New Roman" w:cs="Times New Roman"/>
                <w:sz w:val="24"/>
                <w:szCs w:val="24"/>
              </w:rPr>
            </w:pPr>
            <w:r w:rsidRPr="00510DCB">
              <w:rPr>
                <w:rFonts w:ascii="Times New Roman" w:hAnsi="Times New Roman" w:cs="Times New Roman"/>
                <w:sz w:val="24"/>
                <w:szCs w:val="24"/>
              </w:rPr>
              <w:t xml:space="preserve">е) подпрограмма 6 «Обеспечение сбалансированности и устойчивости бюджета» - </w:t>
            </w:r>
            <w:r w:rsidRPr="005E0575">
              <w:rPr>
                <w:rFonts w:ascii="Times New Roman" w:hAnsi="Times New Roman" w:cs="Times New Roman"/>
                <w:b/>
                <w:color w:val="FF0000"/>
                <w:sz w:val="24"/>
                <w:szCs w:val="24"/>
              </w:rPr>
              <w:t>2 450,1</w:t>
            </w:r>
            <w:r w:rsidRPr="00510DCB">
              <w:rPr>
                <w:rFonts w:ascii="Times New Roman" w:hAnsi="Times New Roman" w:cs="Times New Roman"/>
                <w:sz w:val="24"/>
                <w:szCs w:val="24"/>
              </w:rPr>
              <w:t xml:space="preserve"> тыс. рублей</w:t>
            </w:r>
          </w:p>
          <w:p w:rsidR="0084193D" w:rsidRPr="00510DCB" w:rsidRDefault="0084193D" w:rsidP="00FE20A3">
            <w:pPr>
              <w:rPr>
                <w:b/>
                <w:bCs/>
                <w:lang w:eastAsia="en-US"/>
              </w:rPr>
            </w:pPr>
            <w:r w:rsidRPr="00510DCB">
              <w:rPr>
                <w:lang w:eastAsia="en-US"/>
              </w:rPr>
              <w:t xml:space="preserve">2) по годам реализации:   </w:t>
            </w:r>
          </w:p>
          <w:p w:rsidR="0084193D" w:rsidRPr="008E2987" w:rsidRDefault="0084193D" w:rsidP="00FE20A3">
            <w:pPr>
              <w:rPr>
                <w:b/>
                <w:bCs/>
                <w:color w:val="FF0000"/>
                <w:lang w:eastAsia="en-US"/>
              </w:rPr>
            </w:pPr>
            <w:r w:rsidRPr="008E2987">
              <w:rPr>
                <w:color w:val="FF0000"/>
                <w:lang w:eastAsia="en-US"/>
              </w:rPr>
              <w:t xml:space="preserve">а) 2015 год – </w:t>
            </w:r>
            <w:r>
              <w:rPr>
                <w:color w:val="FF0000"/>
                <w:lang w:eastAsia="en-US"/>
              </w:rPr>
              <w:t>83 673,5</w:t>
            </w:r>
            <w:r w:rsidRPr="008E2987">
              <w:rPr>
                <w:color w:val="FF0000"/>
                <w:lang w:eastAsia="en-US"/>
              </w:rPr>
              <w:t xml:space="preserve"> тыс. рублей;</w:t>
            </w:r>
          </w:p>
          <w:p w:rsidR="0084193D" w:rsidRPr="008E2987" w:rsidRDefault="0084193D" w:rsidP="00FE20A3">
            <w:pPr>
              <w:rPr>
                <w:color w:val="FF0000"/>
                <w:lang w:eastAsia="en-US"/>
              </w:rPr>
            </w:pPr>
            <w:r w:rsidRPr="008E2987">
              <w:rPr>
                <w:color w:val="FF0000"/>
                <w:lang w:eastAsia="en-US"/>
              </w:rPr>
              <w:t xml:space="preserve">б) 2016 год – </w:t>
            </w:r>
            <w:r>
              <w:rPr>
                <w:color w:val="FF0000"/>
                <w:lang w:eastAsia="en-US"/>
              </w:rPr>
              <w:t>82 914,5</w:t>
            </w:r>
            <w:r w:rsidRPr="008E2987">
              <w:rPr>
                <w:color w:val="FF0000"/>
                <w:lang w:eastAsia="en-US"/>
              </w:rPr>
              <w:t xml:space="preserve"> тыс. рублей;</w:t>
            </w:r>
          </w:p>
          <w:p w:rsidR="0084193D" w:rsidRPr="008E2987" w:rsidRDefault="0084193D" w:rsidP="00FE20A3">
            <w:pPr>
              <w:rPr>
                <w:color w:val="FF0000"/>
                <w:lang w:eastAsia="en-US"/>
              </w:rPr>
            </w:pPr>
            <w:r w:rsidRPr="008E2987">
              <w:rPr>
                <w:color w:val="FF0000"/>
                <w:lang w:eastAsia="en-US"/>
              </w:rPr>
              <w:t xml:space="preserve">в) 2017 год – </w:t>
            </w:r>
            <w:r>
              <w:rPr>
                <w:color w:val="FF0000"/>
                <w:lang w:eastAsia="en-US"/>
              </w:rPr>
              <w:t>82 964,5</w:t>
            </w:r>
            <w:r w:rsidRPr="008E2987">
              <w:rPr>
                <w:color w:val="FF0000"/>
                <w:lang w:eastAsia="en-US"/>
              </w:rPr>
              <w:t xml:space="preserve"> тыс. рублей.</w:t>
            </w:r>
          </w:p>
          <w:p w:rsidR="0084193D" w:rsidRPr="00510DCB" w:rsidRDefault="0084193D" w:rsidP="00FE20A3">
            <w:pPr>
              <w:jc w:val="both"/>
              <w:rPr>
                <w:lang w:eastAsia="en-US"/>
              </w:rPr>
            </w:pPr>
            <w:r w:rsidRPr="00510DCB">
              <w:rPr>
                <w:lang w:eastAsia="en-US"/>
              </w:rPr>
              <w:t>Объемы финансирования мероприятий Программы за счёт средств местного бюджета, субсидии из областного бюджета на реализацию мероприятий, направленных на повышении эффективности бюджетных расходов, дотации из областного бюджета на поддержку мер по обеспечению  сбалансированности бюджетов могут ежегодно корректироваться  в соответствии с финансовыми возможностями районного бюджета на соответствующий финансовый год.</w:t>
            </w:r>
          </w:p>
        </w:tc>
      </w:tr>
      <w:tr w:rsidR="0084193D" w:rsidRPr="00510DCB" w:rsidTr="00FE20A3">
        <w:trPr>
          <w:gridAfter w:val="1"/>
          <w:wAfter w:w="6" w:type="dxa"/>
        </w:trPr>
        <w:tc>
          <w:tcPr>
            <w:tcW w:w="817" w:type="dxa"/>
          </w:tcPr>
          <w:p w:rsidR="0084193D" w:rsidRPr="00510DCB" w:rsidRDefault="0084193D" w:rsidP="00FE20A3">
            <w:pPr>
              <w:jc w:val="center"/>
              <w:rPr>
                <w:lang w:eastAsia="en-US"/>
              </w:rPr>
            </w:pPr>
            <w:r w:rsidRPr="00510DCB">
              <w:rPr>
                <w:lang w:eastAsia="en-US"/>
              </w:rPr>
              <w:t>10.</w:t>
            </w:r>
          </w:p>
        </w:tc>
        <w:tc>
          <w:tcPr>
            <w:tcW w:w="1949" w:type="dxa"/>
          </w:tcPr>
          <w:p w:rsidR="0084193D" w:rsidRPr="00510DCB" w:rsidRDefault="0084193D" w:rsidP="00FE20A3">
            <w:pPr>
              <w:rPr>
                <w:lang w:eastAsia="en-US"/>
              </w:rPr>
            </w:pPr>
            <w:r w:rsidRPr="00510DCB">
              <w:rPr>
                <w:lang w:eastAsia="en-US"/>
              </w:rPr>
              <w:t>Ожидаемые результаты  реализации муниципальной программы</w:t>
            </w:r>
          </w:p>
          <w:p w:rsidR="0084193D" w:rsidRPr="00510DCB" w:rsidRDefault="0084193D" w:rsidP="00FE20A3">
            <w:pPr>
              <w:rPr>
                <w:lang w:eastAsia="en-US"/>
              </w:rPr>
            </w:pPr>
          </w:p>
          <w:p w:rsidR="0084193D" w:rsidRPr="00510DCB" w:rsidRDefault="0084193D" w:rsidP="00FE20A3">
            <w:pPr>
              <w:rPr>
                <w:lang w:eastAsia="en-US"/>
              </w:rPr>
            </w:pPr>
          </w:p>
          <w:p w:rsidR="0084193D" w:rsidRPr="00510DCB" w:rsidRDefault="0084193D" w:rsidP="00FE20A3">
            <w:pPr>
              <w:rPr>
                <w:lang w:eastAsia="en-US"/>
              </w:rPr>
            </w:pPr>
          </w:p>
        </w:tc>
        <w:tc>
          <w:tcPr>
            <w:tcW w:w="6805" w:type="dxa"/>
          </w:tcPr>
          <w:p w:rsidR="0084193D" w:rsidRPr="00510DCB" w:rsidRDefault="0084193D" w:rsidP="00FE20A3">
            <w:pPr>
              <w:pStyle w:val="Style2"/>
              <w:widowControl/>
              <w:spacing w:line="240" w:lineRule="auto"/>
              <w:ind w:firstLine="0"/>
              <w:jc w:val="left"/>
              <w:rPr>
                <w:rStyle w:val="FontStyle20"/>
                <w:lang w:eastAsia="en-US"/>
              </w:rPr>
            </w:pPr>
            <w:r w:rsidRPr="00510DCB">
              <w:rPr>
                <w:rStyle w:val="FontStyle20"/>
                <w:lang w:eastAsia="en-US"/>
              </w:rPr>
              <w:t xml:space="preserve">Реализация Программы предполагает достижение следующих результатов в социально-экономической сфере: </w:t>
            </w:r>
          </w:p>
          <w:p w:rsidR="0084193D" w:rsidRPr="00510DCB" w:rsidRDefault="0084193D" w:rsidP="00FE20A3">
            <w:pPr>
              <w:pStyle w:val="Style2"/>
              <w:widowControl/>
              <w:spacing w:line="240" w:lineRule="auto"/>
              <w:ind w:firstLine="0"/>
              <w:jc w:val="left"/>
              <w:rPr>
                <w:rFonts w:ascii="Times New Roman" w:hAnsi="Times New Roman" w:cs="Times New Roman"/>
                <w:lang w:eastAsia="en-US"/>
              </w:rPr>
            </w:pPr>
            <w:r w:rsidRPr="00510DCB">
              <w:rPr>
                <w:rStyle w:val="FontStyle20"/>
                <w:lang w:eastAsia="en-US"/>
              </w:rPr>
              <w:t>-</w:t>
            </w:r>
            <w:r w:rsidRPr="00510DCB">
              <w:rPr>
                <w:rFonts w:ascii="Times New Roman" w:hAnsi="Times New Roman" w:cs="Times New Roman"/>
                <w:lang w:eastAsia="en-US"/>
              </w:rPr>
              <w:t xml:space="preserve"> увеличение количества представленных (во всех формах) зрителю музейных предметов основного фонда Муниципальным казенным учреждением культуры «Историко-Художественный музей им. </w:t>
            </w:r>
            <w:r>
              <w:rPr>
                <w:rFonts w:ascii="Times New Roman" w:hAnsi="Times New Roman" w:cs="Times New Roman"/>
                <w:lang w:eastAsia="en-US"/>
              </w:rPr>
              <w:t xml:space="preserve">академика </w:t>
            </w:r>
            <w:r w:rsidRPr="00510DCB">
              <w:rPr>
                <w:rFonts w:ascii="Times New Roman" w:hAnsi="Times New Roman" w:cs="Times New Roman"/>
                <w:lang w:eastAsia="en-US"/>
              </w:rPr>
              <w:t xml:space="preserve">М.К. Янгеля» до 2850 ед. к </w:t>
            </w:r>
            <w:smartTag w:uri="urn:schemas-microsoft-com:office:smarttags" w:element="metricconverter">
              <w:smartTagPr>
                <w:attr w:name="ProductID" w:val="2017 г"/>
              </w:smartTagPr>
              <w:r w:rsidRPr="00510DCB">
                <w:rPr>
                  <w:rFonts w:ascii="Times New Roman" w:hAnsi="Times New Roman" w:cs="Times New Roman"/>
                  <w:lang w:eastAsia="en-US"/>
                </w:rPr>
                <w:t>2017 г</w:t>
              </w:r>
            </w:smartTag>
            <w:r w:rsidRPr="00510DCB">
              <w:rPr>
                <w:rFonts w:ascii="Times New Roman" w:hAnsi="Times New Roman" w:cs="Times New Roman"/>
                <w:lang w:eastAsia="en-US"/>
              </w:rPr>
              <w:t>.</w:t>
            </w:r>
          </w:p>
          <w:p w:rsidR="0084193D" w:rsidRPr="00510DCB" w:rsidRDefault="0084193D" w:rsidP="00FE20A3">
            <w:pPr>
              <w:pStyle w:val="Style2"/>
              <w:widowControl/>
              <w:spacing w:line="240" w:lineRule="auto"/>
              <w:ind w:firstLine="0"/>
              <w:jc w:val="left"/>
              <w:rPr>
                <w:rFonts w:ascii="Times New Roman" w:hAnsi="Times New Roman" w:cs="Times New Roman"/>
                <w:lang w:eastAsia="en-US"/>
              </w:rPr>
            </w:pPr>
            <w:r w:rsidRPr="00510DCB">
              <w:rPr>
                <w:rStyle w:val="FontStyle20"/>
                <w:lang w:eastAsia="en-US"/>
              </w:rPr>
              <w:t xml:space="preserve">- </w:t>
            </w:r>
            <w:r w:rsidRPr="00510DCB">
              <w:rPr>
                <w:rFonts w:ascii="Times New Roman" w:hAnsi="Times New Roman" w:cs="Times New Roman"/>
                <w:lang w:eastAsia="en-US"/>
              </w:rPr>
              <w:t xml:space="preserve">увеличение объёма собственных баз данных публичных библиотек Нижнеилимского района   (библиографические базы данных, объём  электронного каталога),   до 7453 записей к </w:t>
            </w:r>
            <w:smartTag w:uri="urn:schemas-microsoft-com:office:smarttags" w:element="metricconverter">
              <w:smartTagPr>
                <w:attr w:name="ProductID" w:val="2017 г"/>
              </w:smartTagPr>
              <w:r w:rsidRPr="00510DCB">
                <w:rPr>
                  <w:rFonts w:ascii="Times New Roman" w:hAnsi="Times New Roman" w:cs="Times New Roman"/>
                  <w:lang w:eastAsia="en-US"/>
                </w:rPr>
                <w:lastRenderedPageBreak/>
                <w:t>2017 г</w:t>
              </w:r>
            </w:smartTag>
            <w:r w:rsidRPr="00510DCB">
              <w:rPr>
                <w:rFonts w:ascii="Times New Roman" w:hAnsi="Times New Roman" w:cs="Times New Roman"/>
                <w:lang w:eastAsia="en-US"/>
              </w:rPr>
              <w:t>.</w:t>
            </w:r>
          </w:p>
          <w:p w:rsidR="0084193D" w:rsidRPr="00510DCB" w:rsidRDefault="0084193D" w:rsidP="00FE20A3">
            <w:pPr>
              <w:pStyle w:val="Style2"/>
              <w:widowControl/>
              <w:spacing w:line="240" w:lineRule="auto"/>
              <w:ind w:firstLine="0"/>
              <w:jc w:val="left"/>
              <w:rPr>
                <w:rFonts w:ascii="Times New Roman" w:hAnsi="Times New Roman" w:cs="Times New Roman"/>
                <w:lang w:eastAsia="en-US"/>
              </w:rPr>
            </w:pPr>
            <w:r w:rsidRPr="00510DCB">
              <w:rPr>
                <w:rFonts w:ascii="Times New Roman" w:hAnsi="Times New Roman" w:cs="Times New Roman"/>
                <w:lang w:eastAsia="en-US"/>
              </w:rPr>
              <w:t xml:space="preserve">- увеличение   количеств культурно-досуговых формирований действующих  в муниципальных учреждениях культуры, 21 ед. к </w:t>
            </w:r>
            <w:smartTag w:uri="urn:schemas-microsoft-com:office:smarttags" w:element="metricconverter">
              <w:smartTagPr>
                <w:attr w:name="ProductID" w:val="2017 г"/>
              </w:smartTagPr>
              <w:r w:rsidRPr="00510DCB">
                <w:rPr>
                  <w:rFonts w:ascii="Times New Roman" w:hAnsi="Times New Roman" w:cs="Times New Roman"/>
                  <w:lang w:eastAsia="en-US"/>
                </w:rPr>
                <w:t>2017 г</w:t>
              </w:r>
            </w:smartTag>
            <w:r w:rsidRPr="00510DCB">
              <w:rPr>
                <w:rFonts w:ascii="Times New Roman" w:hAnsi="Times New Roman" w:cs="Times New Roman"/>
                <w:lang w:eastAsia="en-US"/>
              </w:rPr>
              <w:t>.</w:t>
            </w:r>
          </w:p>
          <w:p w:rsidR="0084193D" w:rsidRPr="00510DCB" w:rsidRDefault="0084193D" w:rsidP="00FE20A3">
            <w:pPr>
              <w:pStyle w:val="Style2"/>
              <w:widowControl/>
              <w:spacing w:line="240" w:lineRule="auto"/>
              <w:ind w:firstLine="0"/>
              <w:jc w:val="left"/>
              <w:rPr>
                <w:rFonts w:ascii="Times New Roman" w:hAnsi="Times New Roman" w:cs="Times New Roman"/>
                <w:lang w:eastAsia="en-US"/>
              </w:rPr>
            </w:pPr>
            <w:r w:rsidRPr="00510DCB">
              <w:rPr>
                <w:rFonts w:ascii="Times New Roman" w:hAnsi="Times New Roman" w:cs="Times New Roman"/>
                <w:lang w:eastAsia="en-US"/>
              </w:rPr>
              <w:t xml:space="preserve"> - увеличение численности участников культурно-досуговых мероприятий до 59,4 тыс. чел. к </w:t>
            </w:r>
            <w:smartTag w:uri="urn:schemas-microsoft-com:office:smarttags" w:element="metricconverter">
              <w:smartTagPr>
                <w:attr w:name="ProductID" w:val="2017 г"/>
              </w:smartTagPr>
              <w:r w:rsidRPr="00510DCB">
                <w:rPr>
                  <w:rFonts w:ascii="Times New Roman" w:hAnsi="Times New Roman" w:cs="Times New Roman"/>
                  <w:lang w:eastAsia="en-US"/>
                </w:rPr>
                <w:t>2017 г</w:t>
              </w:r>
            </w:smartTag>
            <w:r w:rsidRPr="00510DCB">
              <w:rPr>
                <w:rFonts w:ascii="Times New Roman" w:hAnsi="Times New Roman" w:cs="Times New Roman"/>
                <w:lang w:eastAsia="en-US"/>
              </w:rPr>
              <w:t xml:space="preserve">. </w:t>
            </w:r>
          </w:p>
          <w:p w:rsidR="0084193D" w:rsidRPr="00510DCB" w:rsidRDefault="0084193D" w:rsidP="00FE20A3">
            <w:pPr>
              <w:pStyle w:val="Style2"/>
              <w:widowControl/>
              <w:spacing w:line="240" w:lineRule="auto"/>
              <w:ind w:firstLine="0"/>
              <w:jc w:val="left"/>
              <w:rPr>
                <w:rStyle w:val="FontStyle20"/>
                <w:lang w:eastAsia="en-US"/>
              </w:rPr>
            </w:pPr>
            <w:r w:rsidRPr="00510DCB">
              <w:rPr>
                <w:rFonts w:ascii="Times New Roman" w:hAnsi="Times New Roman" w:cs="Times New Roman"/>
                <w:lang w:eastAsia="en-US"/>
              </w:rPr>
              <w:t xml:space="preserve">- увеличение доли детей, привлекаемых к участию в творческих мероприятиях, в общем числе детей  проживающих вНижнеилимском районе до 14% к </w:t>
            </w:r>
            <w:smartTag w:uri="urn:schemas-microsoft-com:office:smarttags" w:element="metricconverter">
              <w:smartTagPr>
                <w:attr w:name="ProductID" w:val="2017 г"/>
              </w:smartTagPr>
              <w:r w:rsidRPr="00510DCB">
                <w:rPr>
                  <w:rFonts w:ascii="Times New Roman" w:hAnsi="Times New Roman" w:cs="Times New Roman"/>
                  <w:lang w:eastAsia="en-US"/>
                </w:rPr>
                <w:t>2017 г</w:t>
              </w:r>
            </w:smartTag>
            <w:r w:rsidRPr="00510DCB">
              <w:rPr>
                <w:rFonts w:ascii="Times New Roman" w:hAnsi="Times New Roman" w:cs="Times New Roman"/>
                <w:lang w:eastAsia="en-US"/>
              </w:rPr>
              <w:t>.</w:t>
            </w:r>
          </w:p>
          <w:p w:rsidR="0084193D" w:rsidRPr="00510DCB" w:rsidRDefault="0084193D" w:rsidP="00FE20A3">
            <w:pPr>
              <w:pStyle w:val="Style2"/>
              <w:widowControl/>
              <w:spacing w:line="240" w:lineRule="auto"/>
              <w:ind w:firstLine="0"/>
              <w:jc w:val="left"/>
              <w:rPr>
                <w:rStyle w:val="FontStyle20"/>
                <w:lang w:eastAsia="en-US"/>
              </w:rPr>
            </w:pPr>
            <w:r w:rsidRPr="00510DCB">
              <w:rPr>
                <w:rStyle w:val="FontStyle20"/>
                <w:lang w:eastAsia="en-US"/>
              </w:rPr>
              <w:t>- сохранение детей в сфере культуры на территории «Нижнеилимского муниципального района»;</w:t>
            </w:r>
          </w:p>
          <w:p w:rsidR="0084193D" w:rsidRPr="00510DCB" w:rsidRDefault="0084193D" w:rsidP="00FE20A3">
            <w:pPr>
              <w:rPr>
                <w:rStyle w:val="FontStyle20"/>
                <w:lang w:eastAsia="en-US"/>
              </w:rPr>
            </w:pPr>
            <w:r w:rsidRPr="00510DCB">
              <w:rPr>
                <w:rStyle w:val="FontStyle20"/>
                <w:lang w:eastAsia="en-US"/>
              </w:rPr>
              <w:t>-</w:t>
            </w:r>
            <w:r w:rsidRPr="00510DCB">
              <w:rPr>
                <w:lang w:eastAsia="en-US"/>
              </w:rPr>
              <w:t xml:space="preserve"> сохранение контингента учащихся в  </w:t>
            </w:r>
            <w:r w:rsidRPr="00510DCB">
              <w:rPr>
                <w:rStyle w:val="FontStyle20"/>
                <w:lang w:eastAsia="en-US"/>
              </w:rPr>
              <w:t xml:space="preserve">учреждениях дополнительного образования </w:t>
            </w:r>
            <w:r w:rsidRPr="00510DCB">
              <w:rPr>
                <w:lang w:eastAsia="en-US"/>
              </w:rPr>
              <w:t>на уровне не ниже 11,2%, от общего числа детского населения района;</w:t>
            </w:r>
          </w:p>
          <w:p w:rsidR="0084193D" w:rsidRPr="00510DCB" w:rsidRDefault="0084193D" w:rsidP="00FE20A3">
            <w:pPr>
              <w:rPr>
                <w:lang w:eastAsia="en-US"/>
              </w:rPr>
            </w:pPr>
            <w:r w:rsidRPr="00510DCB">
              <w:rPr>
                <w:rStyle w:val="FontStyle20"/>
                <w:lang w:eastAsia="en-US"/>
              </w:rPr>
              <w:t>- привлечение дополнительных источников финансирования за счет участия в областной целевой программе, проектах внебюджетных фондов.</w:t>
            </w:r>
          </w:p>
        </w:tc>
      </w:tr>
    </w:tbl>
    <w:p w:rsidR="00A07334" w:rsidRDefault="00616521"/>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Pr="00D24D1D" w:rsidRDefault="0084193D" w:rsidP="0084193D">
      <w:pPr>
        <w:shd w:val="clear" w:color="auto" w:fill="FFFFFF"/>
        <w:ind w:firstLine="708"/>
        <w:jc w:val="both"/>
        <w:rPr>
          <w:sz w:val="28"/>
          <w:szCs w:val="28"/>
        </w:rPr>
      </w:pPr>
      <w:r w:rsidRPr="00D24D1D">
        <w:rPr>
          <w:b/>
          <w:bCs/>
          <w:sz w:val="28"/>
          <w:szCs w:val="28"/>
        </w:rPr>
        <w:lastRenderedPageBreak/>
        <w:t>Глава 2. Характеристика текущего состояния сферы реализации муниципальной программы</w:t>
      </w:r>
    </w:p>
    <w:p w:rsidR="0084193D" w:rsidRPr="00D24D1D" w:rsidRDefault="0084193D" w:rsidP="0084193D">
      <w:pPr>
        <w:jc w:val="both"/>
        <w:rPr>
          <w:sz w:val="28"/>
          <w:szCs w:val="28"/>
        </w:rPr>
      </w:pPr>
    </w:p>
    <w:p w:rsidR="0084193D" w:rsidRPr="00D24D1D" w:rsidRDefault="0084193D" w:rsidP="0084193D">
      <w:pPr>
        <w:ind w:firstLine="708"/>
        <w:jc w:val="both"/>
        <w:rPr>
          <w:sz w:val="28"/>
          <w:szCs w:val="28"/>
        </w:rPr>
      </w:pPr>
      <w:r w:rsidRPr="00D24D1D">
        <w:rPr>
          <w:sz w:val="28"/>
          <w:szCs w:val="28"/>
        </w:rPr>
        <w:t xml:space="preserve">Сеть учреждений культуры </w:t>
      </w:r>
      <w:r w:rsidRPr="00D24D1D">
        <w:rPr>
          <w:color w:val="000000"/>
          <w:sz w:val="28"/>
          <w:szCs w:val="28"/>
        </w:rPr>
        <w:t xml:space="preserve">Нижнеилимского муниципального  </w:t>
      </w:r>
      <w:r w:rsidRPr="00D24D1D">
        <w:rPr>
          <w:sz w:val="28"/>
          <w:szCs w:val="28"/>
        </w:rPr>
        <w:t xml:space="preserve">образования  составляет 20 единиц (юридических лиц). 4 учреждения культуры находятся на уровне района, 16  культурно - досуговых  учреждений находятся  на уровне поселений (13 КДЦ и КДУ; </w:t>
      </w:r>
    </w:p>
    <w:p w:rsidR="0084193D" w:rsidRPr="00D24D1D" w:rsidRDefault="0084193D" w:rsidP="0084193D">
      <w:pPr>
        <w:jc w:val="both"/>
        <w:rPr>
          <w:sz w:val="28"/>
          <w:szCs w:val="28"/>
        </w:rPr>
      </w:pPr>
      <w:proofErr w:type="gramStart"/>
      <w:r w:rsidRPr="00D24D1D">
        <w:rPr>
          <w:sz w:val="28"/>
          <w:szCs w:val="28"/>
        </w:rPr>
        <w:t>3 библиотеки – клуба).</w:t>
      </w:r>
      <w:proofErr w:type="gramEnd"/>
      <w:r w:rsidRPr="00D24D1D">
        <w:rPr>
          <w:sz w:val="28"/>
          <w:szCs w:val="28"/>
        </w:rPr>
        <w:t xml:space="preserve">  Все учреждения культуры   являются казенными.</w:t>
      </w:r>
    </w:p>
    <w:p w:rsidR="0084193D" w:rsidRPr="00D24D1D" w:rsidRDefault="0084193D" w:rsidP="0084193D">
      <w:pPr>
        <w:jc w:val="both"/>
        <w:rPr>
          <w:b/>
          <w:bCs/>
          <w:sz w:val="28"/>
          <w:szCs w:val="28"/>
        </w:rPr>
      </w:pPr>
      <w:r w:rsidRPr="00D24D1D">
        <w:rPr>
          <w:sz w:val="28"/>
          <w:szCs w:val="28"/>
        </w:rPr>
        <w:tab/>
      </w:r>
      <w:r w:rsidRPr="00D24D1D">
        <w:rPr>
          <w:b/>
          <w:bCs/>
          <w:sz w:val="28"/>
          <w:szCs w:val="28"/>
        </w:rPr>
        <w:t>МКУК «</w:t>
      </w:r>
      <w:proofErr w:type="spellStart"/>
      <w:r w:rsidRPr="00D24D1D">
        <w:rPr>
          <w:b/>
          <w:bCs/>
          <w:sz w:val="28"/>
          <w:szCs w:val="28"/>
        </w:rPr>
        <w:t>НижнеилимскаяН</w:t>
      </w:r>
      <w:r>
        <w:rPr>
          <w:b/>
          <w:bCs/>
          <w:sz w:val="28"/>
          <w:szCs w:val="28"/>
        </w:rPr>
        <w:t>ижнеилимская</w:t>
      </w:r>
      <w:r w:rsidRPr="00D24D1D">
        <w:rPr>
          <w:b/>
          <w:bCs/>
          <w:sz w:val="28"/>
          <w:szCs w:val="28"/>
        </w:rPr>
        <w:t>ЦМБ</w:t>
      </w:r>
      <w:proofErr w:type="spellEnd"/>
      <w:r w:rsidRPr="00D24D1D">
        <w:rPr>
          <w:b/>
          <w:bCs/>
          <w:sz w:val="28"/>
          <w:szCs w:val="28"/>
        </w:rPr>
        <w:t xml:space="preserve"> имени  А.Н.Радищева».</w:t>
      </w:r>
    </w:p>
    <w:p w:rsidR="0084193D" w:rsidRPr="00D24D1D" w:rsidRDefault="0084193D" w:rsidP="0084193D">
      <w:pPr>
        <w:ind w:firstLine="708"/>
        <w:jc w:val="both"/>
        <w:rPr>
          <w:sz w:val="28"/>
          <w:szCs w:val="28"/>
        </w:rPr>
      </w:pPr>
      <w:r w:rsidRPr="00D24D1D">
        <w:rPr>
          <w:sz w:val="28"/>
          <w:szCs w:val="28"/>
        </w:rPr>
        <w:t xml:space="preserve">- 22 муниципальных библиотеки на территории 17 поселений района. Ежегодно посещают библиотеки  свыше 26 тысяч читателей, которым выдается свыше 530 тысяч книг в год, проводится более 1500 мероприятий. Охват населения библиотечным обслуживанием 45 %. В 2015 </w:t>
      </w:r>
      <w:proofErr w:type="spellStart"/>
      <w:r w:rsidRPr="00D24D1D">
        <w:rPr>
          <w:sz w:val="28"/>
          <w:szCs w:val="28"/>
        </w:rPr>
        <w:t>годуцентральной</w:t>
      </w:r>
      <w:proofErr w:type="spellEnd"/>
      <w:r w:rsidRPr="00D24D1D">
        <w:rPr>
          <w:sz w:val="28"/>
          <w:szCs w:val="28"/>
        </w:rPr>
        <w:t xml:space="preserve"> библиотеке исполняется 100 лет.   </w:t>
      </w:r>
    </w:p>
    <w:p w:rsidR="0084193D" w:rsidRPr="00D24D1D" w:rsidRDefault="0084193D" w:rsidP="0084193D">
      <w:pPr>
        <w:ind w:firstLine="708"/>
        <w:jc w:val="both"/>
        <w:rPr>
          <w:sz w:val="28"/>
          <w:szCs w:val="28"/>
        </w:rPr>
      </w:pPr>
      <w:r w:rsidRPr="00D24D1D">
        <w:rPr>
          <w:b/>
          <w:bCs/>
          <w:sz w:val="28"/>
          <w:szCs w:val="28"/>
        </w:rPr>
        <w:t>МКУК</w:t>
      </w:r>
      <w:r w:rsidRPr="00D24D1D">
        <w:rPr>
          <w:sz w:val="28"/>
          <w:szCs w:val="28"/>
        </w:rPr>
        <w:t xml:space="preserve"> «</w:t>
      </w:r>
      <w:r w:rsidRPr="00D24D1D">
        <w:rPr>
          <w:b/>
          <w:bCs/>
          <w:sz w:val="28"/>
          <w:szCs w:val="28"/>
        </w:rPr>
        <w:t>Музей»</w:t>
      </w:r>
      <w:r w:rsidRPr="00D24D1D">
        <w:rPr>
          <w:sz w:val="28"/>
          <w:szCs w:val="28"/>
        </w:rPr>
        <w:t xml:space="preserve">  располагается в 2 – ух зданиях (Краеведческий отдел и Мемориальный отдел) и 1-м филиале в поселении</w:t>
      </w:r>
      <w:r w:rsidRPr="00D24D1D">
        <w:rPr>
          <w:b/>
          <w:bCs/>
          <w:sz w:val="28"/>
          <w:szCs w:val="28"/>
        </w:rPr>
        <w:t xml:space="preserve">. </w:t>
      </w:r>
      <w:r w:rsidRPr="00D24D1D">
        <w:rPr>
          <w:sz w:val="28"/>
          <w:szCs w:val="28"/>
        </w:rPr>
        <w:t xml:space="preserve">В фондах и 12 залах 45 тысяч экспонатов. Учреждение ежегодно проводит около 500 экскурсий, 80 выставок, 20 массовых мероприятий, которые посещают более 18 тысяч человек. В 2012 году исполнилось 35 лет. </w:t>
      </w:r>
    </w:p>
    <w:p w:rsidR="0084193D" w:rsidRPr="00D24D1D" w:rsidRDefault="0084193D" w:rsidP="0084193D">
      <w:pPr>
        <w:ind w:firstLine="708"/>
        <w:jc w:val="both"/>
        <w:rPr>
          <w:sz w:val="28"/>
          <w:szCs w:val="28"/>
        </w:rPr>
      </w:pPr>
      <w:r w:rsidRPr="00D24D1D">
        <w:rPr>
          <w:b/>
          <w:bCs/>
          <w:sz w:val="28"/>
          <w:szCs w:val="28"/>
        </w:rPr>
        <w:t>МОУ ДОД «ЦДШИ»:</w:t>
      </w:r>
      <w:r w:rsidRPr="00D24D1D">
        <w:rPr>
          <w:sz w:val="28"/>
          <w:szCs w:val="28"/>
        </w:rPr>
        <w:t>4 структурных подразделения в поселках: Новая Игирма,</w:t>
      </w:r>
    </w:p>
    <w:p w:rsidR="0084193D" w:rsidRPr="00D24D1D" w:rsidRDefault="0084193D" w:rsidP="0084193D">
      <w:pPr>
        <w:jc w:val="both"/>
        <w:rPr>
          <w:sz w:val="28"/>
          <w:szCs w:val="28"/>
        </w:rPr>
      </w:pPr>
      <w:proofErr w:type="spellStart"/>
      <w:r w:rsidRPr="00D24D1D">
        <w:rPr>
          <w:sz w:val="28"/>
          <w:szCs w:val="28"/>
        </w:rPr>
        <w:t>Рудногорск</w:t>
      </w:r>
      <w:proofErr w:type="spellEnd"/>
      <w:r w:rsidRPr="00D24D1D">
        <w:rPr>
          <w:sz w:val="28"/>
          <w:szCs w:val="28"/>
        </w:rPr>
        <w:t xml:space="preserve">, Радищев, </w:t>
      </w:r>
      <w:proofErr w:type="spellStart"/>
      <w:r w:rsidRPr="00D24D1D">
        <w:rPr>
          <w:sz w:val="28"/>
          <w:szCs w:val="28"/>
        </w:rPr>
        <w:t>Коршуновский</w:t>
      </w:r>
      <w:proofErr w:type="spellEnd"/>
      <w:r w:rsidRPr="00D24D1D">
        <w:rPr>
          <w:b/>
          <w:bCs/>
          <w:sz w:val="28"/>
          <w:szCs w:val="28"/>
        </w:rPr>
        <w:t xml:space="preserve">. </w:t>
      </w:r>
      <w:r w:rsidRPr="00D24D1D">
        <w:rPr>
          <w:sz w:val="28"/>
          <w:szCs w:val="28"/>
        </w:rPr>
        <w:t>Занимается 671 ребенок в возрасте от 5 до 18 лет. Занятия ведутся на отделениях: фортепиано, отделение народных инструментов (баян, аккордеон, домра, балалайка), хоровое пение (академическое, народное), эстрадное отделение (вокал, гитара), отделение эстетического развития, отделение изобразительного искусства и декоративно – прикладного творчества, подготовительное отделение и отделение раннего эстетического развития «Улыбка</w:t>
      </w:r>
      <w:r w:rsidRPr="00D24D1D">
        <w:rPr>
          <w:b/>
          <w:bCs/>
          <w:sz w:val="28"/>
          <w:szCs w:val="28"/>
        </w:rPr>
        <w:t>»</w:t>
      </w:r>
      <w:proofErr w:type="gramStart"/>
      <w:r w:rsidRPr="00D24D1D">
        <w:rPr>
          <w:b/>
          <w:bCs/>
          <w:sz w:val="28"/>
          <w:szCs w:val="28"/>
        </w:rPr>
        <w:t>.</w:t>
      </w:r>
      <w:r w:rsidRPr="00D24D1D">
        <w:rPr>
          <w:sz w:val="28"/>
          <w:szCs w:val="28"/>
        </w:rPr>
        <w:t>В</w:t>
      </w:r>
      <w:proofErr w:type="gramEnd"/>
      <w:r w:rsidRPr="00D24D1D">
        <w:rPr>
          <w:sz w:val="28"/>
          <w:szCs w:val="28"/>
        </w:rPr>
        <w:t xml:space="preserve"> 2014 году исполняется 50 лет.</w:t>
      </w:r>
    </w:p>
    <w:p w:rsidR="0084193D" w:rsidRPr="00D24D1D" w:rsidRDefault="0084193D" w:rsidP="0084193D">
      <w:pPr>
        <w:ind w:firstLine="708"/>
        <w:jc w:val="both"/>
        <w:rPr>
          <w:sz w:val="28"/>
          <w:szCs w:val="28"/>
        </w:rPr>
      </w:pPr>
      <w:r w:rsidRPr="00D24D1D">
        <w:rPr>
          <w:b/>
          <w:bCs/>
          <w:sz w:val="28"/>
          <w:szCs w:val="28"/>
        </w:rPr>
        <w:t>МУК РДК «Горняк»</w:t>
      </w:r>
      <w:r w:rsidRPr="00D24D1D">
        <w:rPr>
          <w:sz w:val="28"/>
          <w:szCs w:val="28"/>
        </w:rPr>
        <w:t xml:space="preserve">  является методическим центром культурно-досуговой жизни Нижнеилимского района и 16 муниципальных учреждений культуры в поселениях. На базе РДК проводятся важнейшие мероприятия не только в культурной, но и в общественной сфере нашего муниципального образования, ежегодно проводится до 300 мероприятий, действует 19 клубных формирований, где занимается 438 человек. Самодеятельного народного творчества - 11, из них 8  регулярно подтверждают высокое звание «Народный». В 2015 году РДК «Горняк» исполняется 50 лет.</w:t>
      </w:r>
    </w:p>
    <w:p w:rsidR="0084193D" w:rsidRPr="00D24D1D" w:rsidRDefault="0084193D" w:rsidP="0084193D">
      <w:pPr>
        <w:ind w:firstLine="708"/>
        <w:jc w:val="both"/>
        <w:rPr>
          <w:sz w:val="28"/>
          <w:szCs w:val="28"/>
        </w:rPr>
      </w:pPr>
      <w:r w:rsidRPr="00D24D1D">
        <w:rPr>
          <w:sz w:val="28"/>
          <w:szCs w:val="28"/>
        </w:rPr>
        <w:t xml:space="preserve">В 17 – </w:t>
      </w:r>
      <w:proofErr w:type="spellStart"/>
      <w:r w:rsidRPr="00D24D1D">
        <w:rPr>
          <w:sz w:val="28"/>
          <w:szCs w:val="28"/>
        </w:rPr>
        <w:t>ти</w:t>
      </w:r>
      <w:proofErr w:type="spellEnd"/>
      <w:r w:rsidRPr="00D24D1D">
        <w:rPr>
          <w:sz w:val="28"/>
          <w:szCs w:val="28"/>
        </w:rPr>
        <w:t xml:space="preserve"> культурно – </w:t>
      </w:r>
      <w:proofErr w:type="spellStart"/>
      <w:r w:rsidRPr="00D24D1D">
        <w:rPr>
          <w:sz w:val="28"/>
          <w:szCs w:val="28"/>
        </w:rPr>
        <w:t>досуговых</w:t>
      </w:r>
      <w:proofErr w:type="spellEnd"/>
      <w:r w:rsidRPr="00D24D1D">
        <w:rPr>
          <w:sz w:val="28"/>
          <w:szCs w:val="28"/>
        </w:rPr>
        <w:t xml:space="preserve"> учреждениях функционирует 153 клубных объединений:</w:t>
      </w:r>
    </w:p>
    <w:p w:rsidR="0084193D" w:rsidRPr="00D24D1D" w:rsidRDefault="0084193D" w:rsidP="0084193D">
      <w:pPr>
        <w:ind w:firstLine="708"/>
        <w:jc w:val="both"/>
        <w:rPr>
          <w:sz w:val="28"/>
          <w:szCs w:val="28"/>
        </w:rPr>
      </w:pPr>
      <w:r w:rsidRPr="00D24D1D">
        <w:rPr>
          <w:sz w:val="28"/>
          <w:szCs w:val="28"/>
        </w:rPr>
        <w:t xml:space="preserve">- 87 самодеятельного народного творчества, где занимается 2901 участник; </w:t>
      </w:r>
    </w:p>
    <w:p w:rsidR="0084193D" w:rsidRPr="00D24D1D" w:rsidRDefault="0084193D" w:rsidP="0084193D">
      <w:pPr>
        <w:jc w:val="both"/>
        <w:rPr>
          <w:sz w:val="28"/>
          <w:szCs w:val="28"/>
        </w:rPr>
      </w:pPr>
      <w:r w:rsidRPr="00D24D1D">
        <w:rPr>
          <w:sz w:val="28"/>
          <w:szCs w:val="28"/>
        </w:rPr>
        <w:t>16 из них имеют высокое звание «Народный».</w:t>
      </w:r>
    </w:p>
    <w:p w:rsidR="0084193D" w:rsidRPr="00D24D1D" w:rsidRDefault="0084193D" w:rsidP="0084193D">
      <w:pPr>
        <w:ind w:firstLine="708"/>
        <w:jc w:val="both"/>
        <w:rPr>
          <w:sz w:val="28"/>
          <w:szCs w:val="28"/>
        </w:rPr>
      </w:pPr>
      <w:r w:rsidRPr="00D24D1D">
        <w:rPr>
          <w:sz w:val="28"/>
          <w:szCs w:val="28"/>
        </w:rPr>
        <w:lastRenderedPageBreak/>
        <w:t xml:space="preserve">- Почетное звание «Заслуженный работник культуры Российской Федерации» присвоено 9 – </w:t>
      </w:r>
      <w:proofErr w:type="spellStart"/>
      <w:r w:rsidRPr="00D24D1D">
        <w:rPr>
          <w:sz w:val="28"/>
          <w:szCs w:val="28"/>
        </w:rPr>
        <w:t>ти</w:t>
      </w:r>
      <w:proofErr w:type="spellEnd"/>
      <w:r w:rsidRPr="00D24D1D">
        <w:rPr>
          <w:sz w:val="28"/>
          <w:szCs w:val="28"/>
        </w:rPr>
        <w:t xml:space="preserve"> работникам культуры </w:t>
      </w:r>
      <w:proofErr w:type="spellStart"/>
      <w:r w:rsidRPr="00D24D1D">
        <w:rPr>
          <w:sz w:val="28"/>
          <w:szCs w:val="28"/>
        </w:rPr>
        <w:t>Нижнеилимского</w:t>
      </w:r>
      <w:proofErr w:type="spellEnd"/>
      <w:r w:rsidRPr="00D24D1D">
        <w:rPr>
          <w:sz w:val="28"/>
          <w:szCs w:val="28"/>
        </w:rPr>
        <w:t xml:space="preserve"> района.</w:t>
      </w:r>
    </w:p>
    <w:p w:rsidR="0084193D" w:rsidRPr="00D24D1D" w:rsidRDefault="0084193D" w:rsidP="0084193D">
      <w:pPr>
        <w:ind w:firstLine="708"/>
        <w:jc w:val="both"/>
        <w:rPr>
          <w:sz w:val="28"/>
          <w:szCs w:val="28"/>
        </w:rPr>
      </w:pPr>
      <w:r w:rsidRPr="00D24D1D">
        <w:rPr>
          <w:sz w:val="28"/>
          <w:szCs w:val="28"/>
        </w:rPr>
        <w:t>- 3 учреждения культуры вошли в Областную долгосрочную целевую программу «100 модельных Домов культуры Приангарью». Это  МУК РДК «Горняк» на 2011-2013г.г. ГДК «Прометей» и МКУК «КДЦ «Каскад» Речушинского СП» на 2012 – 2014г. Благодаря чему в этих учреждениях культуры значительно улучшилась материально – техническая база.</w:t>
      </w:r>
    </w:p>
    <w:p w:rsidR="0084193D" w:rsidRPr="00D24D1D" w:rsidRDefault="0084193D" w:rsidP="0084193D">
      <w:pPr>
        <w:jc w:val="both"/>
        <w:rPr>
          <w:b/>
          <w:bCs/>
          <w:sz w:val="28"/>
          <w:szCs w:val="28"/>
        </w:rPr>
      </w:pPr>
      <w:r w:rsidRPr="00D24D1D">
        <w:rPr>
          <w:sz w:val="28"/>
          <w:szCs w:val="28"/>
        </w:rPr>
        <w:t xml:space="preserve">- В 2013году </w:t>
      </w:r>
      <w:r w:rsidRPr="00D24D1D">
        <w:rPr>
          <w:bCs/>
          <w:sz w:val="28"/>
          <w:szCs w:val="28"/>
        </w:rPr>
        <w:t>МКУК «</w:t>
      </w:r>
      <w:proofErr w:type="spellStart"/>
      <w:r w:rsidRPr="00D24D1D">
        <w:rPr>
          <w:bCs/>
          <w:sz w:val="28"/>
          <w:szCs w:val="28"/>
        </w:rPr>
        <w:t>Нижнеилимская</w:t>
      </w:r>
      <w:proofErr w:type="spellEnd"/>
      <w:r w:rsidRPr="00D24D1D">
        <w:rPr>
          <w:bCs/>
          <w:sz w:val="28"/>
          <w:szCs w:val="28"/>
        </w:rPr>
        <w:t xml:space="preserve"> НЦМБ имени  А.Н.Радищева»</w:t>
      </w:r>
      <w:r w:rsidRPr="00D24D1D">
        <w:rPr>
          <w:sz w:val="28"/>
          <w:szCs w:val="28"/>
        </w:rPr>
        <w:t xml:space="preserve"> вошла в Долгосрочную целевую программу Иркутской области «Публичные центры правовой,</w:t>
      </w:r>
    </w:p>
    <w:p w:rsidR="0084193D" w:rsidRPr="00D24D1D" w:rsidRDefault="0084193D" w:rsidP="0084193D">
      <w:pPr>
        <w:shd w:val="clear" w:color="auto" w:fill="FFFFFF"/>
        <w:jc w:val="both"/>
        <w:rPr>
          <w:sz w:val="28"/>
          <w:szCs w:val="28"/>
        </w:rPr>
      </w:pPr>
      <w:r w:rsidRPr="00D24D1D">
        <w:rPr>
          <w:sz w:val="28"/>
          <w:szCs w:val="28"/>
        </w:rPr>
        <w:t xml:space="preserve">деловой и социально-значимой информации центральных районных библиотек в Иркутской области» (2013-2014годы), что послужило улучшению материально- технической базы библиотеки </w:t>
      </w:r>
    </w:p>
    <w:p w:rsidR="0084193D" w:rsidRPr="00D24D1D" w:rsidRDefault="0084193D" w:rsidP="0084193D">
      <w:pPr>
        <w:ind w:firstLine="708"/>
        <w:jc w:val="both"/>
        <w:rPr>
          <w:sz w:val="28"/>
          <w:szCs w:val="28"/>
        </w:rPr>
      </w:pPr>
      <w:r w:rsidRPr="00D24D1D">
        <w:rPr>
          <w:sz w:val="28"/>
          <w:szCs w:val="28"/>
        </w:rPr>
        <w:t xml:space="preserve"> - 20 лет в районе успешно проводится Фестиваль самодеятельного народного творчества «Весеннее вдохновение», участвует более 500 народных артистов и умельцев.</w:t>
      </w:r>
    </w:p>
    <w:p w:rsidR="0084193D" w:rsidRPr="00D24D1D" w:rsidRDefault="0084193D" w:rsidP="0084193D">
      <w:pPr>
        <w:ind w:firstLine="708"/>
        <w:jc w:val="both"/>
        <w:rPr>
          <w:sz w:val="28"/>
          <w:szCs w:val="28"/>
        </w:rPr>
      </w:pPr>
      <w:r w:rsidRPr="00D24D1D">
        <w:rPr>
          <w:b/>
          <w:bCs/>
          <w:sz w:val="28"/>
          <w:szCs w:val="28"/>
        </w:rPr>
        <w:t xml:space="preserve"> 2. Численность работающих в учреждениях культуры в 2013 году по состоянию на 1 сентября составила – 371 человек</w:t>
      </w:r>
      <w:r w:rsidRPr="00D24D1D">
        <w:rPr>
          <w:sz w:val="28"/>
          <w:szCs w:val="28"/>
        </w:rPr>
        <w:t xml:space="preserve">. </w:t>
      </w:r>
    </w:p>
    <w:p w:rsidR="0084193D" w:rsidRPr="00D24D1D" w:rsidRDefault="0084193D" w:rsidP="0084193D">
      <w:pPr>
        <w:ind w:firstLine="708"/>
        <w:jc w:val="both"/>
        <w:rPr>
          <w:sz w:val="28"/>
          <w:szCs w:val="28"/>
        </w:rPr>
      </w:pPr>
      <w:r w:rsidRPr="00D24D1D">
        <w:rPr>
          <w:sz w:val="28"/>
          <w:szCs w:val="28"/>
        </w:rPr>
        <w:t xml:space="preserve">Среднемесячная заработная плата по муниципальным учреждениям культурно-досугового типа, музеям и библиотекам за 8 месяцев 2013 года составила – 17 761 руб., по музыкальным школам средняя заработная плата  составила 23 510 руб., средняя заработная плата </w:t>
      </w:r>
      <w:r>
        <w:rPr>
          <w:sz w:val="28"/>
          <w:szCs w:val="28"/>
        </w:rPr>
        <w:t xml:space="preserve">преподавателей – 32 840 рублей. </w:t>
      </w:r>
      <w:proofErr w:type="gramStart"/>
      <w:r w:rsidRPr="00D24D1D">
        <w:rPr>
          <w:sz w:val="28"/>
          <w:szCs w:val="28"/>
        </w:rPr>
        <w:t>В результате среднемесячная заработная плата по учреждениям досугового типа по сравнению с 2012 годом выросла на 125% (на 3 540 руб.) в том числе у специалистов культуры на 133% (на 4 060 руб.), по музыкальным школам средняя заработная плата выросла на 117% (на 3 430 руб.) в том числе у преподавателей на 136 % (на 8 750 руб.).</w:t>
      </w:r>
      <w:proofErr w:type="gramEnd"/>
      <w:r w:rsidRPr="00D24D1D">
        <w:rPr>
          <w:sz w:val="28"/>
          <w:szCs w:val="28"/>
        </w:rPr>
        <w:t xml:space="preserve"> Все учреждения культуры в 2012 году переведены на новую систему оплаты труда.</w:t>
      </w:r>
    </w:p>
    <w:p w:rsidR="0084193D" w:rsidRPr="00D24D1D" w:rsidRDefault="0084193D" w:rsidP="0084193D">
      <w:pPr>
        <w:ind w:firstLine="708"/>
        <w:jc w:val="both"/>
        <w:rPr>
          <w:sz w:val="28"/>
          <w:szCs w:val="28"/>
        </w:rPr>
      </w:pPr>
      <w:r w:rsidRPr="00D24D1D">
        <w:rPr>
          <w:sz w:val="28"/>
          <w:szCs w:val="28"/>
        </w:rPr>
        <w:t xml:space="preserve">В рамках Долгосрочной целевой программы Иркутской области «100 модельных Домов культуры Приангарью» в 2013 году </w:t>
      </w:r>
      <w:r w:rsidRPr="00D24D1D">
        <w:rPr>
          <w:color w:val="FF0000"/>
          <w:sz w:val="28"/>
          <w:szCs w:val="28"/>
        </w:rPr>
        <w:t>б</w:t>
      </w:r>
      <w:r>
        <w:rPr>
          <w:color w:val="FF0000"/>
          <w:sz w:val="28"/>
          <w:szCs w:val="28"/>
        </w:rPr>
        <w:t>ыли</w:t>
      </w:r>
      <w:r w:rsidRPr="00D24D1D">
        <w:rPr>
          <w:sz w:val="28"/>
          <w:szCs w:val="28"/>
        </w:rPr>
        <w:t xml:space="preserve"> приобретены зрительские кресла в РДК «Горняк» на сумму 1 млн. рублей за счет областного бюджета.  </w:t>
      </w:r>
    </w:p>
    <w:p w:rsidR="0084193D" w:rsidRPr="00D24D1D" w:rsidRDefault="0084193D" w:rsidP="0084193D">
      <w:pPr>
        <w:ind w:firstLine="708"/>
        <w:jc w:val="both"/>
        <w:rPr>
          <w:sz w:val="28"/>
          <w:szCs w:val="28"/>
        </w:rPr>
      </w:pPr>
      <w:r w:rsidRPr="00D24D1D">
        <w:rPr>
          <w:sz w:val="28"/>
          <w:szCs w:val="28"/>
        </w:rPr>
        <w:t>За счет субсидий, полученных по проекту «Народные инициативы» районным учреждениям культуры выделено в 1 929,4 тыс. руб., на ограждение территории МОУДОД «ЦДШИ» - 665,8 тыс. руб., частичный ремонт отопления МОУДОД «ЦДШИ» - 188,2 тыс</w:t>
      </w:r>
      <w:proofErr w:type="gramStart"/>
      <w:r w:rsidRPr="00D24D1D">
        <w:rPr>
          <w:sz w:val="28"/>
          <w:szCs w:val="28"/>
        </w:rPr>
        <w:t>.р</w:t>
      </w:r>
      <w:proofErr w:type="gramEnd"/>
      <w:r w:rsidRPr="00D24D1D">
        <w:rPr>
          <w:sz w:val="28"/>
          <w:szCs w:val="28"/>
        </w:rPr>
        <w:t>уб., световое оформление МУК «РДК «Горняк» - 360,9 тыс.руб. Кроме того, развитие культуры и текущий ремонт учреждений культуры в 2013 году осуществляются путем мероприятий по подготовке к зимнему отопительному сезону – 431,5 тыс</w:t>
      </w:r>
      <w:proofErr w:type="gramStart"/>
      <w:r w:rsidRPr="00D24D1D">
        <w:rPr>
          <w:sz w:val="28"/>
          <w:szCs w:val="28"/>
        </w:rPr>
        <w:t>.р</w:t>
      </w:r>
      <w:proofErr w:type="gramEnd"/>
      <w:r w:rsidRPr="00D24D1D">
        <w:rPr>
          <w:sz w:val="28"/>
          <w:szCs w:val="28"/>
        </w:rPr>
        <w:t xml:space="preserve">ублей ремонт трубы холодного водоснабжения МУК «Историко-художественного музея </w:t>
      </w:r>
      <w:proofErr w:type="spellStart"/>
      <w:r w:rsidRPr="00D24D1D">
        <w:rPr>
          <w:sz w:val="28"/>
          <w:szCs w:val="28"/>
        </w:rPr>
        <w:t>им.академикаМ.К.Янгеля</w:t>
      </w:r>
      <w:proofErr w:type="spellEnd"/>
      <w:r w:rsidRPr="00D24D1D">
        <w:rPr>
          <w:sz w:val="28"/>
          <w:szCs w:val="28"/>
        </w:rPr>
        <w:t>»и путем реализации программ:</w:t>
      </w:r>
    </w:p>
    <w:p w:rsidR="0084193D" w:rsidRPr="00D24D1D" w:rsidRDefault="0084193D" w:rsidP="0084193D">
      <w:pPr>
        <w:numPr>
          <w:ilvl w:val="0"/>
          <w:numId w:val="4"/>
        </w:numPr>
        <w:tabs>
          <w:tab w:val="left" w:pos="1080"/>
        </w:tabs>
        <w:ind w:left="0" w:firstLine="720"/>
        <w:jc w:val="both"/>
        <w:rPr>
          <w:sz w:val="28"/>
          <w:szCs w:val="28"/>
        </w:rPr>
      </w:pPr>
      <w:r w:rsidRPr="00D24D1D">
        <w:rPr>
          <w:sz w:val="28"/>
          <w:szCs w:val="28"/>
        </w:rPr>
        <w:t xml:space="preserve">«Развитие библиотечного дела в </w:t>
      </w:r>
      <w:proofErr w:type="spellStart"/>
      <w:r w:rsidRPr="00D24D1D">
        <w:rPr>
          <w:sz w:val="28"/>
          <w:szCs w:val="28"/>
        </w:rPr>
        <w:t>Нижнеилимком</w:t>
      </w:r>
      <w:proofErr w:type="spellEnd"/>
      <w:r w:rsidRPr="00D24D1D">
        <w:rPr>
          <w:sz w:val="28"/>
          <w:szCs w:val="28"/>
        </w:rPr>
        <w:t xml:space="preserve"> районе в 2012-</w:t>
      </w:r>
      <w:smartTag w:uri="urn:schemas-microsoft-com:office:smarttags" w:element="metricconverter">
        <w:smartTagPr>
          <w:attr w:name="ProductID" w:val="2015 г"/>
        </w:smartTagPr>
        <w:r w:rsidRPr="00D24D1D">
          <w:rPr>
            <w:sz w:val="28"/>
            <w:szCs w:val="28"/>
          </w:rPr>
          <w:t>2015 г</w:t>
        </w:r>
      </w:smartTag>
      <w:r w:rsidRPr="00D24D1D">
        <w:rPr>
          <w:sz w:val="28"/>
          <w:szCs w:val="28"/>
        </w:rPr>
        <w:t>.г.» - 688,1 тыс</w:t>
      </w:r>
      <w:proofErr w:type="gramStart"/>
      <w:r w:rsidRPr="00D24D1D">
        <w:rPr>
          <w:sz w:val="28"/>
          <w:szCs w:val="28"/>
        </w:rPr>
        <w:t>.р</w:t>
      </w:r>
      <w:proofErr w:type="gramEnd"/>
      <w:r w:rsidRPr="00D24D1D">
        <w:rPr>
          <w:sz w:val="28"/>
          <w:szCs w:val="28"/>
        </w:rPr>
        <w:t xml:space="preserve">уб.; </w:t>
      </w:r>
    </w:p>
    <w:p w:rsidR="0084193D" w:rsidRPr="00D24D1D" w:rsidRDefault="0084193D" w:rsidP="0084193D">
      <w:pPr>
        <w:numPr>
          <w:ilvl w:val="0"/>
          <w:numId w:val="4"/>
        </w:numPr>
        <w:tabs>
          <w:tab w:val="left" w:pos="1080"/>
        </w:tabs>
        <w:ind w:left="0" w:firstLine="720"/>
        <w:jc w:val="both"/>
        <w:rPr>
          <w:sz w:val="28"/>
          <w:szCs w:val="28"/>
        </w:rPr>
      </w:pPr>
      <w:r w:rsidRPr="00D24D1D">
        <w:rPr>
          <w:sz w:val="28"/>
          <w:szCs w:val="28"/>
        </w:rPr>
        <w:lastRenderedPageBreak/>
        <w:t xml:space="preserve">«Развитие МУК «Историко-художественного музея им. академика </w:t>
      </w:r>
      <w:proofErr w:type="spellStart"/>
      <w:r w:rsidRPr="00D24D1D">
        <w:rPr>
          <w:sz w:val="28"/>
          <w:szCs w:val="28"/>
        </w:rPr>
        <w:t>М.К.Янгеля</w:t>
      </w:r>
      <w:proofErr w:type="spellEnd"/>
      <w:r w:rsidRPr="00D24D1D">
        <w:rPr>
          <w:sz w:val="28"/>
          <w:szCs w:val="28"/>
        </w:rPr>
        <w:t>» на 2011-</w:t>
      </w:r>
      <w:smartTag w:uri="urn:schemas-microsoft-com:office:smarttags" w:element="metricconverter">
        <w:smartTagPr>
          <w:attr w:name="ProductID" w:val="2014 г"/>
        </w:smartTagPr>
        <w:r w:rsidRPr="00D24D1D">
          <w:rPr>
            <w:sz w:val="28"/>
            <w:szCs w:val="28"/>
          </w:rPr>
          <w:t>2014 г</w:t>
        </w:r>
      </w:smartTag>
      <w:r w:rsidRPr="00D24D1D">
        <w:rPr>
          <w:sz w:val="28"/>
          <w:szCs w:val="28"/>
        </w:rPr>
        <w:t>.г.» - 250,2 тыс. руб.;</w:t>
      </w:r>
    </w:p>
    <w:p w:rsidR="0084193D" w:rsidRPr="00D24D1D" w:rsidRDefault="0084193D" w:rsidP="0084193D">
      <w:pPr>
        <w:numPr>
          <w:ilvl w:val="0"/>
          <w:numId w:val="4"/>
        </w:numPr>
        <w:tabs>
          <w:tab w:val="left" w:pos="1080"/>
        </w:tabs>
        <w:ind w:left="0" w:firstLine="720"/>
        <w:jc w:val="both"/>
        <w:rPr>
          <w:sz w:val="28"/>
          <w:szCs w:val="28"/>
        </w:rPr>
      </w:pPr>
      <w:r w:rsidRPr="00D24D1D">
        <w:rPr>
          <w:sz w:val="28"/>
          <w:szCs w:val="28"/>
        </w:rPr>
        <w:t>«Развитие МУК «РДК «Горняк» на 2013-2014г.г.» - 618,3 тыс. руб.;</w:t>
      </w:r>
    </w:p>
    <w:p w:rsidR="0084193D" w:rsidRPr="00D24D1D" w:rsidRDefault="0084193D" w:rsidP="0084193D">
      <w:pPr>
        <w:numPr>
          <w:ilvl w:val="0"/>
          <w:numId w:val="4"/>
        </w:numPr>
        <w:tabs>
          <w:tab w:val="left" w:pos="1080"/>
        </w:tabs>
        <w:ind w:left="0" w:firstLine="720"/>
        <w:jc w:val="both"/>
        <w:rPr>
          <w:sz w:val="28"/>
          <w:szCs w:val="28"/>
        </w:rPr>
      </w:pPr>
      <w:r w:rsidRPr="00D24D1D">
        <w:rPr>
          <w:sz w:val="28"/>
          <w:szCs w:val="28"/>
        </w:rPr>
        <w:t xml:space="preserve">«Одаренные дети </w:t>
      </w:r>
      <w:proofErr w:type="spellStart"/>
      <w:r w:rsidRPr="00D24D1D">
        <w:rPr>
          <w:sz w:val="28"/>
          <w:szCs w:val="28"/>
        </w:rPr>
        <w:t>Приилимья</w:t>
      </w:r>
      <w:proofErr w:type="spellEnd"/>
      <w:r w:rsidRPr="00D24D1D">
        <w:rPr>
          <w:sz w:val="28"/>
          <w:szCs w:val="28"/>
        </w:rPr>
        <w:t>» - 320 тыс. руб.;</w:t>
      </w:r>
    </w:p>
    <w:p w:rsidR="0084193D" w:rsidRPr="00D24D1D" w:rsidRDefault="0084193D" w:rsidP="0084193D">
      <w:pPr>
        <w:numPr>
          <w:ilvl w:val="0"/>
          <w:numId w:val="4"/>
        </w:numPr>
        <w:tabs>
          <w:tab w:val="left" w:pos="1080"/>
        </w:tabs>
        <w:ind w:left="0" w:firstLine="720"/>
        <w:jc w:val="both"/>
        <w:rPr>
          <w:sz w:val="28"/>
          <w:szCs w:val="28"/>
        </w:rPr>
      </w:pPr>
      <w:r w:rsidRPr="00D24D1D">
        <w:rPr>
          <w:sz w:val="28"/>
          <w:szCs w:val="28"/>
        </w:rPr>
        <w:t xml:space="preserve"> «Энергоснабжение и повышение энергетической эффективности на территории МО «Нижнеилимский район» на 2011-</w:t>
      </w:r>
      <w:smartTag w:uri="urn:schemas-microsoft-com:office:smarttags" w:element="metricconverter">
        <w:smartTagPr>
          <w:attr w:name="ProductID" w:val="2015 г"/>
        </w:smartTagPr>
        <w:r w:rsidRPr="00D24D1D">
          <w:rPr>
            <w:sz w:val="28"/>
            <w:szCs w:val="28"/>
          </w:rPr>
          <w:t>2015 г</w:t>
        </w:r>
      </w:smartTag>
      <w:r w:rsidRPr="00D24D1D">
        <w:rPr>
          <w:sz w:val="28"/>
          <w:szCs w:val="28"/>
        </w:rPr>
        <w:t>.г.» - 255 тыс</w:t>
      </w:r>
      <w:proofErr w:type="gramStart"/>
      <w:r w:rsidRPr="00D24D1D">
        <w:rPr>
          <w:sz w:val="28"/>
          <w:szCs w:val="28"/>
        </w:rPr>
        <w:t>.р</w:t>
      </w:r>
      <w:proofErr w:type="gramEnd"/>
      <w:r w:rsidRPr="00D24D1D">
        <w:rPr>
          <w:sz w:val="28"/>
          <w:szCs w:val="28"/>
        </w:rPr>
        <w:t>уб.;</w:t>
      </w:r>
    </w:p>
    <w:p w:rsidR="0084193D" w:rsidRPr="00D24D1D" w:rsidRDefault="0084193D" w:rsidP="0084193D">
      <w:pPr>
        <w:numPr>
          <w:ilvl w:val="0"/>
          <w:numId w:val="4"/>
        </w:numPr>
        <w:tabs>
          <w:tab w:val="left" w:pos="1080"/>
        </w:tabs>
        <w:ind w:left="0" w:firstLine="720"/>
        <w:jc w:val="both"/>
        <w:rPr>
          <w:sz w:val="28"/>
          <w:szCs w:val="28"/>
        </w:rPr>
      </w:pPr>
      <w:r w:rsidRPr="00D24D1D">
        <w:rPr>
          <w:sz w:val="28"/>
          <w:szCs w:val="28"/>
        </w:rPr>
        <w:t>«Пожарная безопасность в муниципальных учреждениях МО «Нижнеилимский район» - 421,4 тыс. руб.;</w:t>
      </w:r>
    </w:p>
    <w:p w:rsidR="0084193D" w:rsidRPr="00D24D1D" w:rsidRDefault="0084193D" w:rsidP="0084193D">
      <w:pPr>
        <w:numPr>
          <w:ilvl w:val="0"/>
          <w:numId w:val="4"/>
        </w:numPr>
        <w:tabs>
          <w:tab w:val="left" w:pos="1080"/>
        </w:tabs>
        <w:ind w:left="0" w:firstLine="720"/>
        <w:jc w:val="both"/>
        <w:rPr>
          <w:sz w:val="28"/>
          <w:szCs w:val="28"/>
        </w:rPr>
      </w:pPr>
      <w:r w:rsidRPr="00D24D1D">
        <w:rPr>
          <w:sz w:val="28"/>
          <w:szCs w:val="28"/>
        </w:rPr>
        <w:t xml:space="preserve">«Доступная среда для инвалидов на 2013- </w:t>
      </w:r>
      <w:smartTag w:uri="urn:schemas-microsoft-com:office:smarttags" w:element="metricconverter">
        <w:smartTagPr>
          <w:attr w:name="ProductID" w:val="2015 г"/>
        </w:smartTagPr>
        <w:r w:rsidRPr="00D24D1D">
          <w:rPr>
            <w:sz w:val="28"/>
            <w:szCs w:val="28"/>
          </w:rPr>
          <w:t>2015 г</w:t>
        </w:r>
      </w:smartTag>
      <w:r w:rsidRPr="00D24D1D">
        <w:rPr>
          <w:sz w:val="28"/>
          <w:szCs w:val="28"/>
        </w:rPr>
        <w:t>.г.» - 239,5 тыс. руб.</w:t>
      </w:r>
    </w:p>
    <w:p w:rsidR="0084193D" w:rsidRPr="00D24D1D" w:rsidRDefault="0084193D" w:rsidP="0084193D">
      <w:pPr>
        <w:shd w:val="clear" w:color="auto" w:fill="FFFFFF"/>
        <w:jc w:val="both"/>
        <w:rPr>
          <w:b/>
          <w:bCs/>
          <w:i/>
          <w:iCs/>
          <w:sz w:val="28"/>
          <w:szCs w:val="28"/>
        </w:rPr>
      </w:pPr>
      <w:r w:rsidRPr="00D24D1D">
        <w:rPr>
          <w:sz w:val="28"/>
          <w:szCs w:val="28"/>
        </w:rPr>
        <w:t xml:space="preserve">        Ежегодно Учреждения культуры проводят более двух с половиной тысяч культурно-</w:t>
      </w:r>
      <w:r w:rsidRPr="00D24D1D">
        <w:rPr>
          <w:color w:val="000000"/>
          <w:sz w:val="28"/>
          <w:szCs w:val="28"/>
        </w:rPr>
        <w:t xml:space="preserve">массовых и информационно-просветительских мероприятий, анализируют все мероприятия, реализуемые Учреждениями культуры, и осуществляют мониторинг качества предоставляемых населению муниципальных услуг в области </w:t>
      </w:r>
      <w:proofErr w:type="spellStart"/>
      <w:r w:rsidRPr="00D24D1D">
        <w:rPr>
          <w:color w:val="000000"/>
          <w:spacing w:val="-1"/>
          <w:sz w:val="28"/>
          <w:szCs w:val="28"/>
        </w:rPr>
        <w:t>культуры</w:t>
      </w:r>
      <w:proofErr w:type="gramStart"/>
      <w:r w:rsidRPr="00D24D1D">
        <w:rPr>
          <w:color w:val="000000"/>
          <w:spacing w:val="-1"/>
          <w:sz w:val="28"/>
          <w:szCs w:val="28"/>
        </w:rPr>
        <w:t>.</w:t>
      </w:r>
      <w:r w:rsidRPr="00D24D1D">
        <w:rPr>
          <w:sz w:val="28"/>
          <w:szCs w:val="28"/>
        </w:rPr>
        <w:t>К</w:t>
      </w:r>
      <w:proofErr w:type="gramEnd"/>
      <w:r w:rsidRPr="00D24D1D">
        <w:rPr>
          <w:sz w:val="28"/>
          <w:szCs w:val="28"/>
        </w:rPr>
        <w:t>ультурно</w:t>
      </w:r>
      <w:proofErr w:type="spellEnd"/>
      <w:r w:rsidRPr="00D24D1D">
        <w:rPr>
          <w:sz w:val="28"/>
          <w:szCs w:val="28"/>
        </w:rPr>
        <w:t xml:space="preserve"> - </w:t>
      </w:r>
      <w:proofErr w:type="spellStart"/>
      <w:r w:rsidRPr="00D24D1D">
        <w:rPr>
          <w:sz w:val="28"/>
          <w:szCs w:val="28"/>
        </w:rPr>
        <w:t>досуговым</w:t>
      </w:r>
      <w:proofErr w:type="spellEnd"/>
      <w:r w:rsidRPr="00D24D1D">
        <w:rPr>
          <w:sz w:val="28"/>
          <w:szCs w:val="28"/>
        </w:rPr>
        <w:t xml:space="preserve">  учреждениям, находящимся  на уровне поселений </w:t>
      </w:r>
      <w:r w:rsidRPr="00D24D1D">
        <w:rPr>
          <w:color w:val="000000"/>
          <w:spacing w:val="-1"/>
          <w:sz w:val="28"/>
          <w:szCs w:val="28"/>
        </w:rPr>
        <w:t xml:space="preserve">специалисты районных учреждений культуры оказывают </w:t>
      </w:r>
      <w:r w:rsidRPr="00D24D1D">
        <w:rPr>
          <w:sz w:val="28"/>
          <w:szCs w:val="28"/>
        </w:rPr>
        <w:t>методическую и практическую помощь при подготовке и проведении массовых мероприятий, что позволяет повысить их качество.</w:t>
      </w:r>
    </w:p>
    <w:p w:rsidR="0084193D" w:rsidRPr="00D24D1D" w:rsidRDefault="0084193D" w:rsidP="0084193D">
      <w:pPr>
        <w:shd w:val="clear" w:color="auto" w:fill="FFFFFF"/>
        <w:jc w:val="both"/>
        <w:rPr>
          <w:color w:val="000000"/>
          <w:sz w:val="28"/>
          <w:szCs w:val="28"/>
        </w:rPr>
      </w:pPr>
      <w:r w:rsidRPr="00D24D1D">
        <w:rPr>
          <w:color w:val="000000"/>
          <w:sz w:val="28"/>
          <w:szCs w:val="28"/>
        </w:rPr>
        <w:t xml:space="preserve">         Значимые для культурной жизни </w:t>
      </w:r>
      <w:proofErr w:type="spellStart"/>
      <w:r w:rsidRPr="00D24D1D">
        <w:rPr>
          <w:color w:val="000000"/>
          <w:sz w:val="28"/>
          <w:szCs w:val="28"/>
        </w:rPr>
        <w:t>Приангарья</w:t>
      </w:r>
      <w:proofErr w:type="spellEnd"/>
      <w:r w:rsidRPr="00D24D1D">
        <w:rPr>
          <w:color w:val="000000"/>
          <w:sz w:val="28"/>
          <w:szCs w:val="28"/>
        </w:rPr>
        <w:t xml:space="preserve"> события, прошедшие </w:t>
      </w:r>
    </w:p>
    <w:p w:rsidR="0084193D" w:rsidRPr="00D24D1D" w:rsidRDefault="0084193D" w:rsidP="0084193D">
      <w:pPr>
        <w:shd w:val="clear" w:color="auto" w:fill="FFFFFF"/>
        <w:jc w:val="both"/>
        <w:rPr>
          <w:b/>
          <w:bCs/>
          <w:i/>
          <w:iCs/>
          <w:sz w:val="28"/>
          <w:szCs w:val="28"/>
        </w:rPr>
      </w:pPr>
      <w:r w:rsidRPr="00D24D1D">
        <w:rPr>
          <w:color w:val="000000"/>
          <w:sz w:val="28"/>
          <w:szCs w:val="28"/>
        </w:rPr>
        <w:t xml:space="preserve">вНижнеилимском </w:t>
      </w:r>
      <w:proofErr w:type="gramStart"/>
      <w:r w:rsidRPr="00D24D1D">
        <w:rPr>
          <w:color w:val="000000"/>
          <w:sz w:val="28"/>
          <w:szCs w:val="28"/>
        </w:rPr>
        <w:t>районе</w:t>
      </w:r>
      <w:proofErr w:type="gramEnd"/>
      <w:r w:rsidRPr="00D24D1D">
        <w:rPr>
          <w:color w:val="000000"/>
          <w:sz w:val="28"/>
          <w:szCs w:val="28"/>
        </w:rPr>
        <w:t xml:space="preserve"> в период с 2010 года по 2013 год:</w:t>
      </w:r>
    </w:p>
    <w:p w:rsidR="0084193D" w:rsidRPr="00D24D1D" w:rsidRDefault="0084193D" w:rsidP="0084193D">
      <w:pPr>
        <w:shd w:val="clear" w:color="auto" w:fill="FFFFFF"/>
        <w:ind w:firstLine="708"/>
        <w:jc w:val="both"/>
        <w:rPr>
          <w:color w:val="000000"/>
          <w:sz w:val="28"/>
          <w:szCs w:val="28"/>
        </w:rPr>
      </w:pPr>
      <w:r w:rsidRPr="00D24D1D">
        <w:rPr>
          <w:b/>
          <w:bCs/>
          <w:color w:val="000000"/>
          <w:sz w:val="28"/>
          <w:szCs w:val="28"/>
        </w:rPr>
        <w:t>2010 год</w:t>
      </w:r>
    </w:p>
    <w:p w:rsidR="0084193D" w:rsidRPr="00D24D1D" w:rsidRDefault="0084193D" w:rsidP="0084193D">
      <w:pPr>
        <w:shd w:val="clear" w:color="auto" w:fill="FFFFFF"/>
        <w:ind w:firstLine="720"/>
        <w:jc w:val="both"/>
        <w:rPr>
          <w:color w:val="000000"/>
          <w:sz w:val="28"/>
          <w:szCs w:val="28"/>
        </w:rPr>
      </w:pPr>
      <w:r w:rsidRPr="00D24D1D">
        <w:rPr>
          <w:color w:val="000000"/>
          <w:sz w:val="28"/>
          <w:szCs w:val="28"/>
        </w:rPr>
        <w:t>- Региональный фестиваль детского и юношеского творчества «Солнечный круг».</w:t>
      </w:r>
    </w:p>
    <w:p w:rsidR="0084193D" w:rsidRPr="00D24D1D" w:rsidRDefault="0084193D" w:rsidP="0084193D">
      <w:pPr>
        <w:shd w:val="clear" w:color="auto" w:fill="FFFFFF"/>
        <w:ind w:firstLine="720"/>
        <w:jc w:val="both"/>
        <w:rPr>
          <w:color w:val="000000"/>
          <w:sz w:val="28"/>
          <w:szCs w:val="28"/>
        </w:rPr>
      </w:pPr>
      <w:r w:rsidRPr="00D24D1D">
        <w:rPr>
          <w:color w:val="000000"/>
          <w:sz w:val="28"/>
          <w:szCs w:val="28"/>
        </w:rPr>
        <w:t>-   95 лет Центральной районной библиотеке.</w:t>
      </w:r>
    </w:p>
    <w:p w:rsidR="0084193D" w:rsidRPr="00D24D1D" w:rsidRDefault="0084193D" w:rsidP="0084193D">
      <w:pPr>
        <w:pStyle w:val="a6"/>
        <w:shd w:val="clear" w:color="auto" w:fill="FFFFFF"/>
        <w:spacing w:after="0" w:line="240" w:lineRule="auto"/>
        <w:ind w:left="0" w:firstLine="720"/>
        <w:jc w:val="both"/>
        <w:rPr>
          <w:rFonts w:ascii="Times New Roman" w:hAnsi="Times New Roman" w:cs="Times New Roman"/>
          <w:color w:val="000000"/>
        </w:rPr>
      </w:pPr>
      <w:r w:rsidRPr="00D24D1D">
        <w:rPr>
          <w:rFonts w:ascii="Times New Roman" w:hAnsi="Times New Roman" w:cs="Times New Roman"/>
          <w:color w:val="000000"/>
        </w:rPr>
        <w:t xml:space="preserve"> -  Выпущено электронное издание «Город у железной горы», к 45-летию г</w:t>
      </w:r>
      <w:proofErr w:type="gramStart"/>
      <w:r w:rsidRPr="00D24D1D">
        <w:rPr>
          <w:rFonts w:ascii="Times New Roman" w:hAnsi="Times New Roman" w:cs="Times New Roman"/>
          <w:color w:val="000000"/>
        </w:rPr>
        <w:t>.Ж</w:t>
      </w:r>
      <w:proofErr w:type="gramEnd"/>
      <w:r w:rsidRPr="00D24D1D">
        <w:rPr>
          <w:rFonts w:ascii="Times New Roman" w:hAnsi="Times New Roman" w:cs="Times New Roman"/>
          <w:color w:val="000000"/>
        </w:rPr>
        <w:t>елезногорска-Илимского.</w:t>
      </w:r>
    </w:p>
    <w:p w:rsidR="0084193D" w:rsidRPr="00D24D1D" w:rsidRDefault="0084193D" w:rsidP="0084193D">
      <w:pPr>
        <w:shd w:val="clear" w:color="auto" w:fill="FFFFFF"/>
        <w:ind w:firstLine="708"/>
        <w:jc w:val="both"/>
        <w:rPr>
          <w:color w:val="000000"/>
          <w:sz w:val="28"/>
          <w:szCs w:val="28"/>
        </w:rPr>
      </w:pPr>
      <w:r w:rsidRPr="00D24D1D">
        <w:rPr>
          <w:b/>
          <w:bCs/>
          <w:color w:val="000000"/>
          <w:sz w:val="28"/>
          <w:szCs w:val="28"/>
        </w:rPr>
        <w:t>2011 год</w:t>
      </w:r>
    </w:p>
    <w:p w:rsidR="0084193D" w:rsidRPr="00D24D1D" w:rsidRDefault="0084193D" w:rsidP="0084193D">
      <w:pPr>
        <w:shd w:val="clear" w:color="auto" w:fill="FFFFFF"/>
        <w:ind w:firstLine="720"/>
        <w:jc w:val="both"/>
        <w:rPr>
          <w:color w:val="000000"/>
          <w:sz w:val="28"/>
          <w:szCs w:val="28"/>
        </w:rPr>
      </w:pPr>
      <w:r w:rsidRPr="00D24D1D">
        <w:rPr>
          <w:color w:val="000000"/>
          <w:sz w:val="28"/>
          <w:szCs w:val="28"/>
        </w:rPr>
        <w:t>- 85 – летний юбилей Нижнеилимского района.</w:t>
      </w:r>
    </w:p>
    <w:p w:rsidR="0084193D" w:rsidRPr="00D24D1D" w:rsidRDefault="0084193D" w:rsidP="0084193D">
      <w:pPr>
        <w:shd w:val="clear" w:color="auto" w:fill="FFFFFF"/>
        <w:ind w:firstLine="720"/>
        <w:jc w:val="both"/>
        <w:rPr>
          <w:color w:val="000000"/>
          <w:sz w:val="28"/>
          <w:szCs w:val="28"/>
        </w:rPr>
      </w:pPr>
      <w:r w:rsidRPr="00D24D1D">
        <w:rPr>
          <w:color w:val="000000"/>
          <w:sz w:val="28"/>
          <w:szCs w:val="28"/>
        </w:rPr>
        <w:t xml:space="preserve">- 100 – летний юбилей со дня рождения Лауреата Ленинской премии, дважды Героя Социалистического труда, академика земляка – </w:t>
      </w:r>
      <w:proofErr w:type="spellStart"/>
      <w:r w:rsidRPr="00D24D1D">
        <w:rPr>
          <w:color w:val="000000"/>
          <w:sz w:val="28"/>
          <w:szCs w:val="28"/>
        </w:rPr>
        <w:t>М.К.Янгеля</w:t>
      </w:r>
      <w:proofErr w:type="spellEnd"/>
      <w:r w:rsidRPr="00D24D1D">
        <w:rPr>
          <w:color w:val="000000"/>
          <w:sz w:val="28"/>
          <w:szCs w:val="28"/>
        </w:rPr>
        <w:t xml:space="preserve">. </w:t>
      </w:r>
    </w:p>
    <w:p w:rsidR="0084193D" w:rsidRPr="00D24D1D" w:rsidRDefault="0084193D" w:rsidP="0084193D">
      <w:pPr>
        <w:shd w:val="clear" w:color="auto" w:fill="FFFFFF"/>
        <w:ind w:firstLine="720"/>
        <w:jc w:val="both"/>
        <w:rPr>
          <w:color w:val="000000"/>
          <w:sz w:val="28"/>
          <w:szCs w:val="28"/>
        </w:rPr>
      </w:pPr>
      <w:r w:rsidRPr="00D24D1D">
        <w:rPr>
          <w:color w:val="000000"/>
          <w:sz w:val="28"/>
          <w:szCs w:val="28"/>
        </w:rPr>
        <w:t>- Х Районный фестиваль самодеятельного народного творчества «Весеннее вдохновение».</w:t>
      </w:r>
    </w:p>
    <w:p w:rsidR="0084193D" w:rsidRPr="00D24D1D" w:rsidRDefault="0084193D" w:rsidP="0084193D">
      <w:pPr>
        <w:shd w:val="clear" w:color="auto" w:fill="FFFFFF"/>
        <w:ind w:firstLine="720"/>
        <w:jc w:val="both"/>
        <w:rPr>
          <w:color w:val="000000"/>
          <w:sz w:val="28"/>
          <w:szCs w:val="28"/>
        </w:rPr>
      </w:pPr>
      <w:r w:rsidRPr="00D24D1D">
        <w:rPr>
          <w:color w:val="000000"/>
          <w:sz w:val="28"/>
          <w:szCs w:val="28"/>
        </w:rPr>
        <w:t>- 60-лет Центральной детской библиотеке имени Ю.Е.Черных</w:t>
      </w:r>
    </w:p>
    <w:p w:rsidR="0084193D" w:rsidRPr="00D24D1D" w:rsidRDefault="0084193D" w:rsidP="0084193D">
      <w:pPr>
        <w:shd w:val="clear" w:color="auto" w:fill="FFFFFF"/>
        <w:ind w:firstLine="720"/>
        <w:jc w:val="both"/>
        <w:rPr>
          <w:color w:val="000000"/>
          <w:sz w:val="28"/>
          <w:szCs w:val="28"/>
        </w:rPr>
      </w:pPr>
      <w:r w:rsidRPr="00D24D1D">
        <w:rPr>
          <w:color w:val="000000"/>
          <w:sz w:val="28"/>
          <w:szCs w:val="28"/>
        </w:rPr>
        <w:t xml:space="preserve">- Районно-краеведческая конференция «Край, в котором ты живешь»   </w:t>
      </w:r>
    </w:p>
    <w:p w:rsidR="0084193D" w:rsidRPr="00D24D1D" w:rsidRDefault="0084193D" w:rsidP="0084193D">
      <w:pPr>
        <w:shd w:val="clear" w:color="auto" w:fill="FFFFFF"/>
        <w:ind w:firstLine="720"/>
        <w:jc w:val="both"/>
        <w:rPr>
          <w:color w:val="000000"/>
          <w:sz w:val="28"/>
          <w:szCs w:val="28"/>
        </w:rPr>
      </w:pPr>
      <w:r w:rsidRPr="00D24D1D">
        <w:rPr>
          <w:b/>
          <w:bCs/>
          <w:color w:val="000000"/>
          <w:sz w:val="28"/>
          <w:szCs w:val="28"/>
        </w:rPr>
        <w:t>2012 год</w:t>
      </w:r>
    </w:p>
    <w:p w:rsidR="0084193D" w:rsidRPr="00D24D1D" w:rsidRDefault="0084193D" w:rsidP="0084193D">
      <w:pPr>
        <w:shd w:val="clear" w:color="auto" w:fill="FFFFFF"/>
        <w:ind w:firstLine="720"/>
        <w:jc w:val="both"/>
        <w:rPr>
          <w:color w:val="000000"/>
          <w:sz w:val="28"/>
          <w:szCs w:val="28"/>
        </w:rPr>
      </w:pPr>
      <w:r w:rsidRPr="00D24D1D">
        <w:rPr>
          <w:color w:val="000000"/>
          <w:sz w:val="28"/>
          <w:szCs w:val="28"/>
        </w:rPr>
        <w:t>- 35 – летний юбилей «</w:t>
      </w:r>
      <w:proofErr w:type="spellStart"/>
      <w:r w:rsidRPr="00D24D1D">
        <w:rPr>
          <w:color w:val="000000"/>
          <w:sz w:val="28"/>
          <w:szCs w:val="28"/>
        </w:rPr>
        <w:t>Историко</w:t>
      </w:r>
      <w:proofErr w:type="spellEnd"/>
      <w:r w:rsidRPr="00D24D1D">
        <w:rPr>
          <w:color w:val="000000"/>
          <w:sz w:val="28"/>
          <w:szCs w:val="28"/>
        </w:rPr>
        <w:t xml:space="preserve"> – Художественного музея им. академика </w:t>
      </w:r>
      <w:proofErr w:type="spellStart"/>
      <w:r w:rsidRPr="00D24D1D">
        <w:rPr>
          <w:color w:val="000000"/>
          <w:sz w:val="28"/>
          <w:szCs w:val="28"/>
        </w:rPr>
        <w:t>М.К.Янгеля</w:t>
      </w:r>
      <w:proofErr w:type="spellEnd"/>
      <w:r w:rsidRPr="00D24D1D">
        <w:rPr>
          <w:color w:val="000000"/>
          <w:sz w:val="28"/>
          <w:szCs w:val="28"/>
        </w:rPr>
        <w:t xml:space="preserve">» </w:t>
      </w:r>
    </w:p>
    <w:p w:rsidR="0084193D" w:rsidRPr="00E46E15" w:rsidRDefault="0084193D" w:rsidP="0084193D">
      <w:pPr>
        <w:shd w:val="clear" w:color="auto" w:fill="FFFFFF"/>
        <w:ind w:firstLine="720"/>
        <w:jc w:val="both"/>
        <w:rPr>
          <w:sz w:val="28"/>
          <w:szCs w:val="28"/>
        </w:rPr>
      </w:pPr>
      <w:r w:rsidRPr="00D24D1D">
        <w:rPr>
          <w:color w:val="000000"/>
          <w:sz w:val="28"/>
          <w:szCs w:val="28"/>
        </w:rPr>
        <w:t xml:space="preserve">- </w:t>
      </w:r>
      <w:r w:rsidRPr="00D24D1D">
        <w:rPr>
          <w:sz w:val="28"/>
          <w:szCs w:val="28"/>
        </w:rPr>
        <w:t>5 работников культуры получили Премию Губернатора Иркутской области  в номинациях: «За эффективное руководство»; «За верность профессии»</w:t>
      </w:r>
      <w:r w:rsidRPr="00D24D1D">
        <w:rPr>
          <w:color w:val="000000"/>
          <w:sz w:val="28"/>
          <w:szCs w:val="28"/>
        </w:rPr>
        <w:t>;</w:t>
      </w:r>
      <w:r w:rsidRPr="00D24D1D">
        <w:rPr>
          <w:sz w:val="28"/>
          <w:szCs w:val="28"/>
        </w:rPr>
        <w:t xml:space="preserve"> «За творческий вклад»</w:t>
      </w:r>
      <w:r w:rsidRPr="00D24D1D">
        <w:rPr>
          <w:color w:val="000000"/>
          <w:sz w:val="28"/>
          <w:szCs w:val="28"/>
        </w:rPr>
        <w:t>;</w:t>
      </w:r>
      <w:r w:rsidRPr="00D24D1D">
        <w:rPr>
          <w:sz w:val="28"/>
          <w:szCs w:val="28"/>
        </w:rPr>
        <w:t xml:space="preserve"> «За профессионализм»</w:t>
      </w:r>
      <w:r w:rsidRPr="00D24D1D">
        <w:rPr>
          <w:color w:val="000000"/>
          <w:sz w:val="28"/>
          <w:szCs w:val="28"/>
        </w:rPr>
        <w:t>.</w:t>
      </w:r>
    </w:p>
    <w:p w:rsidR="0084193D" w:rsidRPr="00D24D1D" w:rsidRDefault="0084193D" w:rsidP="0084193D">
      <w:pPr>
        <w:shd w:val="clear" w:color="auto" w:fill="FFFFFF"/>
        <w:ind w:firstLine="720"/>
        <w:jc w:val="both"/>
        <w:rPr>
          <w:sz w:val="28"/>
          <w:szCs w:val="28"/>
        </w:rPr>
      </w:pPr>
      <w:r w:rsidRPr="00D24D1D">
        <w:rPr>
          <w:sz w:val="28"/>
          <w:szCs w:val="28"/>
        </w:rPr>
        <w:t xml:space="preserve">- Издан сборник детских стихов нашего земляка  Юрия Егоровича  </w:t>
      </w:r>
      <w:proofErr w:type="gramStart"/>
      <w:r w:rsidRPr="00D24D1D">
        <w:rPr>
          <w:sz w:val="28"/>
          <w:szCs w:val="28"/>
        </w:rPr>
        <w:t>Черных</w:t>
      </w:r>
      <w:proofErr w:type="gramEnd"/>
      <w:r w:rsidRPr="00D24D1D">
        <w:rPr>
          <w:sz w:val="28"/>
          <w:szCs w:val="28"/>
        </w:rPr>
        <w:t xml:space="preserve"> «Вот </w:t>
      </w:r>
      <w:proofErr w:type="gramStart"/>
      <w:r w:rsidRPr="00D24D1D">
        <w:rPr>
          <w:sz w:val="28"/>
          <w:szCs w:val="28"/>
        </w:rPr>
        <w:t>какие</w:t>
      </w:r>
      <w:proofErr w:type="gramEnd"/>
      <w:r w:rsidRPr="00D24D1D">
        <w:rPr>
          <w:sz w:val="28"/>
          <w:szCs w:val="28"/>
        </w:rPr>
        <w:t xml:space="preserve"> чудеса!» (Издано 600экз.)</w:t>
      </w:r>
    </w:p>
    <w:p w:rsidR="0084193D" w:rsidRPr="00D24D1D" w:rsidRDefault="0084193D" w:rsidP="0084193D">
      <w:pPr>
        <w:shd w:val="clear" w:color="auto" w:fill="FFFFFF"/>
        <w:ind w:firstLine="720"/>
        <w:jc w:val="both"/>
        <w:rPr>
          <w:sz w:val="28"/>
          <w:szCs w:val="28"/>
        </w:rPr>
      </w:pPr>
      <w:r w:rsidRPr="00D24D1D">
        <w:rPr>
          <w:color w:val="000000"/>
          <w:sz w:val="28"/>
          <w:szCs w:val="28"/>
        </w:rPr>
        <w:t xml:space="preserve">- </w:t>
      </w:r>
      <w:proofErr w:type="spellStart"/>
      <w:r w:rsidRPr="00D24D1D">
        <w:rPr>
          <w:color w:val="000000"/>
          <w:sz w:val="28"/>
          <w:szCs w:val="28"/>
        </w:rPr>
        <w:t>Созданамультстудия</w:t>
      </w:r>
      <w:proofErr w:type="spellEnd"/>
      <w:r w:rsidRPr="00D24D1D">
        <w:rPr>
          <w:color w:val="000000"/>
          <w:sz w:val="28"/>
          <w:szCs w:val="28"/>
        </w:rPr>
        <w:t xml:space="preserve"> при Центральной  детской библиотеки имени Ю.Е. Черных.   </w:t>
      </w:r>
    </w:p>
    <w:p w:rsidR="0084193D" w:rsidRPr="00D24D1D" w:rsidRDefault="0084193D" w:rsidP="0084193D">
      <w:pPr>
        <w:shd w:val="clear" w:color="auto" w:fill="FFFFFF"/>
        <w:jc w:val="both"/>
        <w:rPr>
          <w:b/>
          <w:bCs/>
          <w:color w:val="000000"/>
          <w:sz w:val="28"/>
          <w:szCs w:val="28"/>
        </w:rPr>
      </w:pPr>
      <w:r w:rsidRPr="00D24D1D">
        <w:rPr>
          <w:b/>
          <w:bCs/>
          <w:color w:val="000000"/>
          <w:sz w:val="28"/>
          <w:szCs w:val="28"/>
        </w:rPr>
        <w:lastRenderedPageBreak/>
        <w:t xml:space="preserve">    2013 год</w:t>
      </w:r>
      <w:r w:rsidRPr="00D24D1D">
        <w:rPr>
          <w:color w:val="000000"/>
          <w:sz w:val="28"/>
          <w:szCs w:val="28"/>
        </w:rPr>
        <w:t xml:space="preserve"> объявлен Годом библиотек Иркутской области, что </w:t>
      </w:r>
      <w:r>
        <w:rPr>
          <w:color w:val="000000"/>
          <w:spacing w:val="-1"/>
          <w:sz w:val="28"/>
          <w:szCs w:val="28"/>
        </w:rPr>
        <w:t>предоставило</w:t>
      </w:r>
      <w:r w:rsidRPr="00D24D1D">
        <w:rPr>
          <w:color w:val="000000"/>
          <w:spacing w:val="-1"/>
          <w:sz w:val="28"/>
          <w:szCs w:val="28"/>
        </w:rPr>
        <w:t xml:space="preserve"> библиотекам возможность позиционировать себя в современном </w:t>
      </w:r>
      <w:r w:rsidRPr="00D24D1D">
        <w:rPr>
          <w:color w:val="000000"/>
          <w:sz w:val="28"/>
          <w:szCs w:val="28"/>
        </w:rPr>
        <w:t xml:space="preserve">обществе, уйти от </w:t>
      </w:r>
      <w:proofErr w:type="gramStart"/>
      <w:r w:rsidRPr="00D24D1D">
        <w:rPr>
          <w:color w:val="000000"/>
          <w:sz w:val="28"/>
          <w:szCs w:val="28"/>
        </w:rPr>
        <w:t>архаического облика</w:t>
      </w:r>
      <w:proofErr w:type="gramEnd"/>
      <w:r w:rsidRPr="00D24D1D">
        <w:rPr>
          <w:color w:val="000000"/>
          <w:sz w:val="28"/>
          <w:szCs w:val="28"/>
        </w:rPr>
        <w:t>, продвигая книги, повышая престиж чтения путем изменения собственного имиджа в общественном сознании. Мер</w:t>
      </w:r>
      <w:r>
        <w:rPr>
          <w:color w:val="000000"/>
          <w:sz w:val="28"/>
          <w:szCs w:val="28"/>
        </w:rPr>
        <w:t>оприятия  этого года  отличались</w:t>
      </w:r>
      <w:r w:rsidRPr="00D24D1D">
        <w:rPr>
          <w:color w:val="000000"/>
          <w:sz w:val="28"/>
          <w:szCs w:val="28"/>
        </w:rPr>
        <w:t xml:space="preserve"> своей необычностью:    </w:t>
      </w:r>
    </w:p>
    <w:p w:rsidR="0084193D" w:rsidRPr="00D24D1D" w:rsidRDefault="0084193D" w:rsidP="0084193D">
      <w:pPr>
        <w:pStyle w:val="a6"/>
        <w:numPr>
          <w:ilvl w:val="0"/>
          <w:numId w:val="5"/>
        </w:numPr>
        <w:shd w:val="clear" w:color="auto" w:fill="FFFFFF"/>
        <w:tabs>
          <w:tab w:val="left" w:pos="1080"/>
        </w:tabs>
        <w:spacing w:after="0" w:line="240" w:lineRule="auto"/>
        <w:ind w:left="0" w:firstLine="720"/>
        <w:jc w:val="both"/>
        <w:rPr>
          <w:rFonts w:ascii="Times New Roman" w:hAnsi="Times New Roman" w:cs="Times New Roman"/>
          <w:color w:val="000000"/>
        </w:rPr>
      </w:pPr>
      <w:r w:rsidRPr="00D24D1D">
        <w:rPr>
          <w:rFonts w:ascii="Times New Roman" w:hAnsi="Times New Roman" w:cs="Times New Roman"/>
          <w:color w:val="000000"/>
        </w:rPr>
        <w:t>Проект «Читающий автобус» (рекламная акция – на всех автобусах города  наклеены плакаты  о чтении, о книгах, о библиотеках)</w:t>
      </w:r>
    </w:p>
    <w:p w:rsidR="0084193D" w:rsidRPr="00D24D1D" w:rsidRDefault="0084193D" w:rsidP="0084193D">
      <w:pPr>
        <w:pStyle w:val="a6"/>
        <w:numPr>
          <w:ilvl w:val="0"/>
          <w:numId w:val="5"/>
        </w:numPr>
        <w:shd w:val="clear" w:color="auto" w:fill="FFFFFF"/>
        <w:tabs>
          <w:tab w:val="left" w:pos="1080"/>
        </w:tabs>
        <w:spacing w:after="0" w:line="240" w:lineRule="auto"/>
        <w:ind w:left="0" w:firstLine="720"/>
        <w:jc w:val="both"/>
        <w:rPr>
          <w:rFonts w:ascii="Times New Roman" w:hAnsi="Times New Roman" w:cs="Times New Roman"/>
          <w:color w:val="000000"/>
        </w:rPr>
      </w:pPr>
      <w:r w:rsidRPr="00D24D1D">
        <w:rPr>
          <w:rFonts w:ascii="Times New Roman" w:hAnsi="Times New Roman" w:cs="Times New Roman"/>
          <w:color w:val="000000"/>
        </w:rPr>
        <w:t xml:space="preserve">Районная акция «Читаем стихи поэтов </w:t>
      </w:r>
      <w:proofErr w:type="spellStart"/>
      <w:r w:rsidRPr="00D24D1D">
        <w:rPr>
          <w:rFonts w:ascii="Times New Roman" w:hAnsi="Times New Roman" w:cs="Times New Roman"/>
          <w:color w:val="000000"/>
        </w:rPr>
        <w:t>Приилиьмья</w:t>
      </w:r>
      <w:proofErr w:type="spellEnd"/>
      <w:r w:rsidRPr="00D24D1D">
        <w:rPr>
          <w:rFonts w:ascii="Times New Roman" w:hAnsi="Times New Roman" w:cs="Times New Roman"/>
          <w:color w:val="000000"/>
        </w:rPr>
        <w:t>» (на площади у памятника М.К. Янгеля каждый желающий читал свои любимые стихи)</w:t>
      </w:r>
    </w:p>
    <w:p w:rsidR="0084193D" w:rsidRPr="00E46E15" w:rsidRDefault="0084193D" w:rsidP="0084193D">
      <w:pPr>
        <w:pStyle w:val="a6"/>
        <w:numPr>
          <w:ilvl w:val="0"/>
          <w:numId w:val="5"/>
        </w:numPr>
        <w:shd w:val="clear" w:color="auto" w:fill="FFFFFF"/>
        <w:tabs>
          <w:tab w:val="left" w:pos="1080"/>
        </w:tabs>
        <w:spacing w:after="0" w:line="240" w:lineRule="auto"/>
        <w:ind w:left="0" w:firstLine="720"/>
        <w:jc w:val="both"/>
        <w:rPr>
          <w:rFonts w:ascii="Times New Roman" w:hAnsi="Times New Roman" w:cs="Times New Roman"/>
          <w:color w:val="000000"/>
        </w:rPr>
      </w:pPr>
      <w:r w:rsidRPr="00D24D1D">
        <w:rPr>
          <w:rFonts w:ascii="Times New Roman" w:hAnsi="Times New Roman" w:cs="Times New Roman"/>
        </w:rPr>
        <w:t>Районный фестиваль краеведческой книги «О малой родине с любовью». В фестивальных конкурсах приняли участие 472 человека в возрасте от 6 лет до 81 года из всех поселков района и города Железногорска-Илимского.</w:t>
      </w:r>
    </w:p>
    <w:p w:rsidR="0084193D" w:rsidRDefault="0084193D" w:rsidP="0084193D">
      <w:pPr>
        <w:pStyle w:val="a6"/>
        <w:shd w:val="clear" w:color="auto" w:fill="FFFFFF"/>
        <w:tabs>
          <w:tab w:val="left" w:pos="1080"/>
        </w:tabs>
        <w:spacing w:after="0" w:line="240" w:lineRule="auto"/>
        <w:jc w:val="both"/>
        <w:rPr>
          <w:rFonts w:ascii="Times New Roman" w:hAnsi="Times New Roman" w:cs="Times New Roman"/>
          <w:color w:val="000000"/>
        </w:rPr>
      </w:pPr>
      <w:r w:rsidRPr="00B5108C">
        <w:rPr>
          <w:rFonts w:ascii="Times New Roman" w:hAnsi="Times New Roman" w:cs="Times New Roman"/>
          <w:b/>
          <w:color w:val="000000"/>
        </w:rPr>
        <w:t>2014год</w:t>
      </w:r>
      <w:r>
        <w:rPr>
          <w:rFonts w:ascii="Times New Roman" w:hAnsi="Times New Roman" w:cs="Times New Roman"/>
          <w:color w:val="000000"/>
        </w:rPr>
        <w:t>объявлен годом культуры в РФ. Были проведены такие крупные мероприятия как:</w:t>
      </w:r>
    </w:p>
    <w:p w:rsidR="0084193D" w:rsidRPr="004068E5" w:rsidRDefault="0084193D" w:rsidP="0084193D">
      <w:pPr>
        <w:pStyle w:val="a6"/>
        <w:numPr>
          <w:ilvl w:val="0"/>
          <w:numId w:val="6"/>
        </w:numPr>
        <w:shd w:val="clear" w:color="auto" w:fill="FFFFFF"/>
        <w:tabs>
          <w:tab w:val="left" w:pos="1080"/>
        </w:tabs>
        <w:spacing w:after="0" w:line="240" w:lineRule="auto"/>
        <w:ind w:left="142" w:firstLine="938"/>
        <w:jc w:val="both"/>
        <w:rPr>
          <w:rFonts w:ascii="Times New Roman" w:hAnsi="Times New Roman" w:cs="Times New Roman"/>
        </w:rPr>
      </w:pPr>
      <w:r w:rsidRPr="004068E5">
        <w:rPr>
          <w:rFonts w:ascii="Times New Roman" w:hAnsi="Times New Roman" w:cs="Times New Roman"/>
        </w:rPr>
        <w:t>Библиотечный марафон «В гостях у коллег». Сотрудники Центральной библиотеки и центральной детской библиотеки имени Ю.Черных посетили 10 библиотек Нижнеилимского района с презентацией диска «Потерянные берега» (к 40 –</w:t>
      </w:r>
      <w:proofErr w:type="spellStart"/>
      <w:r w:rsidRPr="004068E5">
        <w:rPr>
          <w:rFonts w:ascii="Times New Roman" w:hAnsi="Times New Roman" w:cs="Times New Roman"/>
        </w:rPr>
        <w:t>летию</w:t>
      </w:r>
      <w:proofErr w:type="spellEnd"/>
      <w:r w:rsidRPr="004068E5">
        <w:rPr>
          <w:rFonts w:ascii="Times New Roman" w:hAnsi="Times New Roman" w:cs="Times New Roman"/>
        </w:rPr>
        <w:t xml:space="preserve"> затопления долины Илима) и театрализованной игровой программой «Путешествие </w:t>
      </w:r>
      <w:proofErr w:type="spellStart"/>
      <w:r w:rsidRPr="004068E5">
        <w:rPr>
          <w:rFonts w:ascii="Times New Roman" w:hAnsi="Times New Roman" w:cs="Times New Roman"/>
        </w:rPr>
        <w:t>Мурзилки</w:t>
      </w:r>
      <w:proofErr w:type="spellEnd"/>
      <w:r w:rsidRPr="004068E5">
        <w:rPr>
          <w:rFonts w:ascii="Times New Roman" w:hAnsi="Times New Roman" w:cs="Times New Roman"/>
        </w:rPr>
        <w:t xml:space="preserve"> по Илимскому краю»</w:t>
      </w:r>
    </w:p>
    <w:p w:rsidR="0084193D" w:rsidRPr="004068E5" w:rsidRDefault="0084193D" w:rsidP="0084193D">
      <w:pPr>
        <w:pStyle w:val="a6"/>
        <w:numPr>
          <w:ilvl w:val="0"/>
          <w:numId w:val="6"/>
        </w:numPr>
        <w:shd w:val="clear" w:color="auto" w:fill="FFFFFF"/>
        <w:tabs>
          <w:tab w:val="left" w:pos="1080"/>
        </w:tabs>
        <w:spacing w:after="0" w:line="240" w:lineRule="auto"/>
        <w:ind w:left="142" w:firstLine="938"/>
        <w:rPr>
          <w:rFonts w:ascii="Times New Roman" w:hAnsi="Times New Roman" w:cs="Times New Roman"/>
        </w:rPr>
      </w:pPr>
      <w:r w:rsidRPr="004068E5">
        <w:rPr>
          <w:rFonts w:ascii="Times New Roman" w:hAnsi="Times New Roman" w:cs="Times New Roman"/>
        </w:rPr>
        <w:t xml:space="preserve"> Общероссийская акция «</w:t>
      </w:r>
      <w:proofErr w:type="spellStart"/>
      <w:r w:rsidRPr="004068E5">
        <w:rPr>
          <w:rFonts w:ascii="Times New Roman" w:hAnsi="Times New Roman" w:cs="Times New Roman"/>
        </w:rPr>
        <w:t>Библионочь</w:t>
      </w:r>
      <w:proofErr w:type="spellEnd"/>
      <w:r w:rsidRPr="004068E5">
        <w:rPr>
          <w:rFonts w:ascii="Times New Roman" w:hAnsi="Times New Roman" w:cs="Times New Roman"/>
        </w:rPr>
        <w:t xml:space="preserve"> – 2014». Акция проводилась впервые,  библиотеку в эту ночь посетило более 300 человек.</w:t>
      </w:r>
    </w:p>
    <w:p w:rsidR="0084193D" w:rsidRPr="004068E5" w:rsidRDefault="0084193D" w:rsidP="0084193D">
      <w:pPr>
        <w:pStyle w:val="a6"/>
        <w:numPr>
          <w:ilvl w:val="0"/>
          <w:numId w:val="6"/>
        </w:numPr>
        <w:shd w:val="clear" w:color="auto" w:fill="FFFFFF"/>
        <w:tabs>
          <w:tab w:val="left" w:pos="1080"/>
        </w:tabs>
        <w:spacing w:after="0" w:line="240" w:lineRule="auto"/>
        <w:ind w:left="142" w:firstLine="938"/>
        <w:rPr>
          <w:rFonts w:ascii="Times New Roman" w:hAnsi="Times New Roman" w:cs="Times New Roman"/>
        </w:rPr>
      </w:pPr>
      <w:r w:rsidRPr="004068E5">
        <w:rPr>
          <w:rFonts w:ascii="Times New Roman" w:hAnsi="Times New Roman" w:cs="Times New Roman"/>
        </w:rPr>
        <w:t xml:space="preserve">Районный конкурс </w:t>
      </w:r>
      <w:proofErr w:type="spellStart"/>
      <w:r w:rsidRPr="004068E5">
        <w:rPr>
          <w:rFonts w:ascii="Times New Roman" w:hAnsi="Times New Roman" w:cs="Times New Roman"/>
        </w:rPr>
        <w:t>профмастерства</w:t>
      </w:r>
      <w:proofErr w:type="spellEnd"/>
      <w:r w:rsidRPr="004068E5">
        <w:rPr>
          <w:rFonts w:ascii="Times New Roman" w:hAnsi="Times New Roman" w:cs="Times New Roman"/>
        </w:rPr>
        <w:t xml:space="preserve"> «В формате </w:t>
      </w:r>
      <w:r w:rsidRPr="004068E5">
        <w:rPr>
          <w:rFonts w:ascii="Times New Roman" w:hAnsi="Times New Roman" w:cs="Times New Roman"/>
          <w:lang w:val="en-US"/>
        </w:rPr>
        <w:t>NEW</w:t>
      </w:r>
      <w:r w:rsidRPr="004068E5">
        <w:rPr>
          <w:rFonts w:ascii="Times New Roman" w:hAnsi="Times New Roman" w:cs="Times New Roman"/>
        </w:rPr>
        <w:t xml:space="preserve">». </w:t>
      </w:r>
      <w:r>
        <w:rPr>
          <w:rFonts w:ascii="Times New Roman" w:hAnsi="Times New Roman" w:cs="Times New Roman"/>
        </w:rPr>
        <w:t xml:space="preserve">В конкурсе приняли участие </w:t>
      </w:r>
      <w:r w:rsidRPr="004068E5">
        <w:rPr>
          <w:rFonts w:ascii="Times New Roman" w:hAnsi="Times New Roman" w:cs="Times New Roman"/>
        </w:rPr>
        <w:t>8</w:t>
      </w:r>
      <w:r>
        <w:rPr>
          <w:rFonts w:ascii="Times New Roman" w:hAnsi="Times New Roman" w:cs="Times New Roman"/>
        </w:rPr>
        <w:t xml:space="preserve"> библиотекарей из </w:t>
      </w:r>
      <w:r w:rsidRPr="004068E5">
        <w:rPr>
          <w:rFonts w:ascii="Times New Roman" w:hAnsi="Times New Roman" w:cs="Times New Roman"/>
        </w:rPr>
        <w:t xml:space="preserve"> города и района.</w:t>
      </w:r>
    </w:p>
    <w:p w:rsidR="0084193D" w:rsidRPr="00B5108C" w:rsidRDefault="0084193D" w:rsidP="0084193D">
      <w:pPr>
        <w:pStyle w:val="a6"/>
        <w:shd w:val="clear" w:color="auto" w:fill="FFFFFF"/>
        <w:tabs>
          <w:tab w:val="left" w:pos="1080"/>
        </w:tabs>
        <w:spacing w:after="0" w:line="240" w:lineRule="auto"/>
        <w:jc w:val="both"/>
        <w:rPr>
          <w:rFonts w:ascii="Times New Roman" w:hAnsi="Times New Roman" w:cs="Times New Roman"/>
          <w:color w:val="000000"/>
        </w:rPr>
      </w:pPr>
    </w:p>
    <w:p w:rsidR="0084193D" w:rsidRPr="00D24D1D" w:rsidRDefault="0084193D" w:rsidP="0084193D">
      <w:pPr>
        <w:widowControl w:val="0"/>
        <w:shd w:val="clear" w:color="auto" w:fill="FFFFFF"/>
        <w:autoSpaceDE w:val="0"/>
        <w:autoSpaceDN w:val="0"/>
        <w:adjustRightInd w:val="0"/>
        <w:ind w:firstLine="708"/>
        <w:jc w:val="both"/>
        <w:rPr>
          <w:color w:val="000000"/>
          <w:sz w:val="28"/>
          <w:szCs w:val="28"/>
        </w:rPr>
      </w:pPr>
      <w:r w:rsidRPr="00D24D1D">
        <w:rPr>
          <w:color w:val="000000"/>
          <w:sz w:val="28"/>
          <w:szCs w:val="28"/>
        </w:rPr>
        <w:t>Основные показатели обслуживания населения муниципальными учреждениями культуры представлены в таблице 1</w:t>
      </w:r>
    </w:p>
    <w:p w:rsidR="0084193D" w:rsidRPr="00D24D1D" w:rsidRDefault="0084193D" w:rsidP="0084193D">
      <w:pPr>
        <w:widowControl w:val="0"/>
        <w:shd w:val="clear" w:color="auto" w:fill="FFFFFF"/>
        <w:tabs>
          <w:tab w:val="left" w:pos="1022"/>
        </w:tabs>
        <w:autoSpaceDE w:val="0"/>
        <w:autoSpaceDN w:val="0"/>
        <w:adjustRightInd w:val="0"/>
        <w:jc w:val="both"/>
        <w:rPr>
          <w:color w:val="000000"/>
          <w:spacing w:val="-7"/>
          <w:sz w:val="28"/>
          <w:szCs w:val="28"/>
        </w:rPr>
      </w:pPr>
      <w:r w:rsidRPr="00D24D1D">
        <w:rPr>
          <w:color w:val="000000"/>
          <w:spacing w:val="-7"/>
          <w:sz w:val="28"/>
          <w:szCs w:val="28"/>
        </w:rPr>
        <w:t>Таблица 1</w:t>
      </w:r>
    </w:p>
    <w:p w:rsidR="0084193D" w:rsidRPr="003C1B12" w:rsidRDefault="0084193D" w:rsidP="0084193D">
      <w:pPr>
        <w:widowControl w:val="0"/>
        <w:shd w:val="clear" w:color="auto" w:fill="FFFFFF"/>
        <w:tabs>
          <w:tab w:val="left" w:pos="1022"/>
        </w:tabs>
        <w:autoSpaceDE w:val="0"/>
        <w:autoSpaceDN w:val="0"/>
        <w:adjustRightInd w:val="0"/>
        <w:jc w:val="both"/>
        <w:rPr>
          <w:color w:val="000000"/>
          <w:spacing w:val="-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1418"/>
        <w:gridCol w:w="1559"/>
        <w:gridCol w:w="1559"/>
      </w:tblGrid>
      <w:tr w:rsidR="0084193D" w:rsidRPr="003C1B12" w:rsidTr="00FE20A3">
        <w:tc>
          <w:tcPr>
            <w:tcW w:w="4644" w:type="dxa"/>
            <w:vAlign w:val="center"/>
          </w:tcPr>
          <w:p w:rsidR="0084193D" w:rsidRPr="003C1B12" w:rsidRDefault="0084193D" w:rsidP="00FE20A3">
            <w:pPr>
              <w:jc w:val="both"/>
              <w:rPr>
                <w:b/>
                <w:bCs/>
              </w:rPr>
            </w:pPr>
            <w:r w:rsidRPr="003C1B12">
              <w:rPr>
                <w:b/>
                <w:bCs/>
              </w:rPr>
              <w:t>Показатель</w:t>
            </w:r>
          </w:p>
        </w:tc>
        <w:tc>
          <w:tcPr>
            <w:tcW w:w="1418" w:type="dxa"/>
            <w:vAlign w:val="center"/>
          </w:tcPr>
          <w:p w:rsidR="0084193D" w:rsidRPr="003C1B12" w:rsidRDefault="0084193D" w:rsidP="00FE20A3">
            <w:pPr>
              <w:jc w:val="both"/>
              <w:rPr>
                <w:b/>
                <w:bCs/>
              </w:rPr>
            </w:pPr>
            <w:r w:rsidRPr="003C1B12">
              <w:rPr>
                <w:b/>
                <w:bCs/>
              </w:rPr>
              <w:t>2010 год</w:t>
            </w:r>
          </w:p>
        </w:tc>
        <w:tc>
          <w:tcPr>
            <w:tcW w:w="1559" w:type="dxa"/>
            <w:vAlign w:val="center"/>
          </w:tcPr>
          <w:p w:rsidR="0084193D" w:rsidRPr="003C1B12" w:rsidRDefault="0084193D" w:rsidP="00FE20A3">
            <w:pPr>
              <w:jc w:val="both"/>
              <w:rPr>
                <w:b/>
                <w:bCs/>
              </w:rPr>
            </w:pPr>
            <w:r w:rsidRPr="003C1B12">
              <w:rPr>
                <w:b/>
                <w:bCs/>
              </w:rPr>
              <w:t>2011 год</w:t>
            </w:r>
          </w:p>
        </w:tc>
        <w:tc>
          <w:tcPr>
            <w:tcW w:w="1559" w:type="dxa"/>
            <w:vAlign w:val="center"/>
          </w:tcPr>
          <w:p w:rsidR="0084193D" w:rsidRPr="003C1B12" w:rsidRDefault="0084193D" w:rsidP="00FE20A3">
            <w:pPr>
              <w:jc w:val="both"/>
              <w:rPr>
                <w:b/>
                <w:bCs/>
              </w:rPr>
            </w:pPr>
            <w:r w:rsidRPr="003C1B12">
              <w:rPr>
                <w:b/>
                <w:bCs/>
              </w:rPr>
              <w:t>2012 год</w:t>
            </w:r>
          </w:p>
        </w:tc>
      </w:tr>
      <w:tr w:rsidR="0084193D" w:rsidRPr="003C1B12" w:rsidTr="00FE20A3">
        <w:tc>
          <w:tcPr>
            <w:tcW w:w="4644" w:type="dxa"/>
          </w:tcPr>
          <w:p w:rsidR="0084193D" w:rsidRPr="003C1B12" w:rsidRDefault="0084193D" w:rsidP="00FE20A3">
            <w:pPr>
              <w:jc w:val="both"/>
            </w:pPr>
            <w:r w:rsidRPr="003C1B12">
              <w:t>Количество культурно – массовых и информационно - просветительских  мероприятий (в т.ч. экскурсий, выставок)</w:t>
            </w:r>
          </w:p>
        </w:tc>
        <w:tc>
          <w:tcPr>
            <w:tcW w:w="1418" w:type="dxa"/>
            <w:vAlign w:val="center"/>
          </w:tcPr>
          <w:p w:rsidR="0084193D" w:rsidRPr="003C1B12" w:rsidRDefault="0084193D" w:rsidP="00FE20A3">
            <w:pPr>
              <w:jc w:val="both"/>
              <w:rPr>
                <w:b/>
                <w:bCs/>
              </w:rPr>
            </w:pPr>
          </w:p>
          <w:p w:rsidR="0084193D" w:rsidRPr="003C1B12" w:rsidRDefault="0084193D" w:rsidP="00FE20A3">
            <w:pPr>
              <w:jc w:val="both"/>
              <w:rPr>
                <w:b/>
                <w:bCs/>
              </w:rPr>
            </w:pPr>
            <w:r w:rsidRPr="003C1B12">
              <w:rPr>
                <w:b/>
                <w:bCs/>
              </w:rPr>
              <w:t>1390</w:t>
            </w:r>
          </w:p>
        </w:tc>
        <w:tc>
          <w:tcPr>
            <w:tcW w:w="1559" w:type="dxa"/>
            <w:vAlign w:val="center"/>
          </w:tcPr>
          <w:p w:rsidR="0084193D" w:rsidRPr="003C1B12" w:rsidRDefault="0084193D" w:rsidP="00FE20A3">
            <w:pPr>
              <w:jc w:val="both"/>
              <w:rPr>
                <w:b/>
                <w:bCs/>
              </w:rPr>
            </w:pPr>
          </w:p>
          <w:p w:rsidR="0084193D" w:rsidRPr="003C1B12" w:rsidRDefault="0084193D" w:rsidP="00FE20A3">
            <w:pPr>
              <w:jc w:val="both"/>
              <w:rPr>
                <w:b/>
                <w:bCs/>
              </w:rPr>
            </w:pPr>
            <w:r w:rsidRPr="003C1B12">
              <w:rPr>
                <w:b/>
                <w:bCs/>
              </w:rPr>
              <w:t>1420</w:t>
            </w:r>
          </w:p>
        </w:tc>
        <w:tc>
          <w:tcPr>
            <w:tcW w:w="1559" w:type="dxa"/>
            <w:vAlign w:val="center"/>
          </w:tcPr>
          <w:p w:rsidR="0084193D" w:rsidRPr="003C1B12" w:rsidRDefault="0084193D" w:rsidP="00FE20A3">
            <w:pPr>
              <w:jc w:val="both"/>
              <w:rPr>
                <w:b/>
                <w:bCs/>
              </w:rPr>
            </w:pPr>
          </w:p>
          <w:p w:rsidR="0084193D" w:rsidRPr="003C1B12" w:rsidRDefault="0084193D" w:rsidP="00FE20A3">
            <w:pPr>
              <w:jc w:val="both"/>
              <w:rPr>
                <w:b/>
                <w:bCs/>
              </w:rPr>
            </w:pPr>
            <w:r w:rsidRPr="003C1B12">
              <w:rPr>
                <w:b/>
                <w:bCs/>
              </w:rPr>
              <w:t>1604</w:t>
            </w:r>
          </w:p>
        </w:tc>
      </w:tr>
      <w:tr w:rsidR="0084193D" w:rsidRPr="003C1B12" w:rsidTr="00FE20A3">
        <w:tc>
          <w:tcPr>
            <w:tcW w:w="4644" w:type="dxa"/>
          </w:tcPr>
          <w:p w:rsidR="0084193D" w:rsidRPr="003C1B12" w:rsidRDefault="0084193D" w:rsidP="00FE20A3">
            <w:pPr>
              <w:jc w:val="both"/>
            </w:pPr>
            <w:r w:rsidRPr="003C1B12">
              <w:t>Количество участников культурно – массовых мероприятий, тыс. чел.</w:t>
            </w:r>
          </w:p>
        </w:tc>
        <w:tc>
          <w:tcPr>
            <w:tcW w:w="1418" w:type="dxa"/>
            <w:vAlign w:val="center"/>
          </w:tcPr>
          <w:p w:rsidR="0084193D" w:rsidRPr="003C1B12" w:rsidRDefault="0084193D" w:rsidP="00FE20A3">
            <w:pPr>
              <w:jc w:val="both"/>
              <w:rPr>
                <w:b/>
                <w:bCs/>
              </w:rPr>
            </w:pPr>
          </w:p>
          <w:p w:rsidR="0084193D" w:rsidRPr="003C1B12" w:rsidRDefault="0084193D" w:rsidP="00FE20A3">
            <w:pPr>
              <w:jc w:val="both"/>
              <w:rPr>
                <w:b/>
                <w:bCs/>
              </w:rPr>
            </w:pPr>
            <w:r w:rsidRPr="003C1B12">
              <w:rPr>
                <w:b/>
                <w:bCs/>
              </w:rPr>
              <w:t xml:space="preserve">79,2 </w:t>
            </w:r>
          </w:p>
        </w:tc>
        <w:tc>
          <w:tcPr>
            <w:tcW w:w="1559" w:type="dxa"/>
            <w:vAlign w:val="center"/>
          </w:tcPr>
          <w:p w:rsidR="0084193D" w:rsidRPr="003C1B12" w:rsidRDefault="0084193D" w:rsidP="00FE20A3">
            <w:pPr>
              <w:jc w:val="both"/>
              <w:rPr>
                <w:b/>
                <w:bCs/>
              </w:rPr>
            </w:pPr>
          </w:p>
          <w:p w:rsidR="0084193D" w:rsidRPr="003C1B12" w:rsidRDefault="0084193D" w:rsidP="00FE20A3">
            <w:pPr>
              <w:jc w:val="both"/>
              <w:rPr>
                <w:b/>
                <w:bCs/>
              </w:rPr>
            </w:pPr>
            <w:r w:rsidRPr="003C1B12">
              <w:rPr>
                <w:b/>
                <w:bCs/>
              </w:rPr>
              <w:t xml:space="preserve">40,2 </w:t>
            </w:r>
          </w:p>
        </w:tc>
        <w:tc>
          <w:tcPr>
            <w:tcW w:w="1559" w:type="dxa"/>
            <w:vAlign w:val="center"/>
          </w:tcPr>
          <w:p w:rsidR="0084193D" w:rsidRPr="003C1B12" w:rsidRDefault="0084193D" w:rsidP="00FE20A3">
            <w:pPr>
              <w:jc w:val="both"/>
              <w:rPr>
                <w:b/>
                <w:bCs/>
              </w:rPr>
            </w:pPr>
          </w:p>
          <w:p w:rsidR="0084193D" w:rsidRPr="003C1B12" w:rsidRDefault="0084193D" w:rsidP="00FE20A3">
            <w:pPr>
              <w:jc w:val="both"/>
              <w:rPr>
                <w:b/>
                <w:bCs/>
              </w:rPr>
            </w:pPr>
            <w:r w:rsidRPr="003C1B12">
              <w:rPr>
                <w:b/>
                <w:bCs/>
              </w:rPr>
              <w:t>41,6</w:t>
            </w:r>
          </w:p>
        </w:tc>
      </w:tr>
    </w:tbl>
    <w:p w:rsidR="0084193D" w:rsidRPr="00D24D1D" w:rsidRDefault="0084193D" w:rsidP="0084193D">
      <w:pPr>
        <w:ind w:firstLine="709"/>
        <w:jc w:val="both"/>
        <w:rPr>
          <w:sz w:val="28"/>
          <w:szCs w:val="28"/>
        </w:rPr>
      </w:pPr>
    </w:p>
    <w:p w:rsidR="0084193D" w:rsidRDefault="0084193D" w:rsidP="0084193D">
      <w:pPr>
        <w:ind w:firstLine="709"/>
        <w:jc w:val="both"/>
      </w:pPr>
      <w:r w:rsidRPr="00D24D1D">
        <w:rPr>
          <w:sz w:val="28"/>
          <w:szCs w:val="28"/>
        </w:rPr>
        <w:t xml:space="preserve">Снижение показателей (количество участников культурно – массовых мероприятий) в 2011-2012гг объясняется проведением ремонтных работ вМУК «РДК «Горняк»: фасада здания, монтаж новой вентиляционной системы внутри всего здания, монтаж системы противопожарной сигнализации и речевого оповещения,  а так же общим понижением уровня финансирования отрасли.    </w:t>
      </w:r>
    </w:p>
    <w:p w:rsidR="0084193D" w:rsidRDefault="0084193D" w:rsidP="0084193D">
      <w:pPr>
        <w:jc w:val="both"/>
      </w:pPr>
    </w:p>
    <w:p w:rsidR="0084193D" w:rsidRDefault="0084193D" w:rsidP="0084193D">
      <w:pPr>
        <w:jc w:val="both"/>
      </w:pPr>
    </w:p>
    <w:p w:rsidR="0084193D" w:rsidRDefault="0084193D" w:rsidP="0084193D">
      <w:pPr>
        <w:jc w:val="both"/>
      </w:pPr>
    </w:p>
    <w:p w:rsidR="0084193D" w:rsidRDefault="0084193D" w:rsidP="0084193D">
      <w:pPr>
        <w:jc w:val="both"/>
      </w:pPr>
    </w:p>
    <w:p w:rsidR="0084193D" w:rsidRPr="003C1B12" w:rsidRDefault="0084193D" w:rsidP="0084193D">
      <w:pPr>
        <w:jc w:val="both"/>
      </w:pPr>
    </w:p>
    <w:p w:rsidR="0084193D" w:rsidRPr="00221B67" w:rsidRDefault="0084193D" w:rsidP="0084193D">
      <w:pPr>
        <w:shd w:val="clear" w:color="auto" w:fill="FFFFFF"/>
        <w:spacing w:line="324" w:lineRule="exact"/>
        <w:ind w:left="1865" w:right="1814"/>
        <w:jc w:val="center"/>
        <w:rPr>
          <w:b/>
          <w:bCs/>
          <w:color w:val="000000"/>
          <w:spacing w:val="-1"/>
          <w:sz w:val="28"/>
          <w:szCs w:val="28"/>
        </w:rPr>
      </w:pPr>
      <w:r w:rsidRPr="00221B67">
        <w:rPr>
          <w:b/>
          <w:bCs/>
          <w:color w:val="000000"/>
          <w:spacing w:val="-2"/>
          <w:sz w:val="28"/>
          <w:szCs w:val="28"/>
        </w:rPr>
        <w:t xml:space="preserve">Глава 3. Цель, задачи и перечень подпрограмм </w:t>
      </w:r>
      <w:r w:rsidRPr="00221B67">
        <w:rPr>
          <w:b/>
          <w:bCs/>
          <w:color w:val="000000"/>
          <w:spacing w:val="-1"/>
          <w:sz w:val="28"/>
          <w:szCs w:val="28"/>
        </w:rPr>
        <w:t>муниципальной программы.</w:t>
      </w:r>
    </w:p>
    <w:p w:rsidR="0084193D" w:rsidRPr="00221B67" w:rsidRDefault="0084193D" w:rsidP="0084193D">
      <w:pPr>
        <w:shd w:val="clear" w:color="auto" w:fill="FFFFFF"/>
        <w:tabs>
          <w:tab w:val="left" w:pos="9355"/>
        </w:tabs>
        <w:ind w:right="-1"/>
        <w:jc w:val="both"/>
        <w:rPr>
          <w:sz w:val="28"/>
          <w:szCs w:val="28"/>
        </w:rPr>
      </w:pPr>
    </w:p>
    <w:p w:rsidR="0084193D" w:rsidRPr="00221B67" w:rsidRDefault="0084193D" w:rsidP="0084193D">
      <w:pPr>
        <w:shd w:val="clear" w:color="auto" w:fill="FFFFFF"/>
        <w:tabs>
          <w:tab w:val="left" w:pos="9355"/>
        </w:tabs>
        <w:ind w:right="-1" w:firstLine="720"/>
        <w:jc w:val="both"/>
        <w:rPr>
          <w:sz w:val="28"/>
          <w:szCs w:val="28"/>
        </w:rPr>
      </w:pPr>
      <w:r w:rsidRPr="00221B67">
        <w:rPr>
          <w:color w:val="000000"/>
          <w:sz w:val="28"/>
          <w:szCs w:val="28"/>
        </w:rPr>
        <w:t>Целью муниципальной программы является сохранение и развитие культурного потенциала и  наследия Нижнеилимского района.</w:t>
      </w:r>
    </w:p>
    <w:p w:rsidR="0084193D" w:rsidRPr="00221B67" w:rsidRDefault="0084193D" w:rsidP="0084193D">
      <w:pPr>
        <w:shd w:val="clear" w:color="auto" w:fill="FFFFFF"/>
        <w:ind w:left="29" w:right="14" w:firstLine="706"/>
        <w:jc w:val="both"/>
        <w:rPr>
          <w:sz w:val="28"/>
          <w:szCs w:val="28"/>
        </w:rPr>
      </w:pPr>
      <w:r w:rsidRPr="00221B67">
        <w:rPr>
          <w:color w:val="000000"/>
          <w:spacing w:val="-2"/>
          <w:sz w:val="28"/>
          <w:szCs w:val="28"/>
        </w:rPr>
        <w:t xml:space="preserve">Для достижения цели муниципальной программы определены следующие </w:t>
      </w:r>
      <w:r w:rsidRPr="00221B67">
        <w:rPr>
          <w:color w:val="000000"/>
          <w:sz w:val="28"/>
          <w:szCs w:val="28"/>
        </w:rPr>
        <w:t>задачи:</w:t>
      </w:r>
    </w:p>
    <w:p w:rsidR="0084193D" w:rsidRPr="00221B67" w:rsidRDefault="0084193D" w:rsidP="0084193D">
      <w:pPr>
        <w:widowControl w:val="0"/>
        <w:numPr>
          <w:ilvl w:val="0"/>
          <w:numId w:val="3"/>
        </w:numPr>
        <w:shd w:val="clear" w:color="auto" w:fill="FFFFFF"/>
        <w:tabs>
          <w:tab w:val="left" w:pos="1037"/>
        </w:tabs>
        <w:autoSpaceDE w:val="0"/>
        <w:autoSpaceDN w:val="0"/>
        <w:adjustRightInd w:val="0"/>
        <w:spacing w:before="7"/>
        <w:ind w:right="14"/>
        <w:jc w:val="both"/>
        <w:rPr>
          <w:spacing w:val="-9"/>
          <w:sz w:val="28"/>
          <w:szCs w:val="28"/>
          <w:lang w:eastAsia="en-US"/>
        </w:rPr>
      </w:pPr>
      <w:r w:rsidRPr="00221B67">
        <w:rPr>
          <w:sz w:val="28"/>
          <w:szCs w:val="28"/>
          <w:lang w:eastAsia="en-US"/>
        </w:rPr>
        <w:t>Сохранение традиций культурного наследия, развитие творческого потенциала жителей иорганизация досуга для всех категорий населения Нижнеилимского муниципального района;</w:t>
      </w:r>
    </w:p>
    <w:p w:rsidR="0084193D" w:rsidRPr="00D245E7" w:rsidRDefault="0084193D" w:rsidP="0084193D">
      <w:pPr>
        <w:widowControl w:val="0"/>
        <w:numPr>
          <w:ilvl w:val="0"/>
          <w:numId w:val="3"/>
        </w:numPr>
        <w:shd w:val="clear" w:color="auto" w:fill="FFFFFF"/>
        <w:tabs>
          <w:tab w:val="left" w:pos="1037"/>
        </w:tabs>
        <w:autoSpaceDE w:val="0"/>
        <w:autoSpaceDN w:val="0"/>
        <w:adjustRightInd w:val="0"/>
        <w:spacing w:before="7"/>
        <w:ind w:right="14"/>
        <w:jc w:val="both"/>
        <w:rPr>
          <w:spacing w:val="-9"/>
          <w:sz w:val="28"/>
          <w:szCs w:val="28"/>
          <w:lang w:eastAsia="en-US"/>
        </w:rPr>
      </w:pPr>
      <w:r w:rsidRPr="00221B67">
        <w:rPr>
          <w:sz w:val="28"/>
          <w:szCs w:val="28"/>
        </w:rPr>
        <w:t xml:space="preserve">Сохранение устойчивого развития </w:t>
      </w:r>
      <w:r w:rsidRPr="00D245E7">
        <w:rPr>
          <w:sz w:val="28"/>
          <w:szCs w:val="28"/>
        </w:rPr>
        <w:t>Муниципального казенного учреждения  «Историко-Художественный музей им. академика М.К. Янгеля», как культурного, воспитательного и информационного учреждения, обеспечивающего сохранение исторически ценных экспонатов, их доступность и обзор, научные изыскания и исследования</w:t>
      </w:r>
      <w:r w:rsidRPr="00D245E7">
        <w:rPr>
          <w:sz w:val="28"/>
          <w:szCs w:val="28"/>
          <w:lang w:eastAsia="en-US"/>
        </w:rPr>
        <w:t>;</w:t>
      </w:r>
    </w:p>
    <w:p w:rsidR="0084193D" w:rsidRPr="00D245E7" w:rsidRDefault="0084193D" w:rsidP="0084193D">
      <w:pPr>
        <w:widowControl w:val="0"/>
        <w:numPr>
          <w:ilvl w:val="0"/>
          <w:numId w:val="3"/>
        </w:numPr>
        <w:shd w:val="clear" w:color="auto" w:fill="FFFFFF"/>
        <w:tabs>
          <w:tab w:val="left" w:pos="1037"/>
        </w:tabs>
        <w:autoSpaceDE w:val="0"/>
        <w:autoSpaceDN w:val="0"/>
        <w:adjustRightInd w:val="0"/>
        <w:ind w:right="14"/>
        <w:jc w:val="both"/>
        <w:rPr>
          <w:spacing w:val="-9"/>
          <w:sz w:val="28"/>
          <w:szCs w:val="28"/>
        </w:rPr>
      </w:pPr>
      <w:r w:rsidRPr="00D245E7">
        <w:rPr>
          <w:sz w:val="28"/>
          <w:szCs w:val="28"/>
          <w:lang w:eastAsia="en-US"/>
        </w:rPr>
        <w:t xml:space="preserve">Повышение качества предоставления библиотечных услуг населению Муниципального казенного учреждения  </w:t>
      </w:r>
      <w:r w:rsidRPr="00D245E7">
        <w:rPr>
          <w:sz w:val="28"/>
          <w:szCs w:val="28"/>
        </w:rPr>
        <w:t>"</w:t>
      </w:r>
      <w:proofErr w:type="spellStart"/>
      <w:r w:rsidRPr="00D245E7">
        <w:rPr>
          <w:sz w:val="28"/>
          <w:szCs w:val="28"/>
        </w:rPr>
        <w:t>Нижнеилимская</w:t>
      </w:r>
      <w:proofErr w:type="spellEnd"/>
      <w:r w:rsidRPr="00D245E7">
        <w:rPr>
          <w:sz w:val="28"/>
          <w:szCs w:val="28"/>
        </w:rPr>
        <w:t xml:space="preserve"> центральная </w:t>
      </w:r>
      <w:proofErr w:type="spellStart"/>
      <w:r w:rsidRPr="00D245E7">
        <w:rPr>
          <w:sz w:val="28"/>
          <w:szCs w:val="28"/>
        </w:rPr>
        <w:t>межпоселенческая</w:t>
      </w:r>
      <w:proofErr w:type="spellEnd"/>
      <w:r w:rsidRPr="00D245E7">
        <w:rPr>
          <w:sz w:val="28"/>
          <w:szCs w:val="28"/>
        </w:rPr>
        <w:t xml:space="preserve"> библиотека имени А.Н. Радищева";</w:t>
      </w:r>
    </w:p>
    <w:p w:rsidR="0084193D" w:rsidRPr="00D245E7" w:rsidRDefault="0084193D" w:rsidP="0084193D">
      <w:pPr>
        <w:widowControl w:val="0"/>
        <w:numPr>
          <w:ilvl w:val="0"/>
          <w:numId w:val="3"/>
        </w:numPr>
        <w:shd w:val="clear" w:color="auto" w:fill="FFFFFF"/>
        <w:tabs>
          <w:tab w:val="left" w:pos="1037"/>
        </w:tabs>
        <w:autoSpaceDE w:val="0"/>
        <w:autoSpaceDN w:val="0"/>
        <w:adjustRightInd w:val="0"/>
        <w:ind w:right="14"/>
        <w:jc w:val="both"/>
        <w:rPr>
          <w:spacing w:val="-7"/>
          <w:sz w:val="28"/>
          <w:szCs w:val="28"/>
          <w:lang w:eastAsia="en-US"/>
        </w:rPr>
      </w:pPr>
      <w:r w:rsidRPr="00D245E7">
        <w:rPr>
          <w:sz w:val="28"/>
          <w:szCs w:val="28"/>
        </w:rPr>
        <w:t>Создание условий для сохранения дополнительного образования детей в сфере культуры вНижнеилимском муниципальном районе</w:t>
      </w:r>
      <w:r w:rsidRPr="00D245E7">
        <w:rPr>
          <w:sz w:val="28"/>
          <w:szCs w:val="28"/>
          <w:lang w:eastAsia="en-US"/>
        </w:rPr>
        <w:t>;</w:t>
      </w:r>
    </w:p>
    <w:p w:rsidR="0084193D" w:rsidRPr="00D245E7" w:rsidRDefault="0084193D" w:rsidP="0084193D">
      <w:pPr>
        <w:widowControl w:val="0"/>
        <w:numPr>
          <w:ilvl w:val="0"/>
          <w:numId w:val="3"/>
        </w:numPr>
        <w:shd w:val="clear" w:color="auto" w:fill="FFFFFF"/>
        <w:tabs>
          <w:tab w:val="left" w:pos="1037"/>
        </w:tabs>
        <w:autoSpaceDE w:val="0"/>
        <w:autoSpaceDN w:val="0"/>
        <w:adjustRightInd w:val="0"/>
        <w:ind w:right="14"/>
        <w:jc w:val="both"/>
        <w:rPr>
          <w:spacing w:val="-7"/>
          <w:sz w:val="28"/>
          <w:szCs w:val="28"/>
          <w:lang w:eastAsia="en-US"/>
        </w:rPr>
      </w:pPr>
      <w:r w:rsidRPr="00D245E7">
        <w:rPr>
          <w:sz w:val="28"/>
          <w:szCs w:val="28"/>
        </w:rPr>
        <w:t>Реализация основных направлений муниципальной политики в сфере культуры, искусства Нижнеилимского района;</w:t>
      </w:r>
    </w:p>
    <w:p w:rsidR="0084193D" w:rsidRPr="00D245E7" w:rsidRDefault="0084193D" w:rsidP="0084193D">
      <w:pPr>
        <w:widowControl w:val="0"/>
        <w:numPr>
          <w:ilvl w:val="0"/>
          <w:numId w:val="3"/>
        </w:numPr>
        <w:shd w:val="clear" w:color="auto" w:fill="FFFFFF"/>
        <w:tabs>
          <w:tab w:val="left" w:pos="1037"/>
        </w:tabs>
        <w:autoSpaceDE w:val="0"/>
        <w:autoSpaceDN w:val="0"/>
        <w:adjustRightInd w:val="0"/>
        <w:spacing w:before="7"/>
        <w:ind w:right="14"/>
        <w:jc w:val="both"/>
        <w:rPr>
          <w:sz w:val="28"/>
          <w:szCs w:val="28"/>
        </w:rPr>
      </w:pPr>
      <w:r w:rsidRPr="00D245E7">
        <w:rPr>
          <w:sz w:val="28"/>
          <w:szCs w:val="28"/>
        </w:rPr>
        <w:t>Повышение эффективности бюджетных расходов учреждений культуры и искусства Нижнеилимского муниципального района.</w:t>
      </w:r>
    </w:p>
    <w:p w:rsidR="0084193D" w:rsidRPr="00221B67" w:rsidRDefault="0084193D" w:rsidP="0084193D">
      <w:pPr>
        <w:widowControl w:val="0"/>
        <w:shd w:val="clear" w:color="auto" w:fill="FFFFFF"/>
        <w:tabs>
          <w:tab w:val="left" w:pos="1037"/>
        </w:tabs>
        <w:autoSpaceDE w:val="0"/>
        <w:autoSpaceDN w:val="0"/>
        <w:adjustRightInd w:val="0"/>
        <w:spacing w:before="7"/>
        <w:ind w:left="1080" w:right="14"/>
        <w:jc w:val="both"/>
        <w:rPr>
          <w:sz w:val="28"/>
          <w:szCs w:val="28"/>
        </w:rPr>
      </w:pPr>
      <w:r w:rsidRPr="00D245E7">
        <w:rPr>
          <w:sz w:val="28"/>
          <w:szCs w:val="28"/>
        </w:rPr>
        <w:t xml:space="preserve">    Решение    каждой    задачи    муниципальной    программы</w:t>
      </w:r>
      <w:r w:rsidRPr="00221B67">
        <w:rPr>
          <w:sz w:val="28"/>
          <w:szCs w:val="28"/>
        </w:rPr>
        <w:t xml:space="preserve">    планируется обеспечить   в   рамках   следующих   подпрограмм,  являющихся составными частями муниципальной программы: </w:t>
      </w:r>
    </w:p>
    <w:p w:rsidR="0084193D" w:rsidRPr="00221B67" w:rsidRDefault="0084193D" w:rsidP="0084193D">
      <w:pPr>
        <w:widowControl w:val="0"/>
        <w:shd w:val="clear" w:color="auto" w:fill="FFFFFF"/>
        <w:tabs>
          <w:tab w:val="left" w:pos="1037"/>
        </w:tabs>
        <w:autoSpaceDE w:val="0"/>
        <w:autoSpaceDN w:val="0"/>
        <w:adjustRightInd w:val="0"/>
        <w:spacing w:before="7"/>
        <w:ind w:right="14"/>
        <w:jc w:val="both"/>
        <w:rPr>
          <w:spacing w:val="-19"/>
          <w:sz w:val="28"/>
          <w:szCs w:val="28"/>
        </w:rPr>
      </w:pPr>
      <w:r w:rsidRPr="00221B67">
        <w:rPr>
          <w:sz w:val="28"/>
          <w:szCs w:val="28"/>
        </w:rPr>
        <w:t xml:space="preserve">            1)  подпрограмма 1 «Организация культурно – досуговой деятельности и народного творчества» (далее — подпрограмма 1);</w:t>
      </w:r>
    </w:p>
    <w:p w:rsidR="0084193D" w:rsidRPr="00221B67" w:rsidRDefault="0084193D" w:rsidP="0084193D">
      <w:pPr>
        <w:widowControl w:val="0"/>
        <w:numPr>
          <w:ilvl w:val="0"/>
          <w:numId w:val="9"/>
        </w:numPr>
        <w:shd w:val="clear" w:color="auto" w:fill="FFFFFF"/>
        <w:tabs>
          <w:tab w:val="left" w:pos="1022"/>
        </w:tabs>
        <w:autoSpaceDE w:val="0"/>
        <w:autoSpaceDN w:val="0"/>
        <w:adjustRightInd w:val="0"/>
        <w:jc w:val="both"/>
        <w:rPr>
          <w:color w:val="000000"/>
          <w:spacing w:val="-19"/>
          <w:sz w:val="28"/>
          <w:szCs w:val="28"/>
        </w:rPr>
      </w:pPr>
      <w:r w:rsidRPr="00221B67">
        <w:rPr>
          <w:color w:val="000000"/>
          <w:sz w:val="28"/>
          <w:szCs w:val="28"/>
        </w:rPr>
        <w:t xml:space="preserve"> подпрограмма 2 «Музейное дело» (далее — подпрограмма 2);</w:t>
      </w:r>
    </w:p>
    <w:p w:rsidR="0084193D" w:rsidRPr="00221B67" w:rsidRDefault="0084193D" w:rsidP="0084193D">
      <w:pPr>
        <w:widowControl w:val="0"/>
        <w:numPr>
          <w:ilvl w:val="0"/>
          <w:numId w:val="7"/>
        </w:numPr>
        <w:shd w:val="clear" w:color="auto" w:fill="FFFFFF"/>
        <w:tabs>
          <w:tab w:val="left" w:pos="1022"/>
        </w:tabs>
        <w:autoSpaceDE w:val="0"/>
        <w:autoSpaceDN w:val="0"/>
        <w:adjustRightInd w:val="0"/>
        <w:ind w:left="713"/>
        <w:jc w:val="both"/>
        <w:rPr>
          <w:color w:val="000000"/>
          <w:spacing w:val="-5"/>
          <w:sz w:val="28"/>
          <w:szCs w:val="28"/>
        </w:rPr>
      </w:pPr>
      <w:r w:rsidRPr="00221B67">
        <w:rPr>
          <w:color w:val="000000"/>
          <w:sz w:val="28"/>
          <w:szCs w:val="28"/>
        </w:rPr>
        <w:t>подпрограмма 3 «Развитие библиотечного дела» (далее — подпрограмма 3);</w:t>
      </w:r>
    </w:p>
    <w:p w:rsidR="0084193D" w:rsidRPr="00221B67" w:rsidRDefault="0084193D" w:rsidP="0084193D">
      <w:pPr>
        <w:widowControl w:val="0"/>
        <w:numPr>
          <w:ilvl w:val="0"/>
          <w:numId w:val="7"/>
        </w:numPr>
        <w:shd w:val="clear" w:color="auto" w:fill="FFFFFF"/>
        <w:tabs>
          <w:tab w:val="left" w:pos="1022"/>
        </w:tabs>
        <w:autoSpaceDE w:val="0"/>
        <w:autoSpaceDN w:val="0"/>
        <w:adjustRightInd w:val="0"/>
        <w:ind w:left="7" w:right="22" w:firstLine="706"/>
        <w:jc w:val="both"/>
        <w:rPr>
          <w:color w:val="000000"/>
          <w:spacing w:val="-9"/>
          <w:sz w:val="28"/>
          <w:szCs w:val="28"/>
        </w:rPr>
      </w:pPr>
      <w:r w:rsidRPr="00221B67">
        <w:rPr>
          <w:color w:val="000000"/>
          <w:sz w:val="28"/>
          <w:szCs w:val="28"/>
        </w:rPr>
        <w:t>подпрограмма 4 «Дополнительное образование детей в сфере культуры» (далее — подпрограмма 4);</w:t>
      </w:r>
    </w:p>
    <w:p w:rsidR="0084193D" w:rsidRPr="00221B67" w:rsidRDefault="0084193D" w:rsidP="0084193D">
      <w:pPr>
        <w:widowControl w:val="0"/>
        <w:numPr>
          <w:ilvl w:val="0"/>
          <w:numId w:val="7"/>
        </w:numPr>
        <w:shd w:val="clear" w:color="auto" w:fill="FFFFFF"/>
        <w:tabs>
          <w:tab w:val="left" w:pos="1022"/>
          <w:tab w:val="left" w:pos="5566"/>
          <w:tab w:val="left" w:pos="7747"/>
        </w:tabs>
        <w:autoSpaceDE w:val="0"/>
        <w:autoSpaceDN w:val="0"/>
        <w:adjustRightInd w:val="0"/>
        <w:ind w:left="7" w:right="29" w:firstLine="706"/>
        <w:jc w:val="both"/>
        <w:rPr>
          <w:color w:val="000000"/>
          <w:spacing w:val="-9"/>
          <w:sz w:val="28"/>
          <w:szCs w:val="28"/>
        </w:rPr>
      </w:pPr>
      <w:r w:rsidRPr="00221B67">
        <w:rPr>
          <w:color w:val="000000"/>
          <w:spacing w:val="-3"/>
          <w:sz w:val="28"/>
          <w:szCs w:val="28"/>
        </w:rPr>
        <w:t>подпрограммы 5 «Обеспечение</w:t>
      </w:r>
      <w:r w:rsidRPr="00221B67">
        <w:rPr>
          <w:color w:val="000000"/>
          <w:spacing w:val="-2"/>
          <w:sz w:val="28"/>
          <w:szCs w:val="28"/>
        </w:rPr>
        <w:t>реализации</w:t>
      </w:r>
      <w:r w:rsidRPr="00221B67">
        <w:rPr>
          <w:color w:val="000000"/>
          <w:spacing w:val="-3"/>
          <w:sz w:val="28"/>
          <w:szCs w:val="28"/>
        </w:rPr>
        <w:t xml:space="preserve">муниципальной </w:t>
      </w:r>
      <w:r w:rsidRPr="00221B67">
        <w:rPr>
          <w:color w:val="000000"/>
          <w:sz w:val="28"/>
          <w:szCs w:val="28"/>
        </w:rPr>
        <w:t>программы и прочие мероприятия в области культуры» (далее — подпрограмма 5);</w:t>
      </w:r>
    </w:p>
    <w:p w:rsidR="0084193D" w:rsidRPr="00221B67" w:rsidRDefault="0084193D" w:rsidP="0084193D">
      <w:pPr>
        <w:widowControl w:val="0"/>
        <w:numPr>
          <w:ilvl w:val="0"/>
          <w:numId w:val="7"/>
        </w:numPr>
        <w:shd w:val="clear" w:color="auto" w:fill="FFFFFF"/>
        <w:tabs>
          <w:tab w:val="left" w:pos="1022"/>
          <w:tab w:val="left" w:pos="5566"/>
          <w:tab w:val="left" w:pos="7747"/>
        </w:tabs>
        <w:autoSpaceDE w:val="0"/>
        <w:autoSpaceDN w:val="0"/>
        <w:adjustRightInd w:val="0"/>
        <w:ind w:left="7" w:right="29" w:firstLine="706"/>
        <w:jc w:val="both"/>
        <w:rPr>
          <w:color w:val="000000"/>
          <w:spacing w:val="-9"/>
          <w:sz w:val="28"/>
          <w:szCs w:val="28"/>
        </w:rPr>
      </w:pPr>
      <w:r w:rsidRPr="00221B67">
        <w:rPr>
          <w:color w:val="000000"/>
          <w:sz w:val="28"/>
          <w:szCs w:val="28"/>
        </w:rPr>
        <w:t>подпрограмма 6 «Обеспечение сбалансированности и устойчивости бюджета» (далее – подпрограмма 6).</w:t>
      </w:r>
    </w:p>
    <w:p w:rsidR="0084193D" w:rsidRPr="00221B67" w:rsidRDefault="0084193D" w:rsidP="0084193D">
      <w:pPr>
        <w:shd w:val="clear" w:color="auto" w:fill="FFFFFF"/>
        <w:ind w:left="7" w:right="29" w:firstLine="698"/>
        <w:jc w:val="both"/>
        <w:rPr>
          <w:b/>
          <w:bCs/>
          <w:sz w:val="28"/>
          <w:szCs w:val="28"/>
        </w:rPr>
      </w:pPr>
      <w:r w:rsidRPr="00221B67">
        <w:rPr>
          <w:color w:val="000000"/>
          <w:sz w:val="28"/>
          <w:szCs w:val="28"/>
        </w:rPr>
        <w:t xml:space="preserve">В качестве основного соисполнителя МУ «УКСДМ» участвует в следующих муниципальных программах: </w:t>
      </w:r>
    </w:p>
    <w:p w:rsidR="0084193D" w:rsidRPr="00221B67" w:rsidRDefault="0084193D" w:rsidP="0084193D">
      <w:pPr>
        <w:widowControl w:val="0"/>
        <w:shd w:val="clear" w:color="auto" w:fill="FFFFFF"/>
        <w:tabs>
          <w:tab w:val="left" w:pos="0"/>
        </w:tabs>
        <w:autoSpaceDE w:val="0"/>
        <w:autoSpaceDN w:val="0"/>
        <w:adjustRightInd w:val="0"/>
        <w:ind w:right="29" w:firstLine="709"/>
        <w:jc w:val="both"/>
        <w:rPr>
          <w:spacing w:val="-19"/>
          <w:sz w:val="28"/>
          <w:szCs w:val="28"/>
        </w:rPr>
      </w:pPr>
      <w:r w:rsidRPr="00221B67">
        <w:rPr>
          <w:sz w:val="28"/>
          <w:szCs w:val="28"/>
        </w:rPr>
        <w:t xml:space="preserve">1. «Реализация полномочий в области социальной политики» </w:t>
      </w:r>
      <w:r w:rsidRPr="00221B67">
        <w:rPr>
          <w:sz w:val="28"/>
          <w:szCs w:val="28"/>
        </w:rPr>
        <w:lastRenderedPageBreak/>
        <w:t>(подпрограмма «Доступная среда для инвалидов»);</w:t>
      </w:r>
    </w:p>
    <w:p w:rsidR="0084193D" w:rsidRPr="00221B67" w:rsidRDefault="0084193D" w:rsidP="0084193D">
      <w:pPr>
        <w:pStyle w:val="a6"/>
        <w:widowControl w:val="0"/>
        <w:shd w:val="clear" w:color="auto" w:fill="FFFFFF"/>
        <w:tabs>
          <w:tab w:val="left" w:pos="-142"/>
        </w:tabs>
        <w:autoSpaceDE w:val="0"/>
        <w:autoSpaceDN w:val="0"/>
        <w:adjustRightInd w:val="0"/>
        <w:spacing w:after="0" w:line="240" w:lineRule="auto"/>
        <w:ind w:left="0" w:firstLine="709"/>
        <w:jc w:val="both"/>
        <w:rPr>
          <w:rFonts w:ascii="Times New Roman" w:hAnsi="Times New Roman" w:cs="Times New Roman"/>
          <w:spacing w:val="-2"/>
        </w:rPr>
      </w:pPr>
      <w:r w:rsidRPr="00221B67">
        <w:rPr>
          <w:rFonts w:ascii="Times New Roman" w:hAnsi="Times New Roman" w:cs="Times New Roman"/>
          <w:spacing w:val="-2"/>
        </w:rPr>
        <w:t xml:space="preserve">2. «Энергосбережение и повышение энергетической эффективности учреждений  бюджетной сферы Нижнеилимского муниципального района» («Энергосбережение и повышение энергетической эффективности учреждений культуры Нижнеилимского муниципального района») </w:t>
      </w:r>
    </w:p>
    <w:p w:rsidR="0084193D" w:rsidRPr="00221B67" w:rsidRDefault="0084193D" w:rsidP="0084193D">
      <w:pPr>
        <w:pStyle w:val="a6"/>
        <w:widowControl w:val="0"/>
        <w:numPr>
          <w:ilvl w:val="0"/>
          <w:numId w:val="8"/>
        </w:numPr>
        <w:shd w:val="clear" w:color="auto" w:fill="FFFFFF"/>
        <w:tabs>
          <w:tab w:val="left" w:pos="0"/>
          <w:tab w:val="left" w:pos="1080"/>
        </w:tabs>
        <w:autoSpaceDE w:val="0"/>
        <w:autoSpaceDN w:val="0"/>
        <w:adjustRightInd w:val="0"/>
        <w:spacing w:after="0" w:line="240" w:lineRule="auto"/>
        <w:ind w:left="0" w:right="29" w:firstLine="705"/>
        <w:jc w:val="both"/>
        <w:rPr>
          <w:rFonts w:ascii="Times New Roman" w:hAnsi="Times New Roman" w:cs="Times New Roman"/>
          <w:spacing w:val="-7"/>
        </w:rPr>
      </w:pPr>
      <w:r w:rsidRPr="00221B67">
        <w:rPr>
          <w:rFonts w:ascii="Times New Roman" w:hAnsi="Times New Roman" w:cs="Times New Roman"/>
        </w:rPr>
        <w:t xml:space="preserve"> «Безопасность Нижнеилимского муниципального района» (подпрограмма «Совершенствование системы профилактики правонарушений и усиление борьбы с преступностью вНижнеилимском </w:t>
      </w:r>
      <w:proofErr w:type="gramStart"/>
      <w:r w:rsidRPr="00221B67">
        <w:rPr>
          <w:rFonts w:ascii="Times New Roman" w:hAnsi="Times New Roman" w:cs="Times New Roman"/>
        </w:rPr>
        <w:t>районе</w:t>
      </w:r>
      <w:proofErr w:type="gramEnd"/>
      <w:r w:rsidRPr="00221B67">
        <w:rPr>
          <w:rFonts w:ascii="Times New Roman" w:hAnsi="Times New Roman" w:cs="Times New Roman"/>
        </w:rPr>
        <w:t>»).</w:t>
      </w:r>
    </w:p>
    <w:p w:rsidR="0084193D" w:rsidRPr="00221B67" w:rsidRDefault="0084193D" w:rsidP="0084193D">
      <w:pPr>
        <w:rPr>
          <w:sz w:val="28"/>
          <w:szCs w:val="28"/>
        </w:rPr>
      </w:pPr>
    </w:p>
    <w:p w:rsidR="0084193D" w:rsidRDefault="0084193D" w:rsidP="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Pr="00DE4598" w:rsidRDefault="0084193D" w:rsidP="0084193D">
      <w:pPr>
        <w:shd w:val="clear" w:color="auto" w:fill="FFFFFF"/>
        <w:ind w:firstLine="706"/>
        <w:rPr>
          <w:b/>
          <w:bCs/>
          <w:color w:val="000000"/>
          <w:spacing w:val="-9"/>
          <w:sz w:val="28"/>
          <w:szCs w:val="28"/>
        </w:rPr>
      </w:pPr>
      <w:r w:rsidRPr="00DE4598">
        <w:rPr>
          <w:b/>
          <w:bCs/>
          <w:color w:val="000000"/>
          <w:spacing w:val="-9"/>
          <w:sz w:val="28"/>
          <w:szCs w:val="28"/>
        </w:rPr>
        <w:lastRenderedPageBreak/>
        <w:t>Глава 4. Объем    и    источники    финансирования    муниципальной    программы.</w:t>
      </w:r>
    </w:p>
    <w:p w:rsidR="0084193D" w:rsidRPr="00DE4598" w:rsidRDefault="0084193D" w:rsidP="0084193D">
      <w:pPr>
        <w:shd w:val="clear" w:color="auto" w:fill="FFFFFF"/>
        <w:ind w:firstLine="706"/>
        <w:rPr>
          <w:color w:val="000000"/>
          <w:spacing w:val="-9"/>
          <w:sz w:val="28"/>
          <w:szCs w:val="28"/>
        </w:rPr>
      </w:pPr>
    </w:p>
    <w:p w:rsidR="0084193D" w:rsidRPr="00DE4598" w:rsidRDefault="0084193D" w:rsidP="0084193D">
      <w:pPr>
        <w:shd w:val="clear" w:color="auto" w:fill="FFFFFF"/>
        <w:ind w:firstLine="706"/>
        <w:rPr>
          <w:color w:val="000000"/>
          <w:spacing w:val="-9"/>
          <w:sz w:val="28"/>
          <w:szCs w:val="28"/>
        </w:rPr>
      </w:pPr>
      <w:r w:rsidRPr="00DE4598">
        <w:rPr>
          <w:color w:val="000000"/>
          <w:spacing w:val="-9"/>
          <w:sz w:val="28"/>
          <w:szCs w:val="28"/>
        </w:rPr>
        <w:t xml:space="preserve">Общий объем  финансирования муниципальной программы составляет </w:t>
      </w:r>
    </w:p>
    <w:p w:rsidR="0084193D" w:rsidRPr="00DE4598" w:rsidRDefault="0084193D" w:rsidP="0084193D">
      <w:pPr>
        <w:shd w:val="clear" w:color="auto" w:fill="FFFFFF"/>
        <w:ind w:hanging="72"/>
        <w:rPr>
          <w:spacing w:val="-9"/>
          <w:sz w:val="28"/>
          <w:szCs w:val="28"/>
        </w:rPr>
      </w:pPr>
      <w:r w:rsidRPr="00B2540F">
        <w:rPr>
          <w:color w:val="FF0000"/>
          <w:spacing w:val="-9"/>
          <w:sz w:val="28"/>
          <w:szCs w:val="28"/>
        </w:rPr>
        <w:t>249 552,5</w:t>
      </w:r>
      <w:r w:rsidRPr="00DE4598">
        <w:rPr>
          <w:spacing w:val="-9"/>
          <w:sz w:val="28"/>
          <w:szCs w:val="28"/>
        </w:rPr>
        <w:t xml:space="preserve"> тыс.  рублей. </w:t>
      </w:r>
    </w:p>
    <w:p w:rsidR="0084193D" w:rsidRPr="00DE4598" w:rsidRDefault="0084193D" w:rsidP="0084193D">
      <w:pPr>
        <w:shd w:val="clear" w:color="auto" w:fill="FFFFFF"/>
        <w:ind w:hanging="72"/>
        <w:rPr>
          <w:color w:val="000000"/>
          <w:spacing w:val="-9"/>
          <w:sz w:val="28"/>
          <w:szCs w:val="28"/>
        </w:rPr>
      </w:pPr>
      <w:r w:rsidRPr="00DE4598">
        <w:rPr>
          <w:color w:val="000000"/>
          <w:spacing w:val="-9"/>
          <w:sz w:val="28"/>
          <w:szCs w:val="28"/>
        </w:rPr>
        <w:t xml:space="preserve">        Объем    и    источники    финансирования    муниципальной    программы</w:t>
      </w:r>
    </w:p>
    <w:p w:rsidR="0084193D" w:rsidRPr="00DE4598" w:rsidRDefault="0084193D" w:rsidP="0084193D">
      <w:pPr>
        <w:shd w:val="clear" w:color="auto" w:fill="FFFFFF"/>
        <w:rPr>
          <w:color w:val="000000"/>
          <w:sz w:val="28"/>
          <w:szCs w:val="28"/>
        </w:rPr>
      </w:pPr>
      <w:proofErr w:type="gramStart"/>
      <w:r w:rsidRPr="00DE4598">
        <w:rPr>
          <w:color w:val="000000"/>
          <w:sz w:val="28"/>
          <w:szCs w:val="28"/>
        </w:rPr>
        <w:t>приведены</w:t>
      </w:r>
      <w:proofErr w:type="gramEnd"/>
      <w:r w:rsidRPr="00DE4598">
        <w:rPr>
          <w:color w:val="000000"/>
          <w:sz w:val="28"/>
          <w:szCs w:val="28"/>
        </w:rPr>
        <w:t xml:space="preserve"> в таблице 2. </w:t>
      </w:r>
    </w:p>
    <w:p w:rsidR="0084193D" w:rsidRPr="00DE4598" w:rsidRDefault="0084193D" w:rsidP="0084193D">
      <w:pPr>
        <w:shd w:val="clear" w:color="auto" w:fill="FFFFFF"/>
        <w:jc w:val="right"/>
        <w:rPr>
          <w:color w:val="000000"/>
          <w:spacing w:val="-15"/>
          <w:sz w:val="28"/>
          <w:szCs w:val="28"/>
        </w:rPr>
      </w:pPr>
      <w:r w:rsidRPr="00DE4598">
        <w:rPr>
          <w:color w:val="000000"/>
          <w:spacing w:val="-15"/>
          <w:sz w:val="28"/>
          <w:szCs w:val="28"/>
        </w:rPr>
        <w:t>Таблица 2</w:t>
      </w:r>
    </w:p>
    <w:p w:rsidR="0084193D" w:rsidRPr="00DE4598" w:rsidRDefault="0084193D" w:rsidP="0084193D">
      <w:pPr>
        <w:shd w:val="clear" w:color="auto" w:fill="FFFFFF"/>
        <w:jc w:val="center"/>
        <w:rPr>
          <w:color w:val="000000"/>
          <w:spacing w:val="-10"/>
          <w:sz w:val="28"/>
          <w:szCs w:val="28"/>
        </w:rPr>
      </w:pPr>
      <w:r w:rsidRPr="00DE4598">
        <w:rPr>
          <w:color w:val="000000"/>
          <w:spacing w:val="-10"/>
          <w:sz w:val="28"/>
          <w:szCs w:val="28"/>
        </w:rPr>
        <w:t>Объем и источники финансирования муниципальной программы</w:t>
      </w:r>
    </w:p>
    <w:p w:rsidR="0084193D" w:rsidRPr="00DE4598" w:rsidRDefault="0084193D" w:rsidP="0084193D">
      <w:pPr>
        <w:shd w:val="clear" w:color="auto" w:fill="FFFFFF"/>
        <w:spacing w:line="626" w:lineRule="exact"/>
        <w:ind w:left="994"/>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83"/>
        <w:gridCol w:w="1549"/>
        <w:gridCol w:w="1808"/>
        <w:gridCol w:w="14"/>
        <w:gridCol w:w="1889"/>
        <w:gridCol w:w="16"/>
        <w:gridCol w:w="12"/>
        <w:gridCol w:w="1831"/>
      </w:tblGrid>
      <w:tr w:rsidR="0084193D" w:rsidRPr="00DD43C4" w:rsidTr="00FE20A3">
        <w:tc>
          <w:tcPr>
            <w:tcW w:w="2183" w:type="dxa"/>
            <w:vMerge w:val="restart"/>
            <w:vAlign w:val="center"/>
          </w:tcPr>
          <w:p w:rsidR="0084193D" w:rsidRPr="00DD43C4" w:rsidRDefault="0084193D" w:rsidP="00FE20A3">
            <w:pPr>
              <w:shd w:val="clear" w:color="auto" w:fill="FFFFFF"/>
              <w:spacing w:line="274" w:lineRule="exact"/>
              <w:ind w:right="7"/>
              <w:jc w:val="center"/>
            </w:pPr>
            <w:r w:rsidRPr="00DD43C4">
              <w:rPr>
                <w:color w:val="000000"/>
                <w:spacing w:val="-1"/>
              </w:rPr>
              <w:t>Источник</w:t>
            </w:r>
          </w:p>
          <w:p w:rsidR="0084193D" w:rsidRPr="00DD43C4" w:rsidRDefault="0084193D" w:rsidP="00FE20A3">
            <w:pPr>
              <w:shd w:val="clear" w:color="auto" w:fill="FFFFFF"/>
              <w:spacing w:line="274" w:lineRule="exact"/>
              <w:jc w:val="center"/>
            </w:pPr>
            <w:r w:rsidRPr="00DD43C4">
              <w:rPr>
                <w:color w:val="000000"/>
                <w:spacing w:val="-2"/>
              </w:rPr>
              <w:t>финансирования</w:t>
            </w:r>
          </w:p>
          <w:p w:rsidR="0084193D" w:rsidRPr="00DD43C4" w:rsidRDefault="0084193D" w:rsidP="00FE20A3">
            <w:pPr>
              <w:shd w:val="clear" w:color="auto" w:fill="FFFFFF"/>
              <w:spacing w:line="274" w:lineRule="exact"/>
              <w:ind w:right="14"/>
              <w:jc w:val="center"/>
            </w:pPr>
            <w:r w:rsidRPr="00DD43C4">
              <w:rPr>
                <w:color w:val="000000"/>
              </w:rPr>
              <w:t>муниципальной</w:t>
            </w:r>
          </w:p>
          <w:p w:rsidR="0084193D" w:rsidRPr="00DD43C4" w:rsidRDefault="0084193D" w:rsidP="00FE20A3">
            <w:pPr>
              <w:shd w:val="clear" w:color="auto" w:fill="FFFFFF"/>
              <w:spacing w:line="274" w:lineRule="exact"/>
              <w:ind w:right="14"/>
              <w:jc w:val="center"/>
            </w:pPr>
            <w:r w:rsidRPr="00DD43C4">
              <w:rPr>
                <w:color w:val="000000"/>
                <w:spacing w:val="-2"/>
              </w:rPr>
              <w:t>программы</w:t>
            </w:r>
          </w:p>
          <w:p w:rsidR="0084193D" w:rsidRPr="00DD43C4" w:rsidRDefault="0084193D" w:rsidP="00FE20A3">
            <w:pPr>
              <w:spacing w:line="626" w:lineRule="exact"/>
              <w:jc w:val="center"/>
              <w:rPr>
                <w:color w:val="000000"/>
                <w:spacing w:val="-10"/>
              </w:rPr>
            </w:pPr>
          </w:p>
        </w:tc>
        <w:tc>
          <w:tcPr>
            <w:tcW w:w="7117" w:type="dxa"/>
            <w:gridSpan w:val="7"/>
            <w:tcBorders>
              <w:right w:val="single" w:sz="4" w:space="0" w:color="auto"/>
            </w:tcBorders>
          </w:tcPr>
          <w:p w:rsidR="0084193D" w:rsidRPr="00DD43C4" w:rsidRDefault="0084193D" w:rsidP="00FE20A3">
            <w:pPr>
              <w:shd w:val="clear" w:color="auto" w:fill="FFFFFF"/>
              <w:spacing w:line="626" w:lineRule="exact"/>
              <w:ind w:left="994"/>
              <w:rPr>
                <w:color w:val="000000"/>
                <w:spacing w:val="-10"/>
              </w:rPr>
            </w:pPr>
            <w:r w:rsidRPr="00DD43C4">
              <w:rPr>
                <w:color w:val="000000"/>
                <w:spacing w:val="-2"/>
              </w:rPr>
              <w:t>Объем финансирования, тыс. руб.</w:t>
            </w:r>
          </w:p>
        </w:tc>
      </w:tr>
      <w:tr w:rsidR="0084193D" w:rsidRPr="00DD43C4" w:rsidTr="00FE20A3">
        <w:tc>
          <w:tcPr>
            <w:tcW w:w="2183" w:type="dxa"/>
            <w:vMerge/>
          </w:tcPr>
          <w:p w:rsidR="0084193D" w:rsidRPr="00DD43C4" w:rsidRDefault="0084193D" w:rsidP="00FE20A3">
            <w:pPr>
              <w:spacing w:line="626" w:lineRule="exact"/>
              <w:rPr>
                <w:color w:val="000000"/>
                <w:spacing w:val="-10"/>
              </w:rPr>
            </w:pPr>
          </w:p>
        </w:tc>
        <w:tc>
          <w:tcPr>
            <w:tcW w:w="1549" w:type="dxa"/>
            <w:vMerge w:val="restart"/>
            <w:vAlign w:val="center"/>
          </w:tcPr>
          <w:p w:rsidR="0084193D" w:rsidRPr="00DD43C4" w:rsidRDefault="0084193D" w:rsidP="00FE20A3">
            <w:pPr>
              <w:shd w:val="clear" w:color="auto" w:fill="FFFFFF"/>
              <w:ind w:left="230"/>
              <w:jc w:val="center"/>
            </w:pPr>
            <w:r w:rsidRPr="00DD43C4">
              <w:rPr>
                <w:color w:val="000000"/>
                <w:spacing w:val="-2"/>
              </w:rPr>
              <w:t xml:space="preserve">за весь </w:t>
            </w:r>
            <w:r w:rsidRPr="00DD43C4">
              <w:rPr>
                <w:color w:val="000000"/>
                <w:spacing w:val="-3"/>
              </w:rPr>
              <w:t>период</w:t>
            </w:r>
          </w:p>
          <w:p w:rsidR="0084193D" w:rsidRPr="00DD43C4" w:rsidRDefault="0084193D" w:rsidP="00FE20A3">
            <w:pPr>
              <w:jc w:val="center"/>
              <w:rPr>
                <w:color w:val="000000"/>
                <w:spacing w:val="-10"/>
              </w:rPr>
            </w:pPr>
            <w:r w:rsidRPr="00DD43C4">
              <w:rPr>
                <w:color w:val="000000"/>
                <w:spacing w:val="-3"/>
              </w:rPr>
              <w:t>реализации</w:t>
            </w:r>
          </w:p>
        </w:tc>
        <w:tc>
          <w:tcPr>
            <w:tcW w:w="5568" w:type="dxa"/>
            <w:gridSpan w:val="6"/>
            <w:tcBorders>
              <w:right w:val="single" w:sz="4" w:space="0" w:color="auto"/>
            </w:tcBorders>
            <w:vAlign w:val="center"/>
          </w:tcPr>
          <w:p w:rsidR="0084193D" w:rsidRPr="00DD43C4" w:rsidRDefault="0084193D" w:rsidP="00FE20A3">
            <w:pPr>
              <w:spacing w:line="626" w:lineRule="exact"/>
              <w:jc w:val="center"/>
              <w:rPr>
                <w:color w:val="000000"/>
                <w:spacing w:val="-10"/>
              </w:rPr>
            </w:pPr>
            <w:r w:rsidRPr="00DD43C4">
              <w:rPr>
                <w:color w:val="000000"/>
                <w:spacing w:val="-2"/>
              </w:rPr>
              <w:t>в том числе по годам</w:t>
            </w:r>
          </w:p>
        </w:tc>
      </w:tr>
      <w:tr w:rsidR="0084193D" w:rsidRPr="00DD43C4" w:rsidTr="00FE20A3">
        <w:trPr>
          <w:trHeight w:val="578"/>
        </w:trPr>
        <w:tc>
          <w:tcPr>
            <w:tcW w:w="2183" w:type="dxa"/>
            <w:vMerge/>
          </w:tcPr>
          <w:p w:rsidR="0084193D" w:rsidRPr="00DD43C4" w:rsidRDefault="0084193D" w:rsidP="00FE20A3">
            <w:pPr>
              <w:spacing w:line="626" w:lineRule="exact"/>
              <w:rPr>
                <w:color w:val="000000"/>
                <w:spacing w:val="-10"/>
              </w:rPr>
            </w:pPr>
          </w:p>
        </w:tc>
        <w:tc>
          <w:tcPr>
            <w:tcW w:w="1549" w:type="dxa"/>
            <w:vMerge/>
          </w:tcPr>
          <w:p w:rsidR="0084193D" w:rsidRPr="00DD43C4" w:rsidRDefault="0084193D" w:rsidP="00FE20A3">
            <w:pPr>
              <w:spacing w:line="626" w:lineRule="exact"/>
              <w:rPr>
                <w:color w:val="000000"/>
                <w:spacing w:val="-10"/>
              </w:rPr>
            </w:pPr>
          </w:p>
        </w:tc>
        <w:tc>
          <w:tcPr>
            <w:tcW w:w="1822" w:type="dxa"/>
            <w:gridSpan w:val="2"/>
            <w:vAlign w:val="center"/>
          </w:tcPr>
          <w:p w:rsidR="0084193D" w:rsidRPr="00DD43C4" w:rsidRDefault="0084193D" w:rsidP="00FE20A3">
            <w:pPr>
              <w:shd w:val="clear" w:color="auto" w:fill="FFFFFF"/>
              <w:jc w:val="center"/>
              <w:rPr>
                <w:color w:val="000000"/>
                <w:spacing w:val="-3"/>
              </w:rPr>
            </w:pPr>
          </w:p>
          <w:p w:rsidR="0084193D" w:rsidRPr="00DD43C4" w:rsidRDefault="0084193D" w:rsidP="00FE20A3">
            <w:pPr>
              <w:shd w:val="clear" w:color="auto" w:fill="FFFFFF"/>
              <w:jc w:val="center"/>
            </w:pPr>
            <w:r w:rsidRPr="00DD43C4">
              <w:rPr>
                <w:color w:val="000000"/>
                <w:spacing w:val="-3"/>
              </w:rPr>
              <w:t>201</w:t>
            </w:r>
            <w:r>
              <w:rPr>
                <w:color w:val="000000"/>
                <w:spacing w:val="-3"/>
              </w:rPr>
              <w:t>5</w:t>
            </w:r>
            <w:r w:rsidRPr="00DD43C4">
              <w:rPr>
                <w:color w:val="000000"/>
                <w:spacing w:val="-3"/>
              </w:rPr>
              <w:t xml:space="preserve"> год</w:t>
            </w:r>
          </w:p>
        </w:tc>
        <w:tc>
          <w:tcPr>
            <w:tcW w:w="1917" w:type="dxa"/>
            <w:gridSpan w:val="3"/>
            <w:vAlign w:val="center"/>
          </w:tcPr>
          <w:p w:rsidR="0084193D" w:rsidRPr="00DD43C4" w:rsidRDefault="0084193D" w:rsidP="00FE20A3">
            <w:pPr>
              <w:jc w:val="center"/>
              <w:rPr>
                <w:color w:val="000000"/>
                <w:spacing w:val="-3"/>
              </w:rPr>
            </w:pPr>
          </w:p>
          <w:p w:rsidR="0084193D" w:rsidRPr="00DD43C4" w:rsidRDefault="0084193D" w:rsidP="00FE20A3">
            <w:pPr>
              <w:jc w:val="center"/>
              <w:rPr>
                <w:color w:val="000000"/>
                <w:spacing w:val="-10"/>
              </w:rPr>
            </w:pPr>
            <w:r w:rsidRPr="00DD43C4">
              <w:rPr>
                <w:color w:val="000000"/>
                <w:spacing w:val="-3"/>
              </w:rPr>
              <w:t>201</w:t>
            </w:r>
            <w:r>
              <w:rPr>
                <w:color w:val="000000"/>
                <w:spacing w:val="-3"/>
              </w:rPr>
              <w:t>6</w:t>
            </w:r>
            <w:r w:rsidRPr="00DD43C4">
              <w:rPr>
                <w:color w:val="000000"/>
                <w:spacing w:val="-3"/>
              </w:rPr>
              <w:t xml:space="preserve"> год</w:t>
            </w:r>
          </w:p>
        </w:tc>
        <w:tc>
          <w:tcPr>
            <w:tcW w:w="1829" w:type="dxa"/>
            <w:vAlign w:val="center"/>
          </w:tcPr>
          <w:p w:rsidR="0084193D" w:rsidRPr="00DD43C4" w:rsidRDefault="0084193D" w:rsidP="00FE20A3">
            <w:pPr>
              <w:shd w:val="clear" w:color="auto" w:fill="FFFFFF"/>
              <w:jc w:val="center"/>
              <w:rPr>
                <w:color w:val="000000"/>
                <w:spacing w:val="-2"/>
              </w:rPr>
            </w:pPr>
          </w:p>
          <w:p w:rsidR="0084193D" w:rsidRPr="00DD43C4" w:rsidRDefault="0084193D" w:rsidP="00FE20A3">
            <w:pPr>
              <w:shd w:val="clear" w:color="auto" w:fill="FFFFFF"/>
              <w:jc w:val="center"/>
              <w:rPr>
                <w:color w:val="000000"/>
                <w:spacing w:val="-2"/>
              </w:rPr>
            </w:pPr>
          </w:p>
          <w:p w:rsidR="0084193D" w:rsidRPr="00DD43C4" w:rsidRDefault="0084193D" w:rsidP="00FE20A3">
            <w:pPr>
              <w:shd w:val="clear" w:color="auto" w:fill="FFFFFF"/>
              <w:jc w:val="center"/>
            </w:pPr>
            <w:r w:rsidRPr="00DD43C4">
              <w:rPr>
                <w:color w:val="000000"/>
                <w:spacing w:val="-2"/>
              </w:rPr>
              <w:t>201</w:t>
            </w:r>
            <w:r>
              <w:rPr>
                <w:color w:val="000000"/>
                <w:spacing w:val="-2"/>
              </w:rPr>
              <w:t>7</w:t>
            </w:r>
            <w:r w:rsidRPr="00DD43C4">
              <w:rPr>
                <w:color w:val="000000"/>
                <w:spacing w:val="-2"/>
              </w:rPr>
              <w:t xml:space="preserve"> год</w:t>
            </w:r>
          </w:p>
          <w:p w:rsidR="0084193D" w:rsidRPr="00DD43C4" w:rsidRDefault="0084193D" w:rsidP="00FE20A3">
            <w:pPr>
              <w:jc w:val="center"/>
              <w:rPr>
                <w:color w:val="000000"/>
                <w:spacing w:val="-10"/>
              </w:rPr>
            </w:pPr>
          </w:p>
        </w:tc>
      </w:tr>
      <w:tr w:rsidR="0084193D" w:rsidRPr="00DD43C4" w:rsidTr="00FE20A3">
        <w:tc>
          <w:tcPr>
            <w:tcW w:w="2183" w:type="dxa"/>
            <w:vAlign w:val="center"/>
          </w:tcPr>
          <w:p w:rsidR="0084193D" w:rsidRPr="00DD43C4" w:rsidRDefault="0084193D" w:rsidP="00FE20A3">
            <w:pPr>
              <w:spacing w:line="626" w:lineRule="exact"/>
              <w:jc w:val="center"/>
              <w:rPr>
                <w:color w:val="000000"/>
                <w:spacing w:val="-10"/>
              </w:rPr>
            </w:pPr>
            <w:r w:rsidRPr="00DD43C4">
              <w:rPr>
                <w:color w:val="000000"/>
                <w:spacing w:val="-10"/>
              </w:rPr>
              <w:t>1</w:t>
            </w:r>
          </w:p>
        </w:tc>
        <w:tc>
          <w:tcPr>
            <w:tcW w:w="1549" w:type="dxa"/>
            <w:vAlign w:val="center"/>
          </w:tcPr>
          <w:p w:rsidR="0084193D" w:rsidRPr="00DD43C4" w:rsidRDefault="0084193D" w:rsidP="00FE20A3">
            <w:pPr>
              <w:spacing w:line="626" w:lineRule="exact"/>
              <w:jc w:val="center"/>
              <w:rPr>
                <w:color w:val="000000"/>
                <w:spacing w:val="-10"/>
              </w:rPr>
            </w:pPr>
            <w:r w:rsidRPr="00DD43C4">
              <w:rPr>
                <w:color w:val="000000"/>
                <w:spacing w:val="-10"/>
              </w:rPr>
              <w:t>2</w:t>
            </w:r>
          </w:p>
        </w:tc>
        <w:tc>
          <w:tcPr>
            <w:tcW w:w="1822" w:type="dxa"/>
            <w:gridSpan w:val="2"/>
            <w:vAlign w:val="center"/>
          </w:tcPr>
          <w:p w:rsidR="0084193D" w:rsidRPr="00DD43C4" w:rsidRDefault="0084193D" w:rsidP="00FE20A3">
            <w:pPr>
              <w:spacing w:line="626" w:lineRule="exact"/>
              <w:jc w:val="center"/>
              <w:rPr>
                <w:color w:val="000000"/>
                <w:spacing w:val="-10"/>
              </w:rPr>
            </w:pPr>
            <w:r w:rsidRPr="00DD43C4">
              <w:rPr>
                <w:color w:val="000000"/>
                <w:spacing w:val="-10"/>
              </w:rPr>
              <w:t>3</w:t>
            </w:r>
          </w:p>
        </w:tc>
        <w:tc>
          <w:tcPr>
            <w:tcW w:w="1917" w:type="dxa"/>
            <w:gridSpan w:val="3"/>
            <w:vAlign w:val="center"/>
          </w:tcPr>
          <w:p w:rsidR="0084193D" w:rsidRPr="00DD43C4" w:rsidRDefault="0084193D" w:rsidP="00FE20A3">
            <w:pPr>
              <w:spacing w:line="626" w:lineRule="exact"/>
              <w:jc w:val="center"/>
              <w:rPr>
                <w:color w:val="000000"/>
                <w:spacing w:val="-10"/>
              </w:rPr>
            </w:pPr>
            <w:r w:rsidRPr="00DD43C4">
              <w:rPr>
                <w:color w:val="000000"/>
                <w:spacing w:val="-10"/>
              </w:rPr>
              <w:t>4</w:t>
            </w:r>
          </w:p>
        </w:tc>
        <w:tc>
          <w:tcPr>
            <w:tcW w:w="1829" w:type="dxa"/>
            <w:vAlign w:val="center"/>
          </w:tcPr>
          <w:p w:rsidR="0084193D" w:rsidRPr="00DD43C4" w:rsidRDefault="0084193D" w:rsidP="00FE20A3">
            <w:pPr>
              <w:spacing w:line="626" w:lineRule="exact"/>
              <w:jc w:val="center"/>
              <w:rPr>
                <w:color w:val="000000"/>
                <w:spacing w:val="-10"/>
              </w:rPr>
            </w:pPr>
            <w:r w:rsidRPr="00DD43C4">
              <w:rPr>
                <w:color w:val="000000"/>
                <w:spacing w:val="-10"/>
              </w:rPr>
              <w:t>5</w:t>
            </w:r>
          </w:p>
        </w:tc>
      </w:tr>
      <w:tr w:rsidR="0084193D" w:rsidRPr="00DD43C4" w:rsidTr="00FE20A3">
        <w:tc>
          <w:tcPr>
            <w:tcW w:w="9300" w:type="dxa"/>
            <w:gridSpan w:val="8"/>
            <w:vAlign w:val="center"/>
          </w:tcPr>
          <w:p w:rsidR="0084193D" w:rsidRPr="00DD43C4" w:rsidRDefault="0084193D" w:rsidP="00FE20A3">
            <w:pPr>
              <w:jc w:val="center"/>
              <w:rPr>
                <w:color w:val="000000"/>
                <w:spacing w:val="-10"/>
              </w:rPr>
            </w:pPr>
          </w:p>
          <w:p w:rsidR="0084193D" w:rsidRPr="00DD43C4" w:rsidRDefault="0084193D" w:rsidP="00FE20A3">
            <w:pPr>
              <w:jc w:val="center"/>
              <w:rPr>
                <w:color w:val="000000"/>
                <w:spacing w:val="-10"/>
              </w:rPr>
            </w:pPr>
            <w:r w:rsidRPr="00DD43C4">
              <w:rPr>
                <w:color w:val="000000"/>
                <w:spacing w:val="-10"/>
              </w:rPr>
              <w:t xml:space="preserve">Муниципальная программа </w:t>
            </w:r>
          </w:p>
          <w:p w:rsidR="0084193D" w:rsidRPr="00DD43C4" w:rsidRDefault="0084193D" w:rsidP="00FE20A3">
            <w:pPr>
              <w:jc w:val="center"/>
              <w:rPr>
                <w:color w:val="000000"/>
                <w:spacing w:val="-10"/>
              </w:rPr>
            </w:pPr>
            <w:r w:rsidRPr="00DD43C4">
              <w:rPr>
                <w:color w:val="000000"/>
                <w:spacing w:val="-10"/>
              </w:rPr>
              <w:t xml:space="preserve">«Развитие культуры и искусства вНижнеилимском </w:t>
            </w:r>
            <w:proofErr w:type="gramStart"/>
            <w:r w:rsidRPr="00DD43C4">
              <w:rPr>
                <w:color w:val="000000"/>
                <w:spacing w:val="-10"/>
              </w:rPr>
              <w:t>районе</w:t>
            </w:r>
            <w:proofErr w:type="gramEnd"/>
            <w:r w:rsidRPr="00DD43C4">
              <w:rPr>
                <w:color w:val="000000"/>
                <w:spacing w:val="-10"/>
              </w:rPr>
              <w:t xml:space="preserve">» </w:t>
            </w:r>
          </w:p>
          <w:p w:rsidR="0084193D" w:rsidRPr="00DD43C4" w:rsidRDefault="0084193D" w:rsidP="00FE20A3">
            <w:pPr>
              <w:jc w:val="center"/>
              <w:rPr>
                <w:color w:val="000000"/>
                <w:spacing w:val="-10"/>
              </w:rPr>
            </w:pPr>
          </w:p>
        </w:tc>
      </w:tr>
      <w:tr w:rsidR="0084193D" w:rsidRPr="00DD43C4" w:rsidTr="00FE20A3">
        <w:tc>
          <w:tcPr>
            <w:tcW w:w="2183" w:type="dxa"/>
            <w:vAlign w:val="center"/>
          </w:tcPr>
          <w:p w:rsidR="0084193D" w:rsidRPr="00DD43C4" w:rsidRDefault="0084193D" w:rsidP="00FE20A3">
            <w:pPr>
              <w:jc w:val="center"/>
              <w:rPr>
                <w:color w:val="000000"/>
                <w:spacing w:val="-10"/>
              </w:rPr>
            </w:pPr>
            <w:r w:rsidRPr="00DD43C4">
              <w:rPr>
                <w:color w:val="000000"/>
                <w:spacing w:val="-10"/>
              </w:rPr>
              <w:t>Бюджет Нижнеилимского района</w:t>
            </w:r>
          </w:p>
        </w:tc>
        <w:tc>
          <w:tcPr>
            <w:tcW w:w="1549" w:type="dxa"/>
            <w:vAlign w:val="center"/>
          </w:tcPr>
          <w:p w:rsidR="0084193D" w:rsidRPr="00314DDD" w:rsidRDefault="0084193D" w:rsidP="00FE20A3">
            <w:pPr>
              <w:spacing w:line="626" w:lineRule="exact"/>
              <w:jc w:val="center"/>
              <w:rPr>
                <w:color w:val="FF0000"/>
                <w:spacing w:val="-10"/>
              </w:rPr>
            </w:pPr>
            <w:r w:rsidRPr="00314DDD">
              <w:rPr>
                <w:color w:val="FF0000"/>
                <w:spacing w:val="-10"/>
              </w:rPr>
              <w:t>2</w:t>
            </w:r>
            <w:r>
              <w:rPr>
                <w:color w:val="FF0000"/>
                <w:spacing w:val="-10"/>
              </w:rPr>
              <w:t>49 552,5</w:t>
            </w:r>
          </w:p>
        </w:tc>
        <w:tc>
          <w:tcPr>
            <w:tcW w:w="1806" w:type="dxa"/>
            <w:vAlign w:val="center"/>
          </w:tcPr>
          <w:p w:rsidR="0084193D" w:rsidRPr="00314DDD" w:rsidRDefault="0084193D" w:rsidP="00FE20A3">
            <w:pPr>
              <w:spacing w:line="626" w:lineRule="exact"/>
              <w:jc w:val="center"/>
              <w:rPr>
                <w:color w:val="FF0000"/>
                <w:spacing w:val="-10"/>
              </w:rPr>
            </w:pPr>
            <w:r>
              <w:rPr>
                <w:color w:val="FF0000"/>
                <w:spacing w:val="-10"/>
              </w:rPr>
              <w:t>83 673,5</w:t>
            </w:r>
          </w:p>
        </w:tc>
        <w:tc>
          <w:tcPr>
            <w:tcW w:w="1919" w:type="dxa"/>
            <w:gridSpan w:val="3"/>
            <w:vAlign w:val="center"/>
          </w:tcPr>
          <w:p w:rsidR="0084193D" w:rsidRPr="00DD43C4" w:rsidRDefault="0084193D" w:rsidP="00FE20A3">
            <w:pPr>
              <w:spacing w:line="626" w:lineRule="exact"/>
              <w:jc w:val="center"/>
              <w:rPr>
                <w:color w:val="000000"/>
                <w:spacing w:val="-10"/>
              </w:rPr>
            </w:pPr>
            <w:r>
              <w:rPr>
                <w:color w:val="000000"/>
                <w:spacing w:val="-10"/>
              </w:rPr>
              <w:t>82 914,5</w:t>
            </w:r>
          </w:p>
        </w:tc>
        <w:tc>
          <w:tcPr>
            <w:tcW w:w="1843" w:type="dxa"/>
            <w:gridSpan w:val="2"/>
            <w:vAlign w:val="center"/>
          </w:tcPr>
          <w:p w:rsidR="0084193D" w:rsidRPr="00DD43C4" w:rsidRDefault="0084193D" w:rsidP="00FE20A3">
            <w:pPr>
              <w:spacing w:line="626" w:lineRule="exact"/>
              <w:jc w:val="center"/>
              <w:rPr>
                <w:color w:val="000000"/>
                <w:spacing w:val="-10"/>
              </w:rPr>
            </w:pPr>
            <w:r>
              <w:rPr>
                <w:color w:val="000000"/>
                <w:spacing w:val="-10"/>
              </w:rPr>
              <w:t>82 964,5</w:t>
            </w:r>
          </w:p>
        </w:tc>
      </w:tr>
      <w:tr w:rsidR="0084193D" w:rsidRPr="00DD43C4" w:rsidTr="00FE20A3">
        <w:tc>
          <w:tcPr>
            <w:tcW w:w="9300" w:type="dxa"/>
            <w:gridSpan w:val="8"/>
            <w:vAlign w:val="center"/>
          </w:tcPr>
          <w:p w:rsidR="0084193D" w:rsidRPr="00DD43C4" w:rsidRDefault="0084193D" w:rsidP="00FE20A3">
            <w:pPr>
              <w:jc w:val="center"/>
              <w:rPr>
                <w:color w:val="000000"/>
                <w:spacing w:val="-10"/>
              </w:rPr>
            </w:pPr>
          </w:p>
          <w:p w:rsidR="0084193D" w:rsidRPr="00DD43C4" w:rsidRDefault="0084193D" w:rsidP="00FE20A3">
            <w:pPr>
              <w:jc w:val="center"/>
              <w:rPr>
                <w:color w:val="000000"/>
                <w:spacing w:val="-10"/>
              </w:rPr>
            </w:pPr>
            <w:r w:rsidRPr="00DD43C4">
              <w:rPr>
                <w:color w:val="000000"/>
                <w:spacing w:val="-10"/>
              </w:rPr>
              <w:t>Подпрограмма 1 «Организация культурно – досуговой деятельности и народного творчества»</w:t>
            </w:r>
          </w:p>
          <w:p w:rsidR="0084193D" w:rsidRPr="00DD43C4" w:rsidRDefault="0084193D" w:rsidP="00FE20A3">
            <w:pPr>
              <w:jc w:val="center"/>
              <w:rPr>
                <w:color w:val="000000"/>
                <w:spacing w:val="-10"/>
              </w:rPr>
            </w:pPr>
          </w:p>
        </w:tc>
      </w:tr>
      <w:tr w:rsidR="0084193D" w:rsidRPr="00DD43C4" w:rsidTr="00FE20A3">
        <w:tc>
          <w:tcPr>
            <w:tcW w:w="2183" w:type="dxa"/>
            <w:vAlign w:val="center"/>
          </w:tcPr>
          <w:p w:rsidR="0084193D" w:rsidRPr="00DD43C4" w:rsidRDefault="0084193D" w:rsidP="00FE20A3">
            <w:pPr>
              <w:jc w:val="center"/>
              <w:rPr>
                <w:color w:val="000000"/>
                <w:spacing w:val="-10"/>
              </w:rPr>
            </w:pPr>
            <w:r w:rsidRPr="00DD43C4">
              <w:rPr>
                <w:color w:val="000000"/>
                <w:spacing w:val="-10"/>
              </w:rPr>
              <w:t>Бюджет Нижнеилимского района</w:t>
            </w:r>
          </w:p>
        </w:tc>
        <w:tc>
          <w:tcPr>
            <w:tcW w:w="1549" w:type="dxa"/>
            <w:vAlign w:val="center"/>
          </w:tcPr>
          <w:p w:rsidR="0084193D" w:rsidRPr="00314DDD" w:rsidRDefault="0084193D" w:rsidP="00FE20A3">
            <w:pPr>
              <w:spacing w:line="626" w:lineRule="exact"/>
              <w:jc w:val="center"/>
              <w:rPr>
                <w:color w:val="FF0000"/>
                <w:spacing w:val="-10"/>
              </w:rPr>
            </w:pPr>
            <w:r>
              <w:rPr>
                <w:color w:val="FF0000"/>
                <w:spacing w:val="-10"/>
              </w:rPr>
              <w:t>40 583,5</w:t>
            </w:r>
          </w:p>
        </w:tc>
        <w:tc>
          <w:tcPr>
            <w:tcW w:w="1822" w:type="dxa"/>
            <w:gridSpan w:val="2"/>
            <w:vAlign w:val="center"/>
          </w:tcPr>
          <w:p w:rsidR="0084193D" w:rsidRPr="00314DDD" w:rsidRDefault="0084193D" w:rsidP="00FE20A3">
            <w:pPr>
              <w:spacing w:line="626" w:lineRule="exact"/>
              <w:jc w:val="center"/>
              <w:rPr>
                <w:color w:val="FF0000"/>
                <w:spacing w:val="-10"/>
              </w:rPr>
            </w:pPr>
            <w:r>
              <w:rPr>
                <w:color w:val="FF0000"/>
                <w:spacing w:val="-10"/>
              </w:rPr>
              <w:t>13 544,5</w:t>
            </w:r>
          </w:p>
        </w:tc>
        <w:tc>
          <w:tcPr>
            <w:tcW w:w="1903" w:type="dxa"/>
            <w:gridSpan w:val="2"/>
            <w:vAlign w:val="center"/>
          </w:tcPr>
          <w:p w:rsidR="0084193D" w:rsidRPr="00DD43C4" w:rsidRDefault="0084193D" w:rsidP="00FE20A3">
            <w:pPr>
              <w:spacing w:line="626" w:lineRule="exact"/>
              <w:jc w:val="center"/>
              <w:rPr>
                <w:color w:val="000000"/>
                <w:spacing w:val="-10"/>
              </w:rPr>
            </w:pPr>
            <w:r>
              <w:rPr>
                <w:color w:val="000000"/>
                <w:spacing w:val="-10"/>
              </w:rPr>
              <w:t>13 494,5</w:t>
            </w:r>
          </w:p>
        </w:tc>
        <w:tc>
          <w:tcPr>
            <w:tcW w:w="1843" w:type="dxa"/>
            <w:gridSpan w:val="2"/>
            <w:vAlign w:val="center"/>
          </w:tcPr>
          <w:p w:rsidR="0084193D" w:rsidRPr="00DD43C4" w:rsidRDefault="0084193D" w:rsidP="00FE20A3">
            <w:pPr>
              <w:spacing w:line="626" w:lineRule="exact"/>
              <w:jc w:val="center"/>
              <w:rPr>
                <w:color w:val="000000"/>
                <w:spacing w:val="-10"/>
              </w:rPr>
            </w:pPr>
            <w:r>
              <w:rPr>
                <w:color w:val="000000"/>
                <w:spacing w:val="-10"/>
              </w:rPr>
              <w:t>13 544,5</w:t>
            </w:r>
          </w:p>
        </w:tc>
      </w:tr>
      <w:tr w:rsidR="0084193D" w:rsidRPr="00DD43C4" w:rsidTr="00FE20A3">
        <w:tc>
          <w:tcPr>
            <w:tcW w:w="9300" w:type="dxa"/>
            <w:gridSpan w:val="8"/>
            <w:vAlign w:val="center"/>
          </w:tcPr>
          <w:p w:rsidR="0084193D" w:rsidRPr="00DD43C4" w:rsidRDefault="0084193D" w:rsidP="00FE20A3">
            <w:pPr>
              <w:spacing w:line="626" w:lineRule="exact"/>
              <w:jc w:val="center"/>
              <w:rPr>
                <w:color w:val="000000"/>
                <w:spacing w:val="-10"/>
              </w:rPr>
            </w:pPr>
            <w:r w:rsidRPr="00DD43C4">
              <w:rPr>
                <w:color w:val="000000"/>
                <w:spacing w:val="-10"/>
              </w:rPr>
              <w:t xml:space="preserve">Подпрограмма 2 «Музейное дело» </w:t>
            </w:r>
          </w:p>
        </w:tc>
      </w:tr>
      <w:tr w:rsidR="0084193D" w:rsidRPr="00DD43C4" w:rsidTr="00FE20A3">
        <w:tc>
          <w:tcPr>
            <w:tcW w:w="2183" w:type="dxa"/>
            <w:vAlign w:val="center"/>
          </w:tcPr>
          <w:p w:rsidR="0084193D" w:rsidRPr="00DD43C4" w:rsidRDefault="0084193D" w:rsidP="00FE20A3">
            <w:pPr>
              <w:jc w:val="center"/>
              <w:rPr>
                <w:color w:val="000000"/>
                <w:spacing w:val="-10"/>
              </w:rPr>
            </w:pPr>
            <w:r w:rsidRPr="00DD43C4">
              <w:rPr>
                <w:color w:val="000000"/>
                <w:spacing w:val="-10"/>
              </w:rPr>
              <w:t>Бюджет Нижнеилимского района</w:t>
            </w:r>
          </w:p>
        </w:tc>
        <w:tc>
          <w:tcPr>
            <w:tcW w:w="1549" w:type="dxa"/>
            <w:vAlign w:val="center"/>
          </w:tcPr>
          <w:p w:rsidR="0084193D" w:rsidRPr="00314DDD" w:rsidRDefault="0084193D" w:rsidP="00FE20A3">
            <w:pPr>
              <w:spacing w:line="626" w:lineRule="exact"/>
              <w:jc w:val="center"/>
              <w:rPr>
                <w:color w:val="FF0000"/>
                <w:spacing w:val="-10"/>
              </w:rPr>
            </w:pPr>
            <w:r>
              <w:rPr>
                <w:color w:val="FF0000"/>
                <w:spacing w:val="-10"/>
              </w:rPr>
              <w:t>22 131,0</w:t>
            </w:r>
          </w:p>
        </w:tc>
        <w:tc>
          <w:tcPr>
            <w:tcW w:w="1822" w:type="dxa"/>
            <w:gridSpan w:val="2"/>
            <w:vAlign w:val="center"/>
          </w:tcPr>
          <w:p w:rsidR="0084193D" w:rsidRPr="00314DDD" w:rsidRDefault="0084193D" w:rsidP="00FE20A3">
            <w:pPr>
              <w:spacing w:line="626" w:lineRule="exact"/>
              <w:jc w:val="center"/>
              <w:rPr>
                <w:color w:val="FF0000"/>
                <w:spacing w:val="-10"/>
              </w:rPr>
            </w:pPr>
            <w:r>
              <w:rPr>
                <w:color w:val="FF0000"/>
                <w:spacing w:val="-10"/>
              </w:rPr>
              <w:t>7 765,0</w:t>
            </w:r>
          </w:p>
        </w:tc>
        <w:tc>
          <w:tcPr>
            <w:tcW w:w="1889" w:type="dxa"/>
            <w:vAlign w:val="center"/>
          </w:tcPr>
          <w:p w:rsidR="0084193D" w:rsidRPr="00DD43C4" w:rsidRDefault="0084193D" w:rsidP="00FE20A3">
            <w:pPr>
              <w:spacing w:line="626" w:lineRule="exact"/>
              <w:jc w:val="center"/>
              <w:rPr>
                <w:color w:val="000000"/>
                <w:spacing w:val="-10"/>
              </w:rPr>
            </w:pPr>
            <w:r>
              <w:rPr>
                <w:color w:val="000000"/>
                <w:spacing w:val="-10"/>
              </w:rPr>
              <w:t>7 183,0</w:t>
            </w:r>
          </w:p>
        </w:tc>
        <w:tc>
          <w:tcPr>
            <w:tcW w:w="1857" w:type="dxa"/>
            <w:gridSpan w:val="3"/>
            <w:vAlign w:val="center"/>
          </w:tcPr>
          <w:p w:rsidR="0084193D" w:rsidRPr="00DD43C4" w:rsidRDefault="0084193D" w:rsidP="00FE20A3">
            <w:pPr>
              <w:spacing w:line="626" w:lineRule="exact"/>
              <w:jc w:val="center"/>
              <w:rPr>
                <w:color w:val="000000"/>
                <w:spacing w:val="-10"/>
              </w:rPr>
            </w:pPr>
            <w:r>
              <w:rPr>
                <w:color w:val="000000"/>
                <w:spacing w:val="-10"/>
              </w:rPr>
              <w:t>7 183,0</w:t>
            </w:r>
          </w:p>
        </w:tc>
      </w:tr>
      <w:tr w:rsidR="0084193D" w:rsidRPr="00DD43C4" w:rsidTr="00FE20A3">
        <w:tc>
          <w:tcPr>
            <w:tcW w:w="9300" w:type="dxa"/>
            <w:gridSpan w:val="8"/>
            <w:vAlign w:val="center"/>
          </w:tcPr>
          <w:p w:rsidR="0084193D" w:rsidRPr="00DD43C4" w:rsidRDefault="0084193D" w:rsidP="00FE20A3">
            <w:pPr>
              <w:jc w:val="center"/>
              <w:rPr>
                <w:color w:val="000000"/>
                <w:spacing w:val="-10"/>
              </w:rPr>
            </w:pPr>
          </w:p>
          <w:p w:rsidR="0084193D" w:rsidRPr="00DD43C4" w:rsidRDefault="0084193D" w:rsidP="00FE20A3">
            <w:pPr>
              <w:jc w:val="center"/>
              <w:rPr>
                <w:color w:val="000000"/>
                <w:spacing w:val="-10"/>
              </w:rPr>
            </w:pPr>
            <w:r w:rsidRPr="00DD43C4">
              <w:rPr>
                <w:color w:val="000000"/>
                <w:spacing w:val="-10"/>
              </w:rPr>
              <w:t>Подпрограмма 3 «Развитие библиотечного дела»</w:t>
            </w:r>
          </w:p>
          <w:p w:rsidR="0084193D" w:rsidRPr="00DD43C4" w:rsidRDefault="0084193D" w:rsidP="00FE20A3">
            <w:pPr>
              <w:jc w:val="center"/>
              <w:rPr>
                <w:color w:val="000000"/>
                <w:spacing w:val="-10"/>
              </w:rPr>
            </w:pPr>
          </w:p>
        </w:tc>
      </w:tr>
      <w:tr w:rsidR="0084193D" w:rsidRPr="00DD43C4" w:rsidTr="00FE20A3">
        <w:tc>
          <w:tcPr>
            <w:tcW w:w="2183" w:type="dxa"/>
            <w:vAlign w:val="center"/>
          </w:tcPr>
          <w:p w:rsidR="0084193D" w:rsidRPr="00433503" w:rsidRDefault="0084193D" w:rsidP="00FE20A3">
            <w:pPr>
              <w:jc w:val="center"/>
              <w:rPr>
                <w:spacing w:val="-10"/>
              </w:rPr>
            </w:pPr>
            <w:r w:rsidRPr="00433503">
              <w:rPr>
                <w:spacing w:val="-10"/>
              </w:rPr>
              <w:t>Бюджет Нижнеилимского района</w:t>
            </w:r>
          </w:p>
        </w:tc>
        <w:tc>
          <w:tcPr>
            <w:tcW w:w="1549" w:type="dxa"/>
            <w:vAlign w:val="center"/>
          </w:tcPr>
          <w:p w:rsidR="0084193D" w:rsidRPr="00314DDD" w:rsidRDefault="0084193D" w:rsidP="00FE20A3">
            <w:pPr>
              <w:spacing w:line="626" w:lineRule="exact"/>
              <w:jc w:val="center"/>
              <w:rPr>
                <w:color w:val="FF0000"/>
                <w:spacing w:val="-10"/>
              </w:rPr>
            </w:pPr>
            <w:r>
              <w:rPr>
                <w:color w:val="FF0000"/>
                <w:spacing w:val="-10"/>
              </w:rPr>
              <w:t>41 196,0</w:t>
            </w:r>
          </w:p>
        </w:tc>
        <w:tc>
          <w:tcPr>
            <w:tcW w:w="1822" w:type="dxa"/>
            <w:gridSpan w:val="2"/>
            <w:vAlign w:val="center"/>
          </w:tcPr>
          <w:p w:rsidR="0084193D" w:rsidRPr="00314DDD" w:rsidRDefault="0084193D" w:rsidP="00FE20A3">
            <w:pPr>
              <w:spacing w:line="626" w:lineRule="exact"/>
              <w:jc w:val="center"/>
              <w:rPr>
                <w:color w:val="FF0000"/>
                <w:spacing w:val="-10"/>
              </w:rPr>
            </w:pPr>
            <w:r w:rsidRPr="00314DDD">
              <w:rPr>
                <w:color w:val="FF0000"/>
                <w:spacing w:val="-10"/>
              </w:rPr>
              <w:t>1</w:t>
            </w:r>
            <w:r>
              <w:rPr>
                <w:color w:val="FF0000"/>
                <w:spacing w:val="-10"/>
              </w:rPr>
              <w:t>3 732,0</w:t>
            </w:r>
          </w:p>
        </w:tc>
        <w:tc>
          <w:tcPr>
            <w:tcW w:w="1889" w:type="dxa"/>
            <w:vAlign w:val="center"/>
          </w:tcPr>
          <w:p w:rsidR="0084193D" w:rsidRPr="00DD43C4" w:rsidRDefault="0084193D" w:rsidP="00FE20A3">
            <w:pPr>
              <w:spacing w:line="626" w:lineRule="exact"/>
              <w:jc w:val="center"/>
              <w:rPr>
                <w:color w:val="000000"/>
                <w:spacing w:val="-10"/>
              </w:rPr>
            </w:pPr>
            <w:r>
              <w:rPr>
                <w:color w:val="000000"/>
                <w:spacing w:val="-10"/>
              </w:rPr>
              <w:t>13 732,0</w:t>
            </w:r>
          </w:p>
        </w:tc>
        <w:tc>
          <w:tcPr>
            <w:tcW w:w="1857" w:type="dxa"/>
            <w:gridSpan w:val="3"/>
            <w:vAlign w:val="center"/>
          </w:tcPr>
          <w:p w:rsidR="0084193D" w:rsidRPr="00DD43C4" w:rsidRDefault="0084193D" w:rsidP="00FE20A3">
            <w:pPr>
              <w:spacing w:line="626" w:lineRule="exact"/>
              <w:jc w:val="center"/>
              <w:rPr>
                <w:color w:val="000000"/>
                <w:spacing w:val="-10"/>
              </w:rPr>
            </w:pPr>
            <w:r>
              <w:rPr>
                <w:color w:val="000000"/>
                <w:spacing w:val="-10"/>
              </w:rPr>
              <w:t>13 732,0</w:t>
            </w:r>
          </w:p>
        </w:tc>
      </w:tr>
      <w:tr w:rsidR="0084193D" w:rsidRPr="00DD43C4" w:rsidTr="00FE20A3">
        <w:tc>
          <w:tcPr>
            <w:tcW w:w="9300" w:type="dxa"/>
            <w:gridSpan w:val="8"/>
            <w:vAlign w:val="center"/>
          </w:tcPr>
          <w:p w:rsidR="0084193D" w:rsidRPr="00433503" w:rsidRDefault="0084193D" w:rsidP="00FE20A3">
            <w:pPr>
              <w:jc w:val="center"/>
              <w:rPr>
                <w:spacing w:val="-10"/>
              </w:rPr>
            </w:pPr>
          </w:p>
          <w:p w:rsidR="0084193D" w:rsidRPr="00433503" w:rsidRDefault="0084193D" w:rsidP="00FE20A3">
            <w:pPr>
              <w:jc w:val="center"/>
              <w:rPr>
                <w:spacing w:val="-10"/>
              </w:rPr>
            </w:pPr>
            <w:r w:rsidRPr="00433503">
              <w:rPr>
                <w:spacing w:val="-10"/>
              </w:rPr>
              <w:t>Подпрограмма 4 «Дополнительное образование детей в сфере культуры»</w:t>
            </w:r>
          </w:p>
          <w:p w:rsidR="0084193D" w:rsidRPr="00433503" w:rsidRDefault="0084193D" w:rsidP="00FE20A3">
            <w:pPr>
              <w:jc w:val="center"/>
              <w:rPr>
                <w:spacing w:val="-10"/>
              </w:rPr>
            </w:pPr>
          </w:p>
        </w:tc>
      </w:tr>
      <w:tr w:rsidR="0084193D" w:rsidRPr="00DD43C4" w:rsidTr="00FE20A3">
        <w:tc>
          <w:tcPr>
            <w:tcW w:w="2183" w:type="dxa"/>
            <w:vAlign w:val="center"/>
          </w:tcPr>
          <w:p w:rsidR="0084193D" w:rsidRPr="00433503" w:rsidRDefault="0084193D" w:rsidP="00FE20A3">
            <w:pPr>
              <w:jc w:val="center"/>
              <w:rPr>
                <w:spacing w:val="-10"/>
              </w:rPr>
            </w:pPr>
            <w:r w:rsidRPr="00433503">
              <w:rPr>
                <w:spacing w:val="-10"/>
              </w:rPr>
              <w:lastRenderedPageBreak/>
              <w:t>Бюджет Нижнеилимского района</w:t>
            </w:r>
          </w:p>
        </w:tc>
        <w:tc>
          <w:tcPr>
            <w:tcW w:w="1549" w:type="dxa"/>
            <w:vAlign w:val="center"/>
          </w:tcPr>
          <w:p w:rsidR="0084193D" w:rsidRPr="00015DAF" w:rsidRDefault="0084193D" w:rsidP="00FE20A3">
            <w:pPr>
              <w:spacing w:line="626" w:lineRule="exact"/>
              <w:jc w:val="center"/>
              <w:rPr>
                <w:color w:val="FF0000"/>
                <w:spacing w:val="-10"/>
              </w:rPr>
            </w:pPr>
            <w:r>
              <w:rPr>
                <w:color w:val="FF0000"/>
                <w:spacing w:val="-10"/>
              </w:rPr>
              <w:t>101 520,4</w:t>
            </w:r>
          </w:p>
        </w:tc>
        <w:tc>
          <w:tcPr>
            <w:tcW w:w="1822" w:type="dxa"/>
            <w:gridSpan w:val="2"/>
            <w:vAlign w:val="center"/>
          </w:tcPr>
          <w:p w:rsidR="0084193D" w:rsidRPr="00015DAF" w:rsidRDefault="0084193D" w:rsidP="00FE20A3">
            <w:pPr>
              <w:spacing w:line="626" w:lineRule="exact"/>
              <w:jc w:val="center"/>
              <w:rPr>
                <w:color w:val="FF0000"/>
                <w:spacing w:val="-10"/>
              </w:rPr>
            </w:pPr>
            <w:r w:rsidRPr="00015DAF">
              <w:rPr>
                <w:color w:val="FF0000"/>
                <w:spacing w:val="-10"/>
              </w:rPr>
              <w:t>33</w:t>
            </w:r>
            <w:r>
              <w:rPr>
                <w:color w:val="FF0000"/>
                <w:spacing w:val="-10"/>
              </w:rPr>
              <w:t> 924,8</w:t>
            </w:r>
          </w:p>
        </w:tc>
        <w:tc>
          <w:tcPr>
            <w:tcW w:w="1889" w:type="dxa"/>
            <w:vAlign w:val="center"/>
          </w:tcPr>
          <w:p w:rsidR="0084193D" w:rsidRPr="00DD43C4" w:rsidRDefault="0084193D" w:rsidP="00FE20A3">
            <w:pPr>
              <w:spacing w:line="626" w:lineRule="exact"/>
              <w:jc w:val="center"/>
              <w:rPr>
                <w:color w:val="000000"/>
                <w:spacing w:val="-10"/>
              </w:rPr>
            </w:pPr>
            <w:r w:rsidRPr="00DD43C4">
              <w:rPr>
                <w:color w:val="000000"/>
                <w:spacing w:val="-10"/>
              </w:rPr>
              <w:t>3</w:t>
            </w:r>
            <w:r>
              <w:rPr>
                <w:color w:val="000000"/>
                <w:spacing w:val="-10"/>
              </w:rPr>
              <w:t>3 797,8</w:t>
            </w:r>
          </w:p>
        </w:tc>
        <w:tc>
          <w:tcPr>
            <w:tcW w:w="1857" w:type="dxa"/>
            <w:gridSpan w:val="3"/>
            <w:vAlign w:val="center"/>
          </w:tcPr>
          <w:p w:rsidR="0084193D" w:rsidRPr="00DD43C4" w:rsidRDefault="0084193D" w:rsidP="00FE20A3">
            <w:pPr>
              <w:spacing w:line="626" w:lineRule="exact"/>
              <w:jc w:val="center"/>
              <w:rPr>
                <w:color w:val="000000"/>
                <w:spacing w:val="-10"/>
              </w:rPr>
            </w:pPr>
            <w:r w:rsidRPr="00DD43C4">
              <w:rPr>
                <w:color w:val="000000"/>
                <w:spacing w:val="-10"/>
              </w:rPr>
              <w:t>3</w:t>
            </w:r>
            <w:r>
              <w:rPr>
                <w:color w:val="000000"/>
                <w:spacing w:val="-10"/>
              </w:rPr>
              <w:t>3 797,8</w:t>
            </w:r>
          </w:p>
        </w:tc>
      </w:tr>
      <w:tr w:rsidR="0084193D" w:rsidRPr="00DD43C4" w:rsidTr="00FE20A3">
        <w:tc>
          <w:tcPr>
            <w:tcW w:w="9300" w:type="dxa"/>
            <w:gridSpan w:val="8"/>
            <w:vAlign w:val="center"/>
          </w:tcPr>
          <w:p w:rsidR="0084193D" w:rsidRPr="00DD43C4" w:rsidRDefault="0084193D" w:rsidP="00FE20A3">
            <w:pPr>
              <w:jc w:val="center"/>
              <w:rPr>
                <w:color w:val="000000"/>
                <w:spacing w:val="-10"/>
              </w:rPr>
            </w:pPr>
          </w:p>
          <w:p w:rsidR="0084193D" w:rsidRPr="00DD43C4" w:rsidRDefault="0084193D" w:rsidP="00FE20A3">
            <w:pPr>
              <w:jc w:val="center"/>
              <w:rPr>
                <w:color w:val="000000"/>
                <w:spacing w:val="-10"/>
              </w:rPr>
            </w:pPr>
            <w:r w:rsidRPr="00DD43C4">
              <w:rPr>
                <w:color w:val="000000"/>
                <w:spacing w:val="-10"/>
              </w:rPr>
              <w:t>Подпрограмма 5 «Обеспечение реализации муниципальной программы и прочие мероприятия в области культуры»</w:t>
            </w:r>
          </w:p>
          <w:p w:rsidR="0084193D" w:rsidRPr="00DD43C4" w:rsidRDefault="0084193D" w:rsidP="00FE20A3">
            <w:pPr>
              <w:jc w:val="center"/>
              <w:rPr>
                <w:color w:val="000000"/>
                <w:spacing w:val="-10"/>
              </w:rPr>
            </w:pPr>
          </w:p>
        </w:tc>
      </w:tr>
      <w:tr w:rsidR="0084193D" w:rsidRPr="00DD43C4" w:rsidTr="00FE20A3">
        <w:tc>
          <w:tcPr>
            <w:tcW w:w="2183" w:type="dxa"/>
            <w:vAlign w:val="center"/>
          </w:tcPr>
          <w:p w:rsidR="0084193D" w:rsidRPr="00DD43C4" w:rsidRDefault="0084193D" w:rsidP="00FE20A3">
            <w:pPr>
              <w:jc w:val="center"/>
              <w:rPr>
                <w:color w:val="000000"/>
                <w:spacing w:val="-10"/>
              </w:rPr>
            </w:pPr>
            <w:r w:rsidRPr="00DD43C4">
              <w:rPr>
                <w:color w:val="000000"/>
                <w:spacing w:val="-10"/>
              </w:rPr>
              <w:t>Бюджет Нижнеилимского района</w:t>
            </w:r>
          </w:p>
        </w:tc>
        <w:tc>
          <w:tcPr>
            <w:tcW w:w="1549" w:type="dxa"/>
            <w:vAlign w:val="center"/>
          </w:tcPr>
          <w:p w:rsidR="0084193D" w:rsidRPr="005A752A" w:rsidRDefault="0084193D" w:rsidP="00FE20A3">
            <w:pPr>
              <w:spacing w:line="626" w:lineRule="exact"/>
              <w:jc w:val="center"/>
              <w:rPr>
                <w:color w:val="FF0000"/>
                <w:spacing w:val="-10"/>
              </w:rPr>
            </w:pPr>
            <w:r>
              <w:rPr>
                <w:color w:val="FF0000"/>
                <w:spacing w:val="-10"/>
              </w:rPr>
              <w:t>41 671,5</w:t>
            </w:r>
          </w:p>
        </w:tc>
        <w:tc>
          <w:tcPr>
            <w:tcW w:w="1822" w:type="dxa"/>
            <w:gridSpan w:val="2"/>
            <w:vAlign w:val="center"/>
          </w:tcPr>
          <w:p w:rsidR="0084193D" w:rsidRPr="005A752A" w:rsidRDefault="0084193D" w:rsidP="00FE20A3">
            <w:pPr>
              <w:spacing w:line="626" w:lineRule="exact"/>
              <w:jc w:val="center"/>
              <w:rPr>
                <w:color w:val="FF0000"/>
                <w:spacing w:val="-10"/>
              </w:rPr>
            </w:pPr>
            <w:r w:rsidRPr="005A752A">
              <w:rPr>
                <w:color w:val="FF0000"/>
                <w:spacing w:val="-10"/>
              </w:rPr>
              <w:t>1</w:t>
            </w:r>
            <w:r>
              <w:rPr>
                <w:color w:val="FF0000"/>
                <w:spacing w:val="-10"/>
              </w:rPr>
              <w:t>3 890,5</w:t>
            </w:r>
          </w:p>
        </w:tc>
        <w:tc>
          <w:tcPr>
            <w:tcW w:w="1903" w:type="dxa"/>
            <w:gridSpan w:val="2"/>
            <w:vAlign w:val="center"/>
          </w:tcPr>
          <w:p w:rsidR="0084193D" w:rsidRPr="00DD43C4" w:rsidRDefault="0084193D" w:rsidP="00FE20A3">
            <w:pPr>
              <w:spacing w:line="626" w:lineRule="exact"/>
              <w:jc w:val="center"/>
              <w:rPr>
                <w:color w:val="000000"/>
                <w:spacing w:val="-10"/>
              </w:rPr>
            </w:pPr>
            <w:r w:rsidRPr="00DD43C4">
              <w:rPr>
                <w:color w:val="000000"/>
                <w:spacing w:val="-10"/>
              </w:rPr>
              <w:t>1</w:t>
            </w:r>
            <w:r>
              <w:rPr>
                <w:color w:val="000000"/>
                <w:spacing w:val="-10"/>
              </w:rPr>
              <w:t>3 890,5</w:t>
            </w:r>
          </w:p>
        </w:tc>
        <w:tc>
          <w:tcPr>
            <w:tcW w:w="1843" w:type="dxa"/>
            <w:gridSpan w:val="2"/>
            <w:vAlign w:val="center"/>
          </w:tcPr>
          <w:p w:rsidR="0084193D" w:rsidRPr="00DD43C4" w:rsidRDefault="0084193D" w:rsidP="00FE20A3">
            <w:pPr>
              <w:spacing w:line="626" w:lineRule="exact"/>
              <w:jc w:val="center"/>
              <w:rPr>
                <w:color w:val="000000"/>
                <w:spacing w:val="-10"/>
              </w:rPr>
            </w:pPr>
            <w:r w:rsidRPr="00DD43C4">
              <w:rPr>
                <w:color w:val="000000"/>
                <w:spacing w:val="-10"/>
              </w:rPr>
              <w:t>1</w:t>
            </w:r>
            <w:r>
              <w:rPr>
                <w:color w:val="000000"/>
                <w:spacing w:val="-10"/>
              </w:rPr>
              <w:t>3 890,5</w:t>
            </w:r>
          </w:p>
        </w:tc>
      </w:tr>
      <w:tr w:rsidR="0084193D" w:rsidRPr="00DD43C4" w:rsidTr="00FE20A3">
        <w:tc>
          <w:tcPr>
            <w:tcW w:w="9300" w:type="dxa"/>
            <w:gridSpan w:val="8"/>
            <w:vAlign w:val="center"/>
          </w:tcPr>
          <w:p w:rsidR="0084193D" w:rsidRPr="00DD43C4" w:rsidRDefault="0084193D" w:rsidP="00FE20A3">
            <w:pPr>
              <w:jc w:val="center"/>
              <w:rPr>
                <w:color w:val="000000"/>
                <w:spacing w:val="-10"/>
              </w:rPr>
            </w:pPr>
          </w:p>
          <w:p w:rsidR="0084193D" w:rsidRPr="00DD43C4" w:rsidRDefault="0084193D" w:rsidP="00FE20A3">
            <w:pPr>
              <w:rPr>
                <w:color w:val="000000"/>
                <w:spacing w:val="-10"/>
              </w:rPr>
            </w:pPr>
            <w:r w:rsidRPr="00DD43C4">
              <w:rPr>
                <w:color w:val="000000"/>
                <w:spacing w:val="-10"/>
              </w:rPr>
              <w:t>Подпрограмма 6 « Обеспечение сбалансированности и устойчивости бюджета»</w:t>
            </w:r>
          </w:p>
          <w:p w:rsidR="0084193D" w:rsidRPr="00DD43C4" w:rsidRDefault="0084193D" w:rsidP="00FE20A3">
            <w:pPr>
              <w:jc w:val="center"/>
              <w:rPr>
                <w:color w:val="000000"/>
                <w:spacing w:val="-10"/>
              </w:rPr>
            </w:pPr>
          </w:p>
        </w:tc>
      </w:tr>
      <w:tr w:rsidR="0084193D" w:rsidRPr="00DD43C4" w:rsidTr="00FE20A3">
        <w:tc>
          <w:tcPr>
            <w:tcW w:w="2183" w:type="dxa"/>
            <w:vAlign w:val="center"/>
          </w:tcPr>
          <w:p w:rsidR="0084193D" w:rsidRPr="00DD43C4" w:rsidRDefault="0084193D" w:rsidP="00FE20A3">
            <w:pPr>
              <w:jc w:val="center"/>
              <w:rPr>
                <w:color w:val="000000"/>
                <w:spacing w:val="-10"/>
              </w:rPr>
            </w:pPr>
            <w:r w:rsidRPr="00DD43C4">
              <w:rPr>
                <w:color w:val="000000"/>
                <w:spacing w:val="-10"/>
              </w:rPr>
              <w:t>Бюджет Нижнеилимского района</w:t>
            </w:r>
          </w:p>
        </w:tc>
        <w:tc>
          <w:tcPr>
            <w:tcW w:w="1549" w:type="dxa"/>
            <w:vAlign w:val="center"/>
          </w:tcPr>
          <w:p w:rsidR="0084193D" w:rsidRPr="005A752A" w:rsidRDefault="0084193D" w:rsidP="00FE20A3">
            <w:pPr>
              <w:spacing w:line="626" w:lineRule="exact"/>
              <w:jc w:val="center"/>
              <w:rPr>
                <w:color w:val="FF0000"/>
                <w:spacing w:val="-10"/>
              </w:rPr>
            </w:pPr>
            <w:r>
              <w:rPr>
                <w:color w:val="FF0000"/>
                <w:spacing w:val="-10"/>
              </w:rPr>
              <w:t>2 450,1</w:t>
            </w:r>
          </w:p>
        </w:tc>
        <w:tc>
          <w:tcPr>
            <w:tcW w:w="1808" w:type="dxa"/>
            <w:vAlign w:val="center"/>
          </w:tcPr>
          <w:p w:rsidR="0084193D" w:rsidRPr="005A752A" w:rsidRDefault="0084193D" w:rsidP="00FE20A3">
            <w:pPr>
              <w:spacing w:line="626" w:lineRule="exact"/>
              <w:jc w:val="center"/>
              <w:rPr>
                <w:color w:val="FF0000"/>
                <w:spacing w:val="-10"/>
              </w:rPr>
            </w:pPr>
            <w:r>
              <w:rPr>
                <w:color w:val="FF0000"/>
                <w:spacing w:val="-10"/>
              </w:rPr>
              <w:t>816,7</w:t>
            </w:r>
          </w:p>
        </w:tc>
        <w:tc>
          <w:tcPr>
            <w:tcW w:w="1917" w:type="dxa"/>
            <w:gridSpan w:val="3"/>
            <w:vAlign w:val="center"/>
          </w:tcPr>
          <w:p w:rsidR="0084193D" w:rsidRPr="00DD43C4" w:rsidRDefault="0084193D" w:rsidP="00FE20A3">
            <w:pPr>
              <w:spacing w:line="626" w:lineRule="exact"/>
              <w:jc w:val="center"/>
              <w:rPr>
                <w:color w:val="000000"/>
                <w:spacing w:val="-10"/>
              </w:rPr>
            </w:pPr>
            <w:r>
              <w:rPr>
                <w:color w:val="000000"/>
                <w:spacing w:val="-10"/>
              </w:rPr>
              <w:t>816,7</w:t>
            </w:r>
          </w:p>
        </w:tc>
        <w:tc>
          <w:tcPr>
            <w:tcW w:w="1843" w:type="dxa"/>
            <w:gridSpan w:val="2"/>
            <w:vAlign w:val="center"/>
          </w:tcPr>
          <w:p w:rsidR="0084193D" w:rsidRPr="00DD43C4" w:rsidRDefault="0084193D" w:rsidP="00FE20A3">
            <w:pPr>
              <w:spacing w:line="626" w:lineRule="exact"/>
              <w:jc w:val="center"/>
              <w:rPr>
                <w:color w:val="000000"/>
                <w:spacing w:val="-10"/>
              </w:rPr>
            </w:pPr>
            <w:r>
              <w:rPr>
                <w:color w:val="000000"/>
                <w:spacing w:val="-10"/>
              </w:rPr>
              <w:t>816,7</w:t>
            </w:r>
          </w:p>
        </w:tc>
      </w:tr>
    </w:tbl>
    <w:p w:rsidR="0084193D"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Default="0084193D" w:rsidP="0084193D">
      <w:pPr>
        <w:spacing w:line="240" w:lineRule="atLeast"/>
        <w:rPr>
          <w:sz w:val="28"/>
          <w:szCs w:val="28"/>
        </w:rPr>
      </w:pPr>
      <w:r>
        <w:rPr>
          <w:sz w:val="28"/>
          <w:szCs w:val="28"/>
        </w:rPr>
        <w:t>Начальникотдела</w:t>
      </w:r>
    </w:p>
    <w:p w:rsidR="0084193D" w:rsidRPr="0013459E" w:rsidRDefault="0084193D" w:rsidP="0084193D">
      <w:pPr>
        <w:spacing w:line="240" w:lineRule="atLeast"/>
        <w:rPr>
          <w:sz w:val="28"/>
          <w:szCs w:val="28"/>
        </w:rPr>
      </w:pPr>
      <w:r>
        <w:rPr>
          <w:sz w:val="28"/>
          <w:szCs w:val="28"/>
        </w:rPr>
        <w:t>по культуре спорту и делам молодёжи</w:t>
      </w:r>
      <w:r w:rsidRPr="0013459E">
        <w:rPr>
          <w:sz w:val="28"/>
          <w:szCs w:val="28"/>
        </w:rPr>
        <w:t xml:space="preserve">                                         Бизимова Н.Ф.                     </w:t>
      </w:r>
    </w:p>
    <w:p w:rsidR="0084193D" w:rsidRDefault="0084193D" w:rsidP="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Pr="00EC267E" w:rsidRDefault="0084193D" w:rsidP="0084193D">
      <w:pPr>
        <w:shd w:val="clear" w:color="auto" w:fill="FFFFFF"/>
        <w:jc w:val="center"/>
        <w:rPr>
          <w:b/>
          <w:bCs/>
          <w:spacing w:val="-1"/>
          <w:sz w:val="28"/>
          <w:szCs w:val="28"/>
        </w:rPr>
      </w:pPr>
      <w:r w:rsidRPr="00EC267E">
        <w:rPr>
          <w:b/>
          <w:bCs/>
          <w:spacing w:val="-2"/>
          <w:sz w:val="28"/>
          <w:szCs w:val="28"/>
        </w:rPr>
        <w:lastRenderedPageBreak/>
        <w:t xml:space="preserve">Глава 5.  Ожидаемые результаты реализации  </w:t>
      </w:r>
      <w:r w:rsidRPr="00EC267E">
        <w:rPr>
          <w:b/>
          <w:bCs/>
          <w:spacing w:val="-1"/>
          <w:sz w:val="28"/>
          <w:szCs w:val="28"/>
        </w:rPr>
        <w:t>муниципальной программы</w:t>
      </w:r>
    </w:p>
    <w:p w:rsidR="0084193D" w:rsidRPr="00EC267E" w:rsidRDefault="0084193D" w:rsidP="0084193D">
      <w:pPr>
        <w:shd w:val="clear" w:color="auto" w:fill="FFFFFF"/>
        <w:jc w:val="center"/>
        <w:rPr>
          <w:sz w:val="28"/>
          <w:szCs w:val="28"/>
        </w:rPr>
      </w:pPr>
    </w:p>
    <w:p w:rsidR="0084193D" w:rsidRPr="00EC267E" w:rsidRDefault="0084193D" w:rsidP="0084193D">
      <w:pPr>
        <w:pStyle w:val="Style2"/>
        <w:widowControl/>
        <w:spacing w:line="240" w:lineRule="auto"/>
        <w:ind w:firstLine="720"/>
        <w:rPr>
          <w:rStyle w:val="FontStyle20"/>
          <w:sz w:val="28"/>
          <w:szCs w:val="28"/>
        </w:rPr>
      </w:pPr>
      <w:r w:rsidRPr="00EC267E">
        <w:rPr>
          <w:rStyle w:val="FontStyle20"/>
          <w:sz w:val="28"/>
          <w:szCs w:val="28"/>
        </w:rPr>
        <w:t xml:space="preserve">Реализация Программы предполагает достижение следующих результатов в социально-экономической сфере: </w:t>
      </w:r>
    </w:p>
    <w:p w:rsidR="0084193D" w:rsidRPr="00EC267E" w:rsidRDefault="0084193D" w:rsidP="0084193D">
      <w:pPr>
        <w:pStyle w:val="Style2"/>
        <w:widowControl/>
        <w:spacing w:line="240" w:lineRule="auto"/>
        <w:ind w:firstLine="720"/>
        <w:rPr>
          <w:rFonts w:ascii="Times New Roman" w:hAnsi="Times New Roman" w:cs="Times New Roman"/>
          <w:sz w:val="28"/>
          <w:szCs w:val="28"/>
        </w:rPr>
      </w:pPr>
      <w:r w:rsidRPr="00EC267E">
        <w:rPr>
          <w:rStyle w:val="FontStyle20"/>
          <w:sz w:val="28"/>
          <w:szCs w:val="28"/>
        </w:rPr>
        <w:t>1.</w:t>
      </w:r>
      <w:r w:rsidRPr="00EC267E">
        <w:rPr>
          <w:rFonts w:ascii="Times New Roman" w:hAnsi="Times New Roman" w:cs="Times New Roman"/>
          <w:sz w:val="28"/>
          <w:szCs w:val="28"/>
        </w:rPr>
        <w:t xml:space="preserve"> Увеличение количества представленных (во всех формах) зрителю музейных предметов основного фонда Муниципальным казенным учреждением культуры «Историко-Художественный музей им. академика М.К. Янгеля» до 2850 ед. к 2017 г.</w:t>
      </w:r>
    </w:p>
    <w:p w:rsidR="0084193D" w:rsidRPr="00EC267E" w:rsidRDefault="0084193D" w:rsidP="0084193D">
      <w:pPr>
        <w:pStyle w:val="Style2"/>
        <w:widowControl/>
        <w:spacing w:line="240" w:lineRule="auto"/>
        <w:ind w:firstLine="720"/>
        <w:rPr>
          <w:rFonts w:ascii="Times New Roman" w:hAnsi="Times New Roman" w:cs="Times New Roman"/>
          <w:sz w:val="28"/>
          <w:szCs w:val="28"/>
        </w:rPr>
      </w:pPr>
      <w:r w:rsidRPr="00EC267E">
        <w:rPr>
          <w:rStyle w:val="FontStyle20"/>
          <w:sz w:val="28"/>
          <w:szCs w:val="28"/>
        </w:rPr>
        <w:t xml:space="preserve">2. </w:t>
      </w:r>
      <w:r w:rsidRPr="00EC267E">
        <w:rPr>
          <w:rFonts w:ascii="Times New Roman" w:hAnsi="Times New Roman" w:cs="Times New Roman"/>
          <w:sz w:val="28"/>
          <w:szCs w:val="28"/>
        </w:rPr>
        <w:t>Увеличение объёма собственных баз данных публичных библиотек Нижнеилимского района   (библиографические базы данных, объём  электронного каталога), до 7453 записей к 2017 г.</w:t>
      </w:r>
    </w:p>
    <w:p w:rsidR="0084193D" w:rsidRPr="00EC267E" w:rsidRDefault="0084193D" w:rsidP="0084193D">
      <w:pPr>
        <w:pStyle w:val="Style2"/>
        <w:widowControl/>
        <w:spacing w:line="240" w:lineRule="auto"/>
        <w:ind w:firstLine="720"/>
        <w:rPr>
          <w:rFonts w:ascii="Times New Roman" w:hAnsi="Times New Roman" w:cs="Times New Roman"/>
          <w:sz w:val="28"/>
          <w:szCs w:val="28"/>
        </w:rPr>
      </w:pPr>
      <w:r w:rsidRPr="00EC267E">
        <w:rPr>
          <w:rFonts w:ascii="Times New Roman" w:hAnsi="Times New Roman" w:cs="Times New Roman"/>
          <w:sz w:val="28"/>
          <w:szCs w:val="28"/>
        </w:rPr>
        <w:t>3. Увеличение   количества культурно-досуговых формирований действующих  в муниципальных учреждениях культуры, 21 ед. к 2017 г.</w:t>
      </w:r>
    </w:p>
    <w:p w:rsidR="0084193D" w:rsidRPr="00EC267E" w:rsidRDefault="0084193D" w:rsidP="0084193D">
      <w:pPr>
        <w:pStyle w:val="Style2"/>
        <w:widowControl/>
        <w:tabs>
          <w:tab w:val="left" w:pos="1080"/>
        </w:tabs>
        <w:spacing w:line="240" w:lineRule="auto"/>
        <w:ind w:firstLine="720"/>
        <w:rPr>
          <w:rFonts w:ascii="Times New Roman" w:hAnsi="Times New Roman" w:cs="Times New Roman"/>
          <w:sz w:val="28"/>
          <w:szCs w:val="28"/>
        </w:rPr>
      </w:pPr>
      <w:r w:rsidRPr="00EC267E">
        <w:rPr>
          <w:rFonts w:ascii="Times New Roman" w:hAnsi="Times New Roman" w:cs="Times New Roman"/>
          <w:sz w:val="28"/>
          <w:szCs w:val="28"/>
        </w:rPr>
        <w:t xml:space="preserve"> 4.  Увеличение численности участников культурно-досуговых мероприятий до 59,4 тыс. чел. к 2017 г. </w:t>
      </w:r>
    </w:p>
    <w:p w:rsidR="0084193D" w:rsidRPr="00EC267E" w:rsidRDefault="0084193D" w:rsidP="0084193D">
      <w:pPr>
        <w:pStyle w:val="Style2"/>
        <w:widowControl/>
        <w:tabs>
          <w:tab w:val="left" w:pos="1080"/>
        </w:tabs>
        <w:spacing w:line="240" w:lineRule="auto"/>
        <w:ind w:firstLine="720"/>
        <w:rPr>
          <w:rStyle w:val="FontStyle20"/>
          <w:sz w:val="28"/>
          <w:szCs w:val="28"/>
        </w:rPr>
      </w:pPr>
      <w:r w:rsidRPr="00EC267E">
        <w:rPr>
          <w:rFonts w:ascii="Times New Roman" w:hAnsi="Times New Roman" w:cs="Times New Roman"/>
          <w:sz w:val="28"/>
          <w:szCs w:val="28"/>
        </w:rPr>
        <w:t xml:space="preserve"> 5. Увеличение доли детей, привлекаемых к участию в творческих мероприятиях, в общем числе детей  проживающих вНижнеилимском районе до 14% к 2017 г.</w:t>
      </w:r>
    </w:p>
    <w:p w:rsidR="0084193D" w:rsidRPr="00EC267E" w:rsidRDefault="0084193D" w:rsidP="0084193D">
      <w:pPr>
        <w:ind w:firstLine="720"/>
        <w:jc w:val="both"/>
        <w:rPr>
          <w:rStyle w:val="FontStyle20"/>
          <w:sz w:val="28"/>
          <w:szCs w:val="28"/>
        </w:rPr>
      </w:pPr>
      <w:r w:rsidRPr="00EC267E">
        <w:rPr>
          <w:rStyle w:val="FontStyle20"/>
          <w:sz w:val="28"/>
          <w:szCs w:val="28"/>
        </w:rPr>
        <w:t xml:space="preserve">5. </w:t>
      </w:r>
      <w:r w:rsidRPr="00EC267E">
        <w:rPr>
          <w:sz w:val="28"/>
          <w:szCs w:val="28"/>
        </w:rPr>
        <w:t xml:space="preserve">Сохранение контингента учащихся в  </w:t>
      </w:r>
      <w:r w:rsidRPr="00EC267E">
        <w:rPr>
          <w:rStyle w:val="FontStyle20"/>
          <w:sz w:val="28"/>
          <w:szCs w:val="28"/>
        </w:rPr>
        <w:t xml:space="preserve">учреждениях дополнительного образования </w:t>
      </w:r>
      <w:r w:rsidRPr="00EC267E">
        <w:rPr>
          <w:sz w:val="28"/>
          <w:szCs w:val="28"/>
        </w:rPr>
        <w:t>на уровне не ниже 11,2%, от общего числа детского населения района;</w:t>
      </w:r>
    </w:p>
    <w:p w:rsidR="0084193D" w:rsidRPr="00EC267E" w:rsidRDefault="0084193D" w:rsidP="0084193D">
      <w:pPr>
        <w:ind w:firstLine="720"/>
        <w:jc w:val="both"/>
        <w:rPr>
          <w:rStyle w:val="FontStyle20"/>
          <w:sz w:val="28"/>
          <w:szCs w:val="28"/>
        </w:rPr>
      </w:pPr>
      <w:r w:rsidRPr="00EC267E">
        <w:rPr>
          <w:rStyle w:val="FontStyle20"/>
          <w:sz w:val="28"/>
          <w:szCs w:val="28"/>
        </w:rPr>
        <w:t>6. Привлечение дополнительных источников финансирования за счет участия в областной целевой программе, проектах внебюджетных фондов.</w:t>
      </w:r>
    </w:p>
    <w:p w:rsidR="0084193D" w:rsidRPr="00EC267E" w:rsidRDefault="0084193D" w:rsidP="0084193D">
      <w:pPr>
        <w:shd w:val="clear" w:color="auto" w:fill="FFFFFF"/>
        <w:tabs>
          <w:tab w:val="left" w:pos="3463"/>
          <w:tab w:val="left" w:pos="5486"/>
          <w:tab w:val="left" w:pos="8323"/>
        </w:tabs>
        <w:jc w:val="both"/>
        <w:rPr>
          <w:spacing w:val="-1"/>
          <w:sz w:val="28"/>
          <w:szCs w:val="28"/>
        </w:rPr>
      </w:pPr>
      <w:r w:rsidRPr="00EC267E">
        <w:rPr>
          <w:spacing w:val="-2"/>
          <w:sz w:val="28"/>
          <w:szCs w:val="28"/>
        </w:rPr>
        <w:t xml:space="preserve">       Количественные</w:t>
      </w:r>
      <w:r w:rsidRPr="00EC267E">
        <w:rPr>
          <w:spacing w:val="-3"/>
          <w:sz w:val="28"/>
          <w:szCs w:val="28"/>
        </w:rPr>
        <w:t>показатели</w:t>
      </w:r>
      <w:r w:rsidRPr="00EC267E">
        <w:rPr>
          <w:spacing w:val="-2"/>
          <w:sz w:val="28"/>
          <w:szCs w:val="28"/>
        </w:rPr>
        <w:t>результативности</w:t>
      </w:r>
      <w:r w:rsidRPr="00EC267E">
        <w:rPr>
          <w:spacing w:val="-3"/>
          <w:sz w:val="28"/>
          <w:szCs w:val="28"/>
        </w:rPr>
        <w:t xml:space="preserve"> реализации</w:t>
      </w:r>
      <w:r w:rsidRPr="00EC267E">
        <w:rPr>
          <w:spacing w:val="-1"/>
          <w:sz w:val="28"/>
          <w:szCs w:val="28"/>
        </w:rPr>
        <w:t>муниципальной программы приведены в таблице 3.</w:t>
      </w:r>
    </w:p>
    <w:p w:rsidR="0084193D" w:rsidRPr="00EC267E" w:rsidRDefault="0084193D" w:rsidP="0084193D">
      <w:pPr>
        <w:shd w:val="clear" w:color="auto" w:fill="FFFFFF"/>
        <w:tabs>
          <w:tab w:val="left" w:pos="3463"/>
          <w:tab w:val="left" w:pos="5486"/>
          <w:tab w:val="left" w:pos="8323"/>
        </w:tabs>
        <w:jc w:val="right"/>
        <w:rPr>
          <w:spacing w:val="-5"/>
          <w:sz w:val="28"/>
          <w:szCs w:val="28"/>
        </w:rPr>
      </w:pPr>
      <w:r w:rsidRPr="00EC267E">
        <w:rPr>
          <w:spacing w:val="-5"/>
          <w:sz w:val="28"/>
          <w:szCs w:val="28"/>
        </w:rPr>
        <w:t>Таблица 3</w:t>
      </w:r>
    </w:p>
    <w:p w:rsidR="0084193D" w:rsidRPr="00EC267E" w:rsidRDefault="0084193D" w:rsidP="0084193D">
      <w:pPr>
        <w:shd w:val="clear" w:color="auto" w:fill="FFFFFF"/>
        <w:rPr>
          <w:sz w:val="28"/>
          <w:szCs w:val="28"/>
        </w:rPr>
      </w:pPr>
      <w:r w:rsidRPr="00EC267E">
        <w:rPr>
          <w:spacing w:val="-2"/>
          <w:sz w:val="28"/>
          <w:szCs w:val="28"/>
        </w:rPr>
        <w:t xml:space="preserve">Количественные показатели результативности реализации </w:t>
      </w:r>
      <w:r w:rsidRPr="00EC267E">
        <w:rPr>
          <w:sz w:val="28"/>
          <w:szCs w:val="28"/>
        </w:rPr>
        <w:t>муниципальной программы:</w:t>
      </w:r>
    </w:p>
    <w:p w:rsidR="0084193D" w:rsidRPr="00647D9B" w:rsidRDefault="0084193D" w:rsidP="0084193D">
      <w:pPr>
        <w:shd w:val="clear" w:color="auto" w:fill="FFFFFF"/>
      </w:pPr>
    </w:p>
    <w:tbl>
      <w:tblPr>
        <w:tblW w:w="9400" w:type="dxa"/>
        <w:tblInd w:w="-38" w:type="dxa"/>
        <w:tblLayout w:type="fixed"/>
        <w:tblCellMar>
          <w:left w:w="40" w:type="dxa"/>
          <w:right w:w="40" w:type="dxa"/>
        </w:tblCellMar>
        <w:tblLook w:val="00A0"/>
      </w:tblPr>
      <w:tblGrid>
        <w:gridCol w:w="569"/>
        <w:gridCol w:w="2542"/>
        <w:gridCol w:w="670"/>
        <w:gridCol w:w="1296"/>
        <w:gridCol w:w="1444"/>
        <w:gridCol w:w="1439"/>
        <w:gridCol w:w="1440"/>
      </w:tblGrid>
      <w:tr w:rsidR="0084193D" w:rsidRPr="00C22F95" w:rsidTr="00FE20A3">
        <w:trPr>
          <w:trHeight w:hRule="exact" w:val="336"/>
        </w:trPr>
        <w:tc>
          <w:tcPr>
            <w:tcW w:w="569" w:type="dxa"/>
            <w:vMerge w:val="restart"/>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proofErr w:type="gramStart"/>
            <w:r w:rsidRPr="00C22F95">
              <w:rPr>
                <w:color w:val="000000"/>
              </w:rPr>
              <w:t>п</w:t>
            </w:r>
            <w:proofErr w:type="gramEnd"/>
            <w:r w:rsidRPr="00C22F95">
              <w:rPr>
                <w:color w:val="000000"/>
              </w:rPr>
              <w:t>/п</w:t>
            </w:r>
          </w:p>
        </w:tc>
        <w:tc>
          <w:tcPr>
            <w:tcW w:w="2542" w:type="dxa"/>
            <w:vMerge w:val="restart"/>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shd w:val="clear" w:color="auto" w:fill="FFFFFF"/>
            </w:pPr>
            <w:r w:rsidRPr="00C22F95">
              <w:rPr>
                <w:color w:val="000000"/>
              </w:rPr>
              <w:t>Наименование</w:t>
            </w:r>
          </w:p>
          <w:p w:rsidR="0084193D" w:rsidRPr="00C22F95" w:rsidRDefault="0084193D" w:rsidP="00FE20A3">
            <w:pPr>
              <w:widowControl w:val="0"/>
              <w:shd w:val="clear" w:color="auto" w:fill="FFFFFF"/>
              <w:autoSpaceDE w:val="0"/>
              <w:autoSpaceDN w:val="0"/>
              <w:adjustRightInd w:val="0"/>
            </w:pPr>
            <w:r w:rsidRPr="00C22F95">
              <w:rPr>
                <w:color w:val="000000"/>
              </w:rPr>
              <w:t>показателя результативности</w:t>
            </w:r>
          </w:p>
        </w:tc>
        <w:tc>
          <w:tcPr>
            <w:tcW w:w="670" w:type="dxa"/>
            <w:vMerge w:val="restart"/>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ind w:firstLine="58"/>
            </w:pPr>
            <w:r w:rsidRPr="00C22F95">
              <w:rPr>
                <w:color w:val="000000"/>
                <w:spacing w:val="-9"/>
              </w:rPr>
              <w:t xml:space="preserve">Ед. </w:t>
            </w:r>
            <w:r w:rsidRPr="00C22F95">
              <w:rPr>
                <w:color w:val="000000"/>
                <w:spacing w:val="-8"/>
              </w:rPr>
              <w:t>изм.</w:t>
            </w:r>
          </w:p>
        </w:tc>
        <w:tc>
          <w:tcPr>
            <w:tcW w:w="1296" w:type="dxa"/>
            <w:vMerge w:val="restart"/>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shd w:val="clear" w:color="auto" w:fill="FFFFFF"/>
              <w:jc w:val="both"/>
            </w:pPr>
            <w:r w:rsidRPr="00C22F95">
              <w:rPr>
                <w:color w:val="000000"/>
                <w:spacing w:val="-1"/>
              </w:rPr>
              <w:t xml:space="preserve">Базовое </w:t>
            </w:r>
            <w:r w:rsidRPr="00C22F95">
              <w:rPr>
                <w:color w:val="000000"/>
                <w:spacing w:val="-2"/>
              </w:rPr>
              <w:t>значение (оценка 201</w:t>
            </w:r>
            <w:r>
              <w:rPr>
                <w:color w:val="000000"/>
                <w:spacing w:val="-2"/>
              </w:rPr>
              <w:t>4</w:t>
            </w:r>
            <w:r w:rsidRPr="00C22F95">
              <w:rPr>
                <w:color w:val="000000"/>
                <w:spacing w:val="-2"/>
              </w:rPr>
              <w:t xml:space="preserve"> года)</w:t>
            </w:r>
          </w:p>
          <w:p w:rsidR="0084193D" w:rsidRPr="00C22F95" w:rsidRDefault="0084193D" w:rsidP="00FE20A3">
            <w:pPr>
              <w:widowControl w:val="0"/>
              <w:shd w:val="clear" w:color="auto" w:fill="FFFFFF"/>
              <w:autoSpaceDE w:val="0"/>
              <w:autoSpaceDN w:val="0"/>
              <w:adjustRightInd w:val="0"/>
              <w:jc w:val="both"/>
              <w:rPr>
                <w:color w:val="000000"/>
              </w:rPr>
            </w:pPr>
          </w:p>
          <w:p w:rsidR="0084193D" w:rsidRPr="00C22F95" w:rsidRDefault="0084193D" w:rsidP="00FE20A3">
            <w:pPr>
              <w:widowControl w:val="0"/>
              <w:shd w:val="clear" w:color="auto" w:fill="FFFFFF"/>
              <w:autoSpaceDE w:val="0"/>
              <w:autoSpaceDN w:val="0"/>
              <w:adjustRightInd w:val="0"/>
              <w:jc w:val="both"/>
            </w:pPr>
            <w:proofErr w:type="gramStart"/>
            <w:r w:rsidRPr="00C22F95">
              <w:rPr>
                <w:color w:val="000000"/>
                <w:spacing w:val="-3"/>
              </w:rPr>
              <w:t>2013 года)</w:t>
            </w:r>
            <w:proofErr w:type="gramEnd"/>
          </w:p>
        </w:tc>
        <w:tc>
          <w:tcPr>
            <w:tcW w:w="4323" w:type="dxa"/>
            <w:gridSpan w:val="3"/>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rPr>
                <w:color w:val="000000"/>
              </w:rPr>
            </w:pPr>
            <w:r w:rsidRPr="00C22F95">
              <w:rPr>
                <w:color w:val="000000"/>
              </w:rPr>
              <w:t>Планируемое значение по годам</w:t>
            </w:r>
          </w:p>
        </w:tc>
      </w:tr>
      <w:tr w:rsidR="0084193D" w:rsidRPr="00C22F95" w:rsidTr="00FE20A3">
        <w:trPr>
          <w:trHeight w:hRule="exact" w:val="842"/>
        </w:trPr>
        <w:tc>
          <w:tcPr>
            <w:tcW w:w="569" w:type="dxa"/>
            <w:vMerge/>
            <w:tcBorders>
              <w:top w:val="single" w:sz="6" w:space="0" w:color="auto"/>
              <w:left w:val="single" w:sz="6" w:space="0" w:color="auto"/>
              <w:bottom w:val="single" w:sz="6" w:space="0" w:color="auto"/>
              <w:right w:val="single" w:sz="6" w:space="0" w:color="auto"/>
            </w:tcBorders>
            <w:vAlign w:val="center"/>
          </w:tcPr>
          <w:p w:rsidR="0084193D" w:rsidRPr="00C22F95" w:rsidRDefault="0084193D" w:rsidP="00FE20A3"/>
        </w:tc>
        <w:tc>
          <w:tcPr>
            <w:tcW w:w="2542" w:type="dxa"/>
            <w:vMerge/>
            <w:tcBorders>
              <w:top w:val="single" w:sz="6" w:space="0" w:color="auto"/>
              <w:left w:val="single" w:sz="6" w:space="0" w:color="auto"/>
              <w:bottom w:val="single" w:sz="6" w:space="0" w:color="auto"/>
              <w:right w:val="single" w:sz="6" w:space="0" w:color="auto"/>
            </w:tcBorders>
            <w:vAlign w:val="center"/>
          </w:tcPr>
          <w:p w:rsidR="0084193D" w:rsidRPr="00C22F95" w:rsidRDefault="0084193D" w:rsidP="00FE20A3"/>
        </w:tc>
        <w:tc>
          <w:tcPr>
            <w:tcW w:w="670" w:type="dxa"/>
            <w:vMerge/>
            <w:tcBorders>
              <w:top w:val="single" w:sz="6" w:space="0" w:color="auto"/>
              <w:left w:val="single" w:sz="6" w:space="0" w:color="auto"/>
              <w:bottom w:val="single" w:sz="6" w:space="0" w:color="auto"/>
              <w:right w:val="single" w:sz="6" w:space="0" w:color="auto"/>
            </w:tcBorders>
            <w:vAlign w:val="center"/>
          </w:tcPr>
          <w:p w:rsidR="0084193D" w:rsidRPr="00C22F95" w:rsidRDefault="0084193D" w:rsidP="00FE20A3"/>
        </w:tc>
        <w:tc>
          <w:tcPr>
            <w:tcW w:w="1296" w:type="dxa"/>
            <w:vMerge/>
            <w:tcBorders>
              <w:top w:val="single" w:sz="6" w:space="0" w:color="auto"/>
              <w:left w:val="single" w:sz="6" w:space="0" w:color="auto"/>
              <w:bottom w:val="single" w:sz="6" w:space="0" w:color="auto"/>
              <w:right w:val="single" w:sz="6" w:space="0" w:color="auto"/>
            </w:tcBorders>
            <w:vAlign w:val="center"/>
          </w:tcPr>
          <w:p w:rsidR="0084193D" w:rsidRPr="00C22F95" w:rsidRDefault="0084193D" w:rsidP="00FE20A3"/>
        </w:tc>
        <w:tc>
          <w:tcPr>
            <w:tcW w:w="1444"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C22F95" w:rsidRDefault="0084193D" w:rsidP="00FE20A3">
            <w:pPr>
              <w:jc w:val="center"/>
            </w:pPr>
            <w:r w:rsidRPr="00C22F95">
              <w:t>201</w:t>
            </w:r>
            <w:r>
              <w:t>5</w:t>
            </w:r>
          </w:p>
          <w:p w:rsidR="0084193D" w:rsidRPr="00C22F95" w:rsidRDefault="0084193D" w:rsidP="00FE20A3">
            <w:pPr>
              <w:jc w:val="center"/>
            </w:pPr>
            <w:r w:rsidRPr="00C22F95">
              <w:t>год</w:t>
            </w:r>
          </w:p>
          <w:p w:rsidR="0084193D" w:rsidRPr="00C22F95" w:rsidRDefault="0084193D" w:rsidP="00FE20A3">
            <w:pPr>
              <w:jc w:val="center"/>
            </w:pPr>
          </w:p>
          <w:p w:rsidR="0084193D" w:rsidRPr="00C22F95" w:rsidRDefault="0084193D" w:rsidP="00FE20A3">
            <w:pPr>
              <w:jc w:val="center"/>
            </w:pPr>
          </w:p>
          <w:p w:rsidR="0084193D" w:rsidRPr="00C22F95" w:rsidRDefault="0084193D" w:rsidP="00FE20A3">
            <w:pPr>
              <w:jc w:val="center"/>
            </w:pPr>
          </w:p>
          <w:p w:rsidR="0084193D" w:rsidRPr="00C22F95" w:rsidRDefault="0084193D" w:rsidP="00FE20A3">
            <w:pPr>
              <w:widowControl w:val="0"/>
              <w:shd w:val="clear" w:color="auto" w:fill="FFFFFF"/>
              <w:autoSpaceDE w:val="0"/>
              <w:autoSpaceDN w:val="0"/>
              <w:adjustRightInd w:val="0"/>
              <w:jc w:val="center"/>
            </w:pPr>
            <w:r w:rsidRPr="00C22F95">
              <w:rPr>
                <w:color w:val="000000"/>
              </w:rPr>
              <w:t>2014 год</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C22F95" w:rsidRDefault="0084193D" w:rsidP="00FE20A3">
            <w:pPr>
              <w:widowControl w:val="0"/>
              <w:shd w:val="clear" w:color="auto" w:fill="FFFFFF"/>
              <w:autoSpaceDE w:val="0"/>
              <w:autoSpaceDN w:val="0"/>
              <w:adjustRightInd w:val="0"/>
              <w:jc w:val="center"/>
            </w:pPr>
            <w:r w:rsidRPr="00C22F95">
              <w:rPr>
                <w:color w:val="000000"/>
              </w:rPr>
              <w:t>201</w:t>
            </w:r>
            <w:r>
              <w:rPr>
                <w:color w:val="000000"/>
              </w:rPr>
              <w:t>6</w:t>
            </w:r>
            <w:r w:rsidRPr="00C22F95">
              <w:rPr>
                <w:color w:val="000000"/>
              </w:rPr>
              <w:t xml:space="preserve"> год</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C22F95" w:rsidRDefault="0084193D" w:rsidP="00FE20A3">
            <w:pPr>
              <w:widowControl w:val="0"/>
              <w:shd w:val="clear" w:color="auto" w:fill="FFFFFF"/>
              <w:autoSpaceDE w:val="0"/>
              <w:autoSpaceDN w:val="0"/>
              <w:adjustRightInd w:val="0"/>
              <w:jc w:val="center"/>
            </w:pPr>
            <w:r w:rsidRPr="00C22F95">
              <w:rPr>
                <w:color w:val="000000"/>
              </w:rPr>
              <w:t>201</w:t>
            </w:r>
            <w:r>
              <w:rPr>
                <w:color w:val="000000"/>
              </w:rPr>
              <w:t>7</w:t>
            </w:r>
            <w:r w:rsidRPr="00C22F95">
              <w:rPr>
                <w:color w:val="000000"/>
              </w:rPr>
              <w:t xml:space="preserve"> год</w:t>
            </w:r>
          </w:p>
        </w:tc>
      </w:tr>
      <w:tr w:rsidR="0084193D" w:rsidRPr="00C22F95" w:rsidTr="00FE20A3">
        <w:trPr>
          <w:trHeight w:hRule="exact" w:val="288"/>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t>1</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t>2</w:t>
            </w:r>
          </w:p>
        </w:tc>
        <w:tc>
          <w:tcPr>
            <w:tcW w:w="670"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t>4</w:t>
            </w:r>
          </w:p>
        </w:tc>
        <w:tc>
          <w:tcPr>
            <w:tcW w:w="1444"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t>5</w:t>
            </w:r>
          </w:p>
        </w:tc>
        <w:tc>
          <w:tcPr>
            <w:tcW w:w="1439"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t>7</w:t>
            </w:r>
          </w:p>
        </w:tc>
      </w:tr>
      <w:tr w:rsidR="0084193D" w:rsidRPr="00C22F95" w:rsidTr="00FE20A3">
        <w:trPr>
          <w:trHeight w:hRule="exact" w:val="1397"/>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t>1.</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shd w:val="clear" w:color="auto" w:fill="FFFFFF"/>
              <w:rPr>
                <w:color w:val="000000"/>
              </w:rPr>
            </w:pPr>
            <w:r w:rsidRPr="00C22F95">
              <w:rPr>
                <w:color w:val="000000"/>
              </w:rPr>
              <w:t>Количество посещений культурно – досуговых</w:t>
            </w:r>
          </w:p>
          <w:p w:rsidR="0084193D" w:rsidRPr="00C22F95" w:rsidRDefault="0084193D" w:rsidP="00FE20A3">
            <w:pPr>
              <w:shd w:val="clear" w:color="auto" w:fill="FFFFFF"/>
            </w:pPr>
            <w:r w:rsidRPr="00C22F95">
              <w:rPr>
                <w:color w:val="000000"/>
              </w:rPr>
              <w:t>мероприятий</w:t>
            </w:r>
          </w:p>
          <w:p w:rsidR="0084193D" w:rsidRPr="00C22F95" w:rsidRDefault="0084193D" w:rsidP="00FE20A3">
            <w:pPr>
              <w:widowControl w:val="0"/>
              <w:shd w:val="clear" w:color="auto" w:fill="FFFFFF"/>
              <w:autoSpaceDE w:val="0"/>
              <w:autoSpaceDN w:val="0"/>
              <w:adjustRightInd w:val="0"/>
              <w:ind w:firstLine="7"/>
            </w:pPr>
          </w:p>
        </w:tc>
        <w:tc>
          <w:tcPr>
            <w:tcW w:w="670"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C22F95" w:rsidRDefault="0084193D" w:rsidP="00FE20A3">
            <w:pPr>
              <w:widowControl w:val="0"/>
              <w:shd w:val="clear" w:color="auto" w:fill="FFFFFF"/>
              <w:autoSpaceDE w:val="0"/>
              <w:autoSpaceDN w:val="0"/>
              <w:adjustRightInd w:val="0"/>
              <w:jc w:val="center"/>
            </w:pPr>
            <w:r w:rsidRPr="00C22F95">
              <w:rPr>
                <w:color w:val="000000"/>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56 800</w:t>
            </w:r>
          </w:p>
        </w:tc>
        <w:tc>
          <w:tcPr>
            <w:tcW w:w="1444"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58 100</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59 300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193D" w:rsidRPr="00647D9B" w:rsidRDefault="0084193D" w:rsidP="00FE20A3">
            <w:pPr>
              <w:widowControl w:val="0"/>
              <w:shd w:val="clear" w:color="auto" w:fill="FFFFFF"/>
              <w:autoSpaceDE w:val="0"/>
              <w:autoSpaceDN w:val="0"/>
              <w:adjustRightInd w:val="0"/>
              <w:jc w:val="center"/>
            </w:pPr>
          </w:p>
          <w:p w:rsidR="0084193D" w:rsidRPr="00647D9B" w:rsidRDefault="0084193D" w:rsidP="00FE20A3">
            <w:pPr>
              <w:widowControl w:val="0"/>
              <w:shd w:val="clear" w:color="auto" w:fill="FFFFFF"/>
              <w:autoSpaceDE w:val="0"/>
              <w:autoSpaceDN w:val="0"/>
              <w:adjustRightInd w:val="0"/>
              <w:jc w:val="center"/>
            </w:pPr>
          </w:p>
          <w:p w:rsidR="0084193D" w:rsidRPr="00647D9B" w:rsidRDefault="0084193D" w:rsidP="00FE20A3">
            <w:pPr>
              <w:widowControl w:val="0"/>
              <w:shd w:val="clear" w:color="auto" w:fill="FFFFFF"/>
              <w:autoSpaceDE w:val="0"/>
              <w:autoSpaceDN w:val="0"/>
              <w:adjustRightInd w:val="0"/>
              <w:jc w:val="center"/>
            </w:pPr>
            <w:r w:rsidRPr="00647D9B">
              <w:t>59 400</w:t>
            </w:r>
          </w:p>
        </w:tc>
      </w:tr>
      <w:tr w:rsidR="0084193D" w:rsidRPr="00C22F95" w:rsidTr="00FE20A3">
        <w:trPr>
          <w:trHeight w:hRule="exact" w:val="1685"/>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t>2.</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ind w:firstLine="7"/>
            </w:pPr>
            <w:r w:rsidRPr="00C22F95">
              <w:t xml:space="preserve">Количество представленных </w:t>
            </w:r>
            <w:proofErr w:type="gramStart"/>
            <w:r w:rsidRPr="00C22F95">
              <w:t xml:space="preserve">( </w:t>
            </w:r>
            <w:proofErr w:type="gramEnd"/>
            <w:r w:rsidRPr="00C22F95">
              <w:t>во всех формах) зрителю музейных предметов</w:t>
            </w:r>
          </w:p>
        </w:tc>
        <w:tc>
          <w:tcPr>
            <w:tcW w:w="670"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C22F95" w:rsidRDefault="0084193D" w:rsidP="00FE20A3">
            <w:pPr>
              <w:widowControl w:val="0"/>
              <w:shd w:val="clear" w:color="auto" w:fill="FFFFFF"/>
              <w:autoSpaceDE w:val="0"/>
              <w:autoSpaceDN w:val="0"/>
              <w:adjustRightInd w:val="0"/>
              <w:jc w:val="center"/>
            </w:pPr>
            <w:r w:rsidRPr="00C22F95">
              <w:rPr>
                <w:color w:val="000000"/>
              </w:rPr>
              <w:t>ед.</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2 694</w:t>
            </w:r>
          </w:p>
        </w:tc>
        <w:tc>
          <w:tcPr>
            <w:tcW w:w="1444"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2 704</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2 804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193D" w:rsidRPr="00647D9B" w:rsidRDefault="0084193D" w:rsidP="00FE20A3">
            <w:pPr>
              <w:widowControl w:val="0"/>
              <w:shd w:val="clear" w:color="auto" w:fill="FFFFFF"/>
              <w:autoSpaceDE w:val="0"/>
              <w:autoSpaceDN w:val="0"/>
              <w:adjustRightInd w:val="0"/>
              <w:jc w:val="center"/>
              <w:rPr>
                <w:spacing w:val="-2"/>
              </w:rPr>
            </w:pPr>
          </w:p>
          <w:p w:rsidR="0084193D" w:rsidRPr="00647D9B" w:rsidRDefault="0084193D" w:rsidP="00FE20A3">
            <w:pPr>
              <w:widowControl w:val="0"/>
              <w:shd w:val="clear" w:color="auto" w:fill="FFFFFF"/>
              <w:autoSpaceDE w:val="0"/>
              <w:autoSpaceDN w:val="0"/>
              <w:adjustRightInd w:val="0"/>
              <w:jc w:val="center"/>
              <w:rPr>
                <w:spacing w:val="-2"/>
              </w:rPr>
            </w:pPr>
          </w:p>
          <w:p w:rsidR="0084193D" w:rsidRPr="00647D9B" w:rsidRDefault="0084193D" w:rsidP="00FE20A3">
            <w:pPr>
              <w:widowControl w:val="0"/>
              <w:shd w:val="clear" w:color="auto" w:fill="FFFFFF"/>
              <w:autoSpaceDE w:val="0"/>
              <w:autoSpaceDN w:val="0"/>
              <w:adjustRightInd w:val="0"/>
              <w:jc w:val="center"/>
              <w:rPr>
                <w:spacing w:val="-2"/>
              </w:rPr>
            </w:pPr>
            <w:r w:rsidRPr="00647D9B">
              <w:rPr>
                <w:spacing w:val="-2"/>
              </w:rPr>
              <w:t>2 850</w:t>
            </w:r>
          </w:p>
        </w:tc>
      </w:tr>
      <w:tr w:rsidR="0084193D" w:rsidRPr="00C22F95" w:rsidTr="00FE20A3">
        <w:trPr>
          <w:trHeight w:hRule="exact" w:val="1879"/>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lastRenderedPageBreak/>
              <w:t>3.</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pPr>
            <w:r w:rsidRPr="00C22F95">
              <w:rPr>
                <w:color w:val="000000"/>
              </w:rPr>
              <w:t xml:space="preserve">Количество наименований библиографических записей (изданий), включенных в </w:t>
            </w:r>
            <w:r w:rsidRPr="00C22F95">
              <w:rPr>
                <w:color w:val="000000"/>
                <w:spacing w:val="-2"/>
              </w:rPr>
              <w:t>электронный каталог</w:t>
            </w:r>
          </w:p>
        </w:tc>
        <w:tc>
          <w:tcPr>
            <w:tcW w:w="670"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C22F95" w:rsidRDefault="0084193D" w:rsidP="00FE20A3">
            <w:pPr>
              <w:shd w:val="clear" w:color="auto" w:fill="FFFFFF"/>
              <w:jc w:val="center"/>
            </w:pPr>
            <w:r w:rsidRPr="00C22F95">
              <w:rPr>
                <w:color w:val="000000"/>
              </w:rPr>
              <w:t>тыс.</w:t>
            </w:r>
          </w:p>
          <w:p w:rsidR="0084193D" w:rsidRPr="00C22F95" w:rsidRDefault="0084193D" w:rsidP="00FE20A3">
            <w:pPr>
              <w:widowControl w:val="0"/>
              <w:shd w:val="clear" w:color="auto" w:fill="FFFFFF"/>
              <w:autoSpaceDE w:val="0"/>
              <w:autoSpaceDN w:val="0"/>
              <w:adjustRightInd w:val="0"/>
              <w:jc w:val="center"/>
            </w:pPr>
            <w:r w:rsidRPr="00C22F95">
              <w:rPr>
                <w:color w:val="000000"/>
              </w:rPr>
              <w:t>чел.</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6 253</w:t>
            </w:r>
          </w:p>
        </w:tc>
        <w:tc>
          <w:tcPr>
            <w:tcW w:w="1444"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6 653</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7 053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193D" w:rsidRPr="00647D9B" w:rsidRDefault="0084193D" w:rsidP="00FE20A3">
            <w:pPr>
              <w:widowControl w:val="0"/>
              <w:shd w:val="clear" w:color="auto" w:fill="FFFFFF"/>
              <w:autoSpaceDE w:val="0"/>
              <w:autoSpaceDN w:val="0"/>
              <w:adjustRightInd w:val="0"/>
              <w:jc w:val="center"/>
            </w:pPr>
          </w:p>
          <w:p w:rsidR="0084193D" w:rsidRPr="00647D9B" w:rsidRDefault="0084193D" w:rsidP="00FE20A3">
            <w:pPr>
              <w:widowControl w:val="0"/>
              <w:shd w:val="clear" w:color="auto" w:fill="FFFFFF"/>
              <w:autoSpaceDE w:val="0"/>
              <w:autoSpaceDN w:val="0"/>
              <w:adjustRightInd w:val="0"/>
              <w:jc w:val="center"/>
            </w:pPr>
          </w:p>
          <w:p w:rsidR="0084193D" w:rsidRPr="00647D9B" w:rsidRDefault="0084193D" w:rsidP="00FE20A3">
            <w:pPr>
              <w:widowControl w:val="0"/>
              <w:shd w:val="clear" w:color="auto" w:fill="FFFFFF"/>
              <w:autoSpaceDE w:val="0"/>
              <w:autoSpaceDN w:val="0"/>
              <w:adjustRightInd w:val="0"/>
              <w:jc w:val="center"/>
            </w:pPr>
          </w:p>
          <w:p w:rsidR="0084193D" w:rsidRPr="00647D9B" w:rsidRDefault="0084193D" w:rsidP="00FE20A3">
            <w:pPr>
              <w:widowControl w:val="0"/>
              <w:shd w:val="clear" w:color="auto" w:fill="FFFFFF"/>
              <w:autoSpaceDE w:val="0"/>
              <w:autoSpaceDN w:val="0"/>
              <w:adjustRightInd w:val="0"/>
              <w:jc w:val="center"/>
            </w:pPr>
            <w:r w:rsidRPr="00647D9B">
              <w:t>7 453</w:t>
            </w:r>
          </w:p>
        </w:tc>
      </w:tr>
      <w:tr w:rsidR="0084193D" w:rsidRPr="00C22F95" w:rsidTr="00FE20A3">
        <w:trPr>
          <w:trHeight w:hRule="exact" w:val="2852"/>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jc w:val="center"/>
            </w:pPr>
            <w:r w:rsidRPr="00C22F95">
              <w:rPr>
                <w:color w:val="000000"/>
              </w:rPr>
              <w:t>4.</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84193D" w:rsidRPr="00C22F95" w:rsidRDefault="0084193D" w:rsidP="00FE20A3">
            <w:pPr>
              <w:widowControl w:val="0"/>
              <w:shd w:val="clear" w:color="auto" w:fill="FFFFFF"/>
              <w:autoSpaceDE w:val="0"/>
              <w:autoSpaceDN w:val="0"/>
              <w:adjustRightInd w:val="0"/>
            </w:pPr>
            <w:r w:rsidRPr="00C22F95">
              <w:t>Охват детей в возрасте 5-18 лет программами дополнительного образования от общего числа детей, проживающих на территории МО «Нижнеилимский район»</w:t>
            </w:r>
          </w:p>
          <w:p w:rsidR="0084193D" w:rsidRPr="00C22F95" w:rsidRDefault="0084193D" w:rsidP="00FE20A3">
            <w:pPr>
              <w:widowControl w:val="0"/>
              <w:shd w:val="clear" w:color="auto" w:fill="FFFFFF"/>
              <w:autoSpaceDE w:val="0"/>
              <w:autoSpaceDN w:val="0"/>
              <w:adjustRightInd w:val="0"/>
            </w:pPr>
          </w:p>
          <w:p w:rsidR="0084193D" w:rsidRPr="00C22F95" w:rsidRDefault="0084193D" w:rsidP="00FE20A3">
            <w:pPr>
              <w:widowControl w:val="0"/>
              <w:shd w:val="clear" w:color="auto" w:fill="FFFFFF"/>
              <w:autoSpaceDE w:val="0"/>
              <w:autoSpaceDN w:val="0"/>
              <w:adjustRightInd w:val="0"/>
            </w:pPr>
          </w:p>
          <w:p w:rsidR="0084193D" w:rsidRPr="00C22F95" w:rsidRDefault="0084193D" w:rsidP="00FE20A3">
            <w:pPr>
              <w:widowControl w:val="0"/>
              <w:shd w:val="clear" w:color="auto" w:fill="FFFFFF"/>
              <w:autoSpaceDE w:val="0"/>
              <w:autoSpaceDN w:val="0"/>
              <w:adjustRightInd w:val="0"/>
            </w:pPr>
          </w:p>
          <w:p w:rsidR="0084193D" w:rsidRPr="00C22F95" w:rsidRDefault="0084193D" w:rsidP="00FE20A3">
            <w:pPr>
              <w:widowControl w:val="0"/>
              <w:shd w:val="clear" w:color="auto" w:fill="FFFFFF"/>
              <w:autoSpaceDE w:val="0"/>
              <w:autoSpaceDN w:val="0"/>
              <w:adjustRightInd w:val="0"/>
            </w:pPr>
          </w:p>
          <w:p w:rsidR="0084193D" w:rsidRPr="00C22F95" w:rsidRDefault="0084193D" w:rsidP="00FE20A3">
            <w:pPr>
              <w:widowControl w:val="0"/>
              <w:shd w:val="clear" w:color="auto" w:fill="FFFFFF"/>
              <w:autoSpaceDE w:val="0"/>
              <w:autoSpaceDN w:val="0"/>
              <w:adjustRightInd w:val="0"/>
            </w:pPr>
          </w:p>
        </w:tc>
        <w:tc>
          <w:tcPr>
            <w:tcW w:w="670"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C22F95" w:rsidRDefault="0084193D" w:rsidP="00FE20A3">
            <w:pPr>
              <w:widowControl w:val="0"/>
              <w:shd w:val="clear" w:color="auto" w:fill="FFFFFF"/>
              <w:autoSpaceDE w:val="0"/>
              <w:autoSpaceDN w:val="0"/>
              <w:adjustRightInd w:val="0"/>
              <w:jc w:val="center"/>
            </w:pPr>
            <w:r w:rsidRPr="00C22F95">
              <w:rPr>
                <w:color w:val="000000"/>
              </w:rPr>
              <w:t>%</w:t>
            </w:r>
          </w:p>
        </w:tc>
        <w:tc>
          <w:tcPr>
            <w:tcW w:w="1296"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11,1</w:t>
            </w:r>
          </w:p>
        </w:tc>
        <w:tc>
          <w:tcPr>
            <w:tcW w:w="1444"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11,2</w:t>
            </w:r>
          </w:p>
        </w:tc>
        <w:tc>
          <w:tcPr>
            <w:tcW w:w="1439" w:type="dxa"/>
            <w:tcBorders>
              <w:top w:val="single" w:sz="6" w:space="0" w:color="auto"/>
              <w:left w:val="single" w:sz="6" w:space="0" w:color="auto"/>
              <w:bottom w:val="single" w:sz="6" w:space="0" w:color="auto"/>
              <w:right w:val="single" w:sz="6" w:space="0" w:color="auto"/>
            </w:tcBorders>
            <w:shd w:val="clear" w:color="auto" w:fill="FFFFFF"/>
            <w:vAlign w:val="center"/>
          </w:tcPr>
          <w:p w:rsidR="0084193D" w:rsidRPr="00647D9B" w:rsidRDefault="0084193D" w:rsidP="00FE20A3">
            <w:pPr>
              <w:widowControl w:val="0"/>
              <w:shd w:val="clear" w:color="auto" w:fill="FFFFFF"/>
              <w:autoSpaceDE w:val="0"/>
              <w:autoSpaceDN w:val="0"/>
              <w:adjustRightInd w:val="0"/>
              <w:jc w:val="center"/>
            </w:pPr>
            <w:r w:rsidRPr="00647D9B">
              <w:t>11,2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84193D" w:rsidRPr="00647D9B" w:rsidRDefault="0084193D" w:rsidP="00FE20A3">
            <w:pPr>
              <w:widowControl w:val="0"/>
              <w:shd w:val="clear" w:color="auto" w:fill="FFFFFF"/>
              <w:autoSpaceDE w:val="0"/>
              <w:autoSpaceDN w:val="0"/>
              <w:adjustRightInd w:val="0"/>
              <w:jc w:val="center"/>
            </w:pPr>
          </w:p>
          <w:p w:rsidR="0084193D" w:rsidRPr="00647D9B" w:rsidRDefault="0084193D" w:rsidP="00FE20A3">
            <w:pPr>
              <w:widowControl w:val="0"/>
              <w:shd w:val="clear" w:color="auto" w:fill="FFFFFF"/>
              <w:autoSpaceDE w:val="0"/>
              <w:autoSpaceDN w:val="0"/>
              <w:adjustRightInd w:val="0"/>
              <w:jc w:val="center"/>
            </w:pPr>
          </w:p>
          <w:p w:rsidR="0084193D" w:rsidRPr="00647D9B" w:rsidRDefault="0084193D" w:rsidP="00FE20A3">
            <w:pPr>
              <w:widowControl w:val="0"/>
              <w:shd w:val="clear" w:color="auto" w:fill="FFFFFF"/>
              <w:autoSpaceDE w:val="0"/>
              <w:autoSpaceDN w:val="0"/>
              <w:adjustRightInd w:val="0"/>
              <w:jc w:val="center"/>
            </w:pPr>
          </w:p>
          <w:p w:rsidR="0084193D" w:rsidRPr="00647D9B" w:rsidRDefault="0084193D" w:rsidP="00FE20A3">
            <w:pPr>
              <w:widowControl w:val="0"/>
              <w:shd w:val="clear" w:color="auto" w:fill="FFFFFF"/>
              <w:autoSpaceDE w:val="0"/>
              <w:autoSpaceDN w:val="0"/>
              <w:adjustRightInd w:val="0"/>
              <w:jc w:val="center"/>
            </w:pPr>
          </w:p>
          <w:p w:rsidR="0084193D" w:rsidRPr="00647D9B" w:rsidRDefault="0084193D" w:rsidP="00FE20A3">
            <w:pPr>
              <w:widowControl w:val="0"/>
              <w:shd w:val="clear" w:color="auto" w:fill="FFFFFF"/>
              <w:autoSpaceDE w:val="0"/>
              <w:autoSpaceDN w:val="0"/>
              <w:adjustRightInd w:val="0"/>
              <w:jc w:val="center"/>
            </w:pPr>
            <w:r w:rsidRPr="00647D9B">
              <w:t>11,2</w:t>
            </w:r>
          </w:p>
        </w:tc>
      </w:tr>
    </w:tbl>
    <w:p w:rsidR="0084193D" w:rsidRPr="00C22F95" w:rsidRDefault="0084193D" w:rsidP="0084193D">
      <w:pPr>
        <w:shd w:val="clear" w:color="auto" w:fill="FFFFFF"/>
        <w:ind w:firstLine="691"/>
        <w:jc w:val="both"/>
        <w:rPr>
          <w:color w:val="000000"/>
        </w:rPr>
      </w:pPr>
    </w:p>
    <w:p w:rsidR="0084193D" w:rsidRPr="00647D9B" w:rsidRDefault="0084193D" w:rsidP="0084193D"/>
    <w:p w:rsidR="0084193D" w:rsidRPr="00EC267E" w:rsidRDefault="0084193D" w:rsidP="0084193D">
      <w:pPr>
        <w:shd w:val="clear" w:color="auto" w:fill="FFFFFF"/>
        <w:ind w:firstLine="691"/>
        <w:jc w:val="both"/>
        <w:rPr>
          <w:sz w:val="28"/>
          <w:szCs w:val="28"/>
        </w:rPr>
      </w:pPr>
      <w:proofErr w:type="gramStart"/>
      <w:r w:rsidRPr="00EC267E">
        <w:rPr>
          <w:sz w:val="28"/>
          <w:szCs w:val="28"/>
        </w:rPr>
        <w:t>Источниками, содержащими соответствующую информацию, являются формы годового отчета Федерального статистического наблюдения № 6-нк «Сведения об общедоступной (публичной) библиотеке», 7-нк «Сведения об организации культурно-досугового типа», 8-нк «Сведения о деятельности музея</w:t>
      </w:r>
      <w:r w:rsidRPr="00EC267E">
        <w:rPr>
          <w:b/>
          <w:bCs/>
          <w:sz w:val="28"/>
          <w:szCs w:val="28"/>
        </w:rPr>
        <w:t xml:space="preserve">», </w:t>
      </w:r>
      <w:r w:rsidRPr="00EC267E">
        <w:rPr>
          <w:sz w:val="28"/>
          <w:szCs w:val="28"/>
        </w:rPr>
        <w:t xml:space="preserve">ДМШ-1 «Сведения о детской музыкальной, художественной, хореографической школе и школе искусств </w:t>
      </w:r>
      <w:r w:rsidRPr="00EC267E">
        <w:rPr>
          <w:spacing w:val="-1"/>
          <w:sz w:val="28"/>
          <w:szCs w:val="28"/>
        </w:rPr>
        <w:t xml:space="preserve">системы Министерства культуры России», отчеты муниципальных учреждений </w:t>
      </w:r>
      <w:r w:rsidRPr="00EC267E">
        <w:rPr>
          <w:sz w:val="28"/>
          <w:szCs w:val="28"/>
        </w:rPr>
        <w:t xml:space="preserve">культуры об исполнении Плана мероприятий («дорожной карты»), </w:t>
      </w:r>
      <w:r w:rsidRPr="00EC267E">
        <w:rPr>
          <w:spacing w:val="-1"/>
          <w:sz w:val="28"/>
          <w:szCs w:val="28"/>
        </w:rPr>
        <w:t>направленных на повышение эффективности сферы культуры в</w:t>
      </w:r>
      <w:proofErr w:type="gramEnd"/>
      <w:r w:rsidRPr="00EC267E">
        <w:rPr>
          <w:spacing w:val="-1"/>
          <w:sz w:val="28"/>
          <w:szCs w:val="28"/>
        </w:rPr>
        <w:t xml:space="preserve"> муниципальном </w:t>
      </w:r>
      <w:r w:rsidRPr="00EC267E">
        <w:rPr>
          <w:sz w:val="28"/>
          <w:szCs w:val="28"/>
        </w:rPr>
        <w:t xml:space="preserve"> Нижнеилимском </w:t>
      </w:r>
      <w:proofErr w:type="gramStart"/>
      <w:r w:rsidRPr="00EC267E">
        <w:rPr>
          <w:sz w:val="28"/>
          <w:szCs w:val="28"/>
        </w:rPr>
        <w:t>районе</w:t>
      </w:r>
      <w:proofErr w:type="gramEnd"/>
      <w:r w:rsidRPr="00EC267E">
        <w:rPr>
          <w:sz w:val="28"/>
          <w:szCs w:val="28"/>
        </w:rPr>
        <w:t xml:space="preserve">. </w:t>
      </w:r>
    </w:p>
    <w:p w:rsidR="0084193D" w:rsidRPr="00EC267E" w:rsidRDefault="0084193D" w:rsidP="0084193D">
      <w:pPr>
        <w:shd w:val="clear" w:color="auto" w:fill="FFFFFF"/>
        <w:rPr>
          <w:b/>
          <w:bCs/>
          <w:sz w:val="28"/>
          <w:szCs w:val="28"/>
        </w:rPr>
      </w:pPr>
    </w:p>
    <w:p w:rsidR="0084193D" w:rsidRPr="00EC267E" w:rsidRDefault="0084193D" w:rsidP="0084193D">
      <w:pPr>
        <w:shd w:val="clear" w:color="auto" w:fill="FFFFFF"/>
        <w:rPr>
          <w:b/>
          <w:bCs/>
          <w:sz w:val="28"/>
          <w:szCs w:val="28"/>
        </w:rPr>
      </w:pPr>
    </w:p>
    <w:p w:rsidR="0084193D" w:rsidRPr="00647D9B" w:rsidRDefault="0084193D" w:rsidP="0084193D">
      <w:pPr>
        <w:shd w:val="clear" w:color="auto" w:fill="FFFFFF"/>
        <w:rPr>
          <w:b/>
          <w:bCs/>
        </w:rPr>
      </w:pPr>
    </w:p>
    <w:p w:rsidR="0084193D" w:rsidRPr="00647D9B" w:rsidRDefault="0084193D" w:rsidP="0084193D"/>
    <w:p w:rsidR="0084193D" w:rsidRPr="00647D9B" w:rsidRDefault="0084193D" w:rsidP="0084193D"/>
    <w:p w:rsidR="0084193D" w:rsidRPr="00647D9B" w:rsidRDefault="0084193D" w:rsidP="0084193D"/>
    <w:p w:rsidR="0084193D" w:rsidRPr="00647D9B" w:rsidRDefault="0084193D" w:rsidP="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Pr="0013459E" w:rsidRDefault="0084193D" w:rsidP="0084193D">
      <w:pPr>
        <w:shd w:val="clear" w:color="auto" w:fill="FFFFFF"/>
        <w:jc w:val="center"/>
        <w:rPr>
          <w:sz w:val="28"/>
          <w:szCs w:val="28"/>
        </w:rPr>
      </w:pPr>
      <w:r w:rsidRPr="0013459E">
        <w:rPr>
          <w:b/>
          <w:bCs/>
          <w:color w:val="000000"/>
          <w:sz w:val="28"/>
          <w:szCs w:val="28"/>
        </w:rPr>
        <w:lastRenderedPageBreak/>
        <w:t>Глава 6. Риски реализации муниципальной программы</w:t>
      </w:r>
    </w:p>
    <w:p w:rsidR="0084193D" w:rsidRPr="0013459E" w:rsidRDefault="0084193D" w:rsidP="0084193D">
      <w:pPr>
        <w:shd w:val="clear" w:color="auto" w:fill="FFFFFF"/>
        <w:ind w:firstLine="706"/>
        <w:jc w:val="both"/>
        <w:rPr>
          <w:color w:val="000000"/>
          <w:sz w:val="28"/>
          <w:szCs w:val="28"/>
        </w:rPr>
      </w:pPr>
    </w:p>
    <w:p w:rsidR="0084193D" w:rsidRPr="0013459E" w:rsidRDefault="0084193D" w:rsidP="0084193D">
      <w:pPr>
        <w:shd w:val="clear" w:color="auto" w:fill="FFFFFF"/>
        <w:ind w:firstLine="706"/>
        <w:jc w:val="both"/>
        <w:rPr>
          <w:sz w:val="28"/>
          <w:szCs w:val="28"/>
        </w:rPr>
      </w:pPr>
      <w:r w:rsidRPr="0013459E">
        <w:rPr>
          <w:color w:val="000000"/>
          <w:sz w:val="28"/>
          <w:szCs w:val="28"/>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84193D" w:rsidRPr="0013459E" w:rsidRDefault="0084193D" w:rsidP="0084193D">
      <w:pPr>
        <w:shd w:val="clear" w:color="auto" w:fill="FFFFFF"/>
        <w:ind w:firstLine="691"/>
        <w:jc w:val="both"/>
        <w:rPr>
          <w:sz w:val="28"/>
          <w:szCs w:val="28"/>
        </w:rPr>
      </w:pPr>
      <w:r w:rsidRPr="0013459E">
        <w:rPr>
          <w:color w:val="000000"/>
          <w:spacing w:val="-2"/>
          <w:sz w:val="28"/>
          <w:szCs w:val="28"/>
        </w:rPr>
        <w:t xml:space="preserve">Реализация муниципальной программы может быть подвержена влиянию </w:t>
      </w:r>
      <w:r w:rsidRPr="0013459E">
        <w:rPr>
          <w:color w:val="000000"/>
          <w:sz w:val="28"/>
          <w:szCs w:val="28"/>
        </w:rPr>
        <w:t>следующих рисков:</w:t>
      </w:r>
    </w:p>
    <w:p w:rsidR="0084193D" w:rsidRPr="0013459E" w:rsidRDefault="0084193D" w:rsidP="0084193D">
      <w:pPr>
        <w:pStyle w:val="a6"/>
        <w:numPr>
          <w:ilvl w:val="0"/>
          <w:numId w:val="11"/>
        </w:numPr>
        <w:shd w:val="clear" w:color="auto" w:fill="FFFFFF"/>
        <w:tabs>
          <w:tab w:val="left" w:pos="1008"/>
        </w:tabs>
        <w:spacing w:after="0" w:line="240" w:lineRule="auto"/>
        <w:ind w:left="0" w:firstLine="720"/>
        <w:jc w:val="both"/>
        <w:rPr>
          <w:rFonts w:ascii="Times New Roman" w:hAnsi="Times New Roman" w:cs="Times New Roman"/>
          <w:color w:val="000000"/>
        </w:rPr>
      </w:pPr>
      <w:r w:rsidRPr="0013459E">
        <w:rPr>
          <w:rFonts w:ascii="Times New Roman" w:hAnsi="Times New Roman" w:cs="Times New Roman"/>
          <w:color w:val="000000"/>
        </w:rPr>
        <w:t>финансового риска, связанного с отсутствием финансирования либо</w:t>
      </w:r>
      <w:r w:rsidRPr="0013459E">
        <w:rPr>
          <w:rFonts w:ascii="Times New Roman" w:hAnsi="Times New Roman" w:cs="Times New Roman"/>
          <w:color w:val="000000"/>
        </w:rPr>
        <w:br/>
        <w:t>недофинансирования программных мероприятий.</w:t>
      </w:r>
    </w:p>
    <w:p w:rsidR="0084193D" w:rsidRPr="0013459E" w:rsidRDefault="0084193D" w:rsidP="0084193D">
      <w:pPr>
        <w:pStyle w:val="a6"/>
        <w:shd w:val="clear" w:color="auto" w:fill="FFFFFF"/>
        <w:tabs>
          <w:tab w:val="left" w:pos="1008"/>
        </w:tabs>
        <w:spacing w:after="0" w:line="240" w:lineRule="auto"/>
        <w:ind w:left="0"/>
        <w:jc w:val="both"/>
        <w:rPr>
          <w:rFonts w:ascii="Times New Roman" w:hAnsi="Times New Roman" w:cs="Times New Roman"/>
        </w:rPr>
      </w:pPr>
    </w:p>
    <w:p w:rsidR="0084193D" w:rsidRPr="0013459E" w:rsidRDefault="0084193D" w:rsidP="0084193D">
      <w:pPr>
        <w:shd w:val="clear" w:color="auto" w:fill="FFFFFF"/>
        <w:jc w:val="center"/>
        <w:rPr>
          <w:b/>
          <w:bCs/>
          <w:color w:val="000000"/>
          <w:spacing w:val="-1"/>
          <w:sz w:val="28"/>
          <w:szCs w:val="28"/>
        </w:rPr>
      </w:pPr>
      <w:r w:rsidRPr="0013459E">
        <w:rPr>
          <w:b/>
          <w:bCs/>
          <w:color w:val="000000"/>
          <w:spacing w:val="-1"/>
          <w:sz w:val="28"/>
          <w:szCs w:val="28"/>
        </w:rPr>
        <w:t>Способы ограничения финансового риска:</w:t>
      </w:r>
    </w:p>
    <w:p w:rsidR="0084193D" w:rsidRPr="0013459E" w:rsidRDefault="0084193D" w:rsidP="0084193D">
      <w:pPr>
        <w:shd w:val="clear" w:color="auto" w:fill="FFFFFF"/>
        <w:jc w:val="center"/>
        <w:rPr>
          <w:b/>
          <w:bCs/>
          <w:sz w:val="28"/>
          <w:szCs w:val="28"/>
        </w:rPr>
      </w:pPr>
    </w:p>
    <w:p w:rsidR="0084193D" w:rsidRPr="0013459E" w:rsidRDefault="0084193D" w:rsidP="0084193D">
      <w:pPr>
        <w:shd w:val="clear" w:color="auto" w:fill="FFFFFF"/>
        <w:tabs>
          <w:tab w:val="left" w:pos="1008"/>
        </w:tabs>
        <w:ind w:firstLine="713"/>
        <w:rPr>
          <w:sz w:val="28"/>
          <w:szCs w:val="28"/>
        </w:rPr>
      </w:pPr>
      <w:r w:rsidRPr="0013459E">
        <w:rPr>
          <w:color w:val="000000"/>
          <w:spacing w:val="-6"/>
          <w:sz w:val="28"/>
          <w:szCs w:val="28"/>
        </w:rPr>
        <w:t>а)</w:t>
      </w:r>
      <w:r w:rsidRPr="0013459E">
        <w:rPr>
          <w:color w:val="000000"/>
          <w:sz w:val="28"/>
          <w:szCs w:val="28"/>
        </w:rPr>
        <w:tab/>
        <w:t>ежегодное уточнение объема финансовых средств исходя из</w:t>
      </w:r>
      <w:r w:rsidRPr="0013459E">
        <w:rPr>
          <w:color w:val="000000"/>
          <w:sz w:val="28"/>
          <w:szCs w:val="28"/>
        </w:rPr>
        <w:br/>
        <w:t>возможностей бюджета Нижнеилимского муниципального района и в зависимости от достигнутых результатов</w:t>
      </w:r>
    </w:p>
    <w:p w:rsidR="0084193D" w:rsidRPr="0013459E" w:rsidRDefault="0084193D" w:rsidP="0084193D">
      <w:pPr>
        <w:shd w:val="clear" w:color="auto" w:fill="FFFFFF"/>
        <w:tabs>
          <w:tab w:val="left" w:pos="1008"/>
        </w:tabs>
        <w:ind w:firstLine="713"/>
        <w:jc w:val="both"/>
        <w:rPr>
          <w:sz w:val="28"/>
          <w:szCs w:val="28"/>
        </w:rPr>
      </w:pPr>
      <w:r w:rsidRPr="0013459E">
        <w:rPr>
          <w:color w:val="000000"/>
          <w:spacing w:val="-8"/>
          <w:sz w:val="28"/>
          <w:szCs w:val="28"/>
        </w:rPr>
        <w:t>б)</w:t>
      </w:r>
      <w:r w:rsidRPr="0013459E">
        <w:rPr>
          <w:color w:val="000000"/>
          <w:sz w:val="28"/>
          <w:szCs w:val="28"/>
        </w:rPr>
        <w:tab/>
        <w:t>определение наиболее значимых мероприятий для первоочередного</w:t>
      </w:r>
      <w:r w:rsidRPr="0013459E">
        <w:rPr>
          <w:color w:val="000000"/>
          <w:sz w:val="28"/>
          <w:szCs w:val="28"/>
        </w:rPr>
        <w:br/>
        <w:t>финансирования;</w:t>
      </w:r>
    </w:p>
    <w:p w:rsidR="0084193D" w:rsidRPr="0013459E" w:rsidRDefault="0084193D" w:rsidP="0084193D">
      <w:pPr>
        <w:shd w:val="clear" w:color="auto" w:fill="FFFFFF"/>
        <w:tabs>
          <w:tab w:val="left" w:pos="1008"/>
        </w:tabs>
        <w:rPr>
          <w:sz w:val="28"/>
          <w:szCs w:val="28"/>
        </w:rPr>
      </w:pPr>
      <w:r w:rsidRPr="0013459E">
        <w:rPr>
          <w:color w:val="000000"/>
          <w:spacing w:val="-7"/>
          <w:sz w:val="28"/>
          <w:szCs w:val="28"/>
        </w:rPr>
        <w:t xml:space="preserve">            в)</w:t>
      </w:r>
      <w:r w:rsidRPr="0013459E">
        <w:rPr>
          <w:color w:val="000000"/>
          <w:sz w:val="28"/>
          <w:szCs w:val="28"/>
        </w:rPr>
        <w:tab/>
        <w:t>привлечение внебюджетных источников финансирования.</w:t>
      </w:r>
    </w:p>
    <w:p w:rsidR="0084193D" w:rsidRPr="0013459E" w:rsidRDefault="0084193D" w:rsidP="0084193D">
      <w:pPr>
        <w:widowControl w:val="0"/>
        <w:numPr>
          <w:ilvl w:val="0"/>
          <w:numId w:val="10"/>
        </w:numPr>
        <w:shd w:val="clear" w:color="auto" w:fill="FFFFFF"/>
        <w:tabs>
          <w:tab w:val="left" w:pos="1008"/>
        </w:tabs>
        <w:autoSpaceDE w:val="0"/>
        <w:autoSpaceDN w:val="0"/>
        <w:adjustRightInd w:val="0"/>
        <w:ind w:firstLine="706"/>
        <w:jc w:val="both"/>
        <w:rPr>
          <w:color w:val="000000"/>
          <w:spacing w:val="-3"/>
          <w:sz w:val="28"/>
          <w:szCs w:val="28"/>
        </w:rPr>
      </w:pPr>
      <w:r w:rsidRPr="0013459E">
        <w:rPr>
          <w:color w:val="000000"/>
          <w:sz w:val="28"/>
          <w:szCs w:val="28"/>
        </w:rPr>
        <w:t>риска, связанного с изменениями законодательства (как на федеральном, так и на региональном уровне). Влияние данного риска на результаты реализации муниципальной программы можно уменьшить путем мониторинга планируемых изменений в законодательстве;</w:t>
      </w:r>
    </w:p>
    <w:p w:rsidR="0084193D" w:rsidRPr="0013459E" w:rsidRDefault="0084193D" w:rsidP="0084193D">
      <w:pPr>
        <w:widowControl w:val="0"/>
        <w:numPr>
          <w:ilvl w:val="0"/>
          <w:numId w:val="10"/>
        </w:numPr>
        <w:shd w:val="clear" w:color="auto" w:fill="FFFFFF"/>
        <w:tabs>
          <w:tab w:val="left" w:pos="1008"/>
        </w:tabs>
        <w:autoSpaceDE w:val="0"/>
        <w:autoSpaceDN w:val="0"/>
        <w:adjustRightInd w:val="0"/>
        <w:ind w:firstLine="706"/>
        <w:jc w:val="both"/>
        <w:rPr>
          <w:color w:val="000000"/>
          <w:spacing w:val="-9"/>
          <w:sz w:val="28"/>
          <w:szCs w:val="28"/>
        </w:rPr>
      </w:pPr>
      <w:r w:rsidRPr="0013459E">
        <w:rPr>
          <w:color w:val="000000"/>
          <w:sz w:val="28"/>
          <w:szCs w:val="28"/>
        </w:rPr>
        <w:t xml:space="preserve">административного риска, связанного с неправомерными либо несвоевременными действиями лиц, непосредственно или косвенно связанными  с  исполнением  мероприятий  муниципальной  программы. </w:t>
      </w:r>
    </w:p>
    <w:p w:rsidR="0084193D" w:rsidRPr="0013459E" w:rsidRDefault="0084193D" w:rsidP="0084193D">
      <w:pPr>
        <w:shd w:val="clear" w:color="auto" w:fill="FFFFFF"/>
        <w:jc w:val="both"/>
        <w:rPr>
          <w:color w:val="000000"/>
          <w:sz w:val="28"/>
          <w:szCs w:val="28"/>
        </w:rPr>
      </w:pPr>
      <w:r w:rsidRPr="0013459E">
        <w:rPr>
          <w:color w:val="000000"/>
          <w:sz w:val="28"/>
          <w:szCs w:val="28"/>
        </w:rPr>
        <w:t xml:space="preserve">          Для минимизации данного риска будет осуществляться мониторинг реализации муниципальной программы.</w:t>
      </w:r>
    </w:p>
    <w:p w:rsidR="0084193D" w:rsidRPr="0013459E" w:rsidRDefault="0084193D" w:rsidP="0084193D">
      <w:pPr>
        <w:pStyle w:val="a6"/>
        <w:numPr>
          <w:ilvl w:val="0"/>
          <w:numId w:val="10"/>
        </w:numPr>
        <w:shd w:val="clear" w:color="auto" w:fill="FFFFFF"/>
        <w:spacing w:after="0" w:line="240" w:lineRule="auto"/>
        <w:ind w:left="0" w:firstLine="709"/>
        <w:jc w:val="both"/>
        <w:rPr>
          <w:rFonts w:ascii="Times New Roman" w:hAnsi="Times New Roman" w:cs="Times New Roman"/>
          <w:color w:val="000000"/>
        </w:rPr>
      </w:pPr>
      <w:r w:rsidRPr="0013459E">
        <w:rPr>
          <w:rFonts w:ascii="Times New Roman" w:hAnsi="Times New Roman" w:cs="Times New Roman"/>
          <w:color w:val="000000"/>
        </w:rPr>
        <w:t>риска сезонных заболеваний, связанного с климатическими явлениями, что может привести к сокращению числа посещений зрителей культурно-массовых мероприятий. Для минимизации данного риска будет осуществляться корректировка сроков проведения мероприятий, реализуемых в соответствии с муниципальными заданиями Учреждений культуры.</w:t>
      </w:r>
    </w:p>
    <w:p w:rsidR="0084193D" w:rsidRPr="0013459E" w:rsidRDefault="0084193D" w:rsidP="0084193D">
      <w:pPr>
        <w:pStyle w:val="a6"/>
        <w:shd w:val="clear" w:color="auto" w:fill="FFFFFF"/>
        <w:spacing w:after="0" w:line="240" w:lineRule="auto"/>
        <w:ind w:left="0"/>
        <w:jc w:val="both"/>
        <w:rPr>
          <w:rFonts w:ascii="Times New Roman" w:hAnsi="Times New Roman" w:cs="Times New Roman"/>
        </w:rPr>
      </w:pPr>
      <w:r w:rsidRPr="0013459E">
        <w:rPr>
          <w:rFonts w:ascii="Times New Roman" w:hAnsi="Times New Roman" w:cs="Times New Roman"/>
          <w:color w:val="000000"/>
        </w:rPr>
        <w:t xml:space="preserve">         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84193D" w:rsidRPr="0013459E" w:rsidRDefault="0084193D" w:rsidP="0084193D">
      <w:pPr>
        <w:rPr>
          <w:sz w:val="28"/>
          <w:szCs w:val="28"/>
        </w:rPr>
      </w:pPr>
    </w:p>
    <w:p w:rsidR="0084193D" w:rsidRPr="0013459E" w:rsidRDefault="0084193D" w:rsidP="0084193D">
      <w:pPr>
        <w:rPr>
          <w:sz w:val="28"/>
          <w:szCs w:val="28"/>
        </w:rPr>
      </w:pPr>
    </w:p>
    <w:p w:rsidR="0084193D" w:rsidRPr="0013459E" w:rsidRDefault="0084193D" w:rsidP="0084193D">
      <w:pPr>
        <w:rPr>
          <w:sz w:val="28"/>
          <w:szCs w:val="28"/>
        </w:rPr>
      </w:pPr>
    </w:p>
    <w:p w:rsidR="0084193D" w:rsidRPr="0013459E" w:rsidRDefault="0084193D" w:rsidP="0084193D">
      <w:pPr>
        <w:rPr>
          <w:sz w:val="28"/>
          <w:szCs w:val="28"/>
        </w:rPr>
      </w:pPr>
    </w:p>
    <w:p w:rsidR="0084193D" w:rsidRPr="0013459E" w:rsidRDefault="0084193D" w:rsidP="0084193D">
      <w:pPr>
        <w:rPr>
          <w:sz w:val="28"/>
          <w:szCs w:val="28"/>
        </w:rPr>
      </w:pPr>
    </w:p>
    <w:p w:rsidR="0084193D" w:rsidRDefault="0084193D" w:rsidP="0084193D">
      <w:pPr>
        <w:spacing w:line="240" w:lineRule="atLeast"/>
        <w:rPr>
          <w:sz w:val="28"/>
          <w:szCs w:val="28"/>
        </w:rPr>
      </w:pPr>
      <w:r>
        <w:rPr>
          <w:sz w:val="28"/>
          <w:szCs w:val="28"/>
        </w:rPr>
        <w:t>Начальникотдела</w:t>
      </w:r>
    </w:p>
    <w:p w:rsidR="0084193D" w:rsidRPr="0013459E" w:rsidRDefault="0084193D" w:rsidP="0084193D">
      <w:pPr>
        <w:spacing w:line="240" w:lineRule="atLeast"/>
        <w:rPr>
          <w:sz w:val="28"/>
          <w:szCs w:val="28"/>
        </w:rPr>
      </w:pPr>
      <w:r>
        <w:rPr>
          <w:sz w:val="28"/>
          <w:szCs w:val="28"/>
        </w:rPr>
        <w:t>по культуре спорту и делам молодёжи</w:t>
      </w:r>
      <w:r w:rsidRPr="0013459E">
        <w:rPr>
          <w:sz w:val="28"/>
          <w:szCs w:val="28"/>
        </w:rPr>
        <w:t xml:space="preserve">                                         Бизимова Н.Ф.                     </w:t>
      </w:r>
    </w:p>
    <w:p w:rsidR="0084193D" w:rsidRPr="0013459E" w:rsidRDefault="0084193D" w:rsidP="0084193D">
      <w:pPr>
        <w:rPr>
          <w:sz w:val="28"/>
          <w:szCs w:val="28"/>
        </w:rPr>
      </w:pPr>
    </w:p>
    <w:p w:rsidR="0084193D" w:rsidRDefault="0084193D"/>
    <w:p w:rsidR="0084193D" w:rsidRPr="00B47560" w:rsidRDefault="0084193D" w:rsidP="0084193D">
      <w:pPr>
        <w:rPr>
          <w:b/>
          <w:bCs/>
          <w:sz w:val="28"/>
          <w:szCs w:val="28"/>
        </w:rPr>
      </w:pPr>
      <w:r w:rsidRPr="00B47560">
        <w:rPr>
          <w:b/>
          <w:bCs/>
          <w:sz w:val="28"/>
          <w:szCs w:val="28"/>
        </w:rPr>
        <w:lastRenderedPageBreak/>
        <w:t>Глава 7. Подпрограмма  1 «Организация культурно – досуговой деятельности и</w:t>
      </w:r>
    </w:p>
    <w:p w:rsidR="0084193D" w:rsidRPr="00B47560" w:rsidRDefault="0084193D" w:rsidP="0084193D">
      <w:pPr>
        <w:rPr>
          <w:b/>
          <w:bCs/>
          <w:sz w:val="28"/>
          <w:szCs w:val="28"/>
        </w:rPr>
      </w:pPr>
      <w:r w:rsidRPr="00B47560">
        <w:rPr>
          <w:b/>
          <w:bCs/>
          <w:sz w:val="28"/>
          <w:szCs w:val="28"/>
        </w:rPr>
        <w:t>народного творчества».</w:t>
      </w:r>
    </w:p>
    <w:p w:rsidR="0084193D" w:rsidRPr="00B47560" w:rsidRDefault="0084193D" w:rsidP="0084193D">
      <w:pPr>
        <w:rPr>
          <w:b/>
          <w:bCs/>
          <w:sz w:val="28"/>
          <w:szCs w:val="28"/>
        </w:rPr>
      </w:pPr>
      <w:r w:rsidRPr="00B47560">
        <w:rPr>
          <w:b/>
          <w:bCs/>
          <w:sz w:val="28"/>
          <w:szCs w:val="28"/>
        </w:rPr>
        <w:t>Раздел 1. Паспорт подпрограммы 1 «Организация культурно - досуговой</w:t>
      </w:r>
    </w:p>
    <w:p w:rsidR="0084193D" w:rsidRPr="00B47560" w:rsidRDefault="0084193D" w:rsidP="0084193D">
      <w:pPr>
        <w:rPr>
          <w:b/>
          <w:bCs/>
          <w:sz w:val="28"/>
          <w:szCs w:val="28"/>
        </w:rPr>
      </w:pPr>
      <w:r w:rsidRPr="00B47560">
        <w:rPr>
          <w:b/>
          <w:bCs/>
          <w:sz w:val="28"/>
          <w:szCs w:val="28"/>
        </w:rPr>
        <w:t>деятельности и народного творчества».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410"/>
        <w:gridCol w:w="6344"/>
      </w:tblGrid>
      <w:tr w:rsidR="0084193D" w:rsidRPr="00B47560" w:rsidTr="00FE20A3">
        <w:tc>
          <w:tcPr>
            <w:tcW w:w="817" w:type="dxa"/>
            <w:vAlign w:val="center"/>
          </w:tcPr>
          <w:p w:rsidR="0084193D" w:rsidRPr="00B47560" w:rsidRDefault="0084193D" w:rsidP="00FE20A3">
            <w:pPr>
              <w:jc w:val="center"/>
              <w:rPr>
                <w:b/>
                <w:bCs/>
                <w:i/>
                <w:iCs/>
              </w:rPr>
            </w:pPr>
            <w:r w:rsidRPr="00B47560">
              <w:rPr>
                <w:b/>
                <w:bCs/>
                <w:i/>
                <w:iCs/>
              </w:rPr>
              <w:t>№</w:t>
            </w:r>
          </w:p>
        </w:tc>
        <w:tc>
          <w:tcPr>
            <w:tcW w:w="2410" w:type="dxa"/>
            <w:vAlign w:val="center"/>
          </w:tcPr>
          <w:p w:rsidR="0084193D" w:rsidRPr="00B47560" w:rsidRDefault="0084193D" w:rsidP="00FE20A3">
            <w:pPr>
              <w:jc w:val="center"/>
              <w:rPr>
                <w:b/>
                <w:bCs/>
                <w:i/>
                <w:iCs/>
              </w:rPr>
            </w:pPr>
            <w:r w:rsidRPr="00B47560">
              <w:rPr>
                <w:b/>
                <w:bCs/>
                <w:i/>
                <w:iCs/>
              </w:rPr>
              <w:t>Наименование характеристик муниципальной подпрограммы</w:t>
            </w:r>
          </w:p>
        </w:tc>
        <w:tc>
          <w:tcPr>
            <w:tcW w:w="6344" w:type="dxa"/>
            <w:vAlign w:val="center"/>
          </w:tcPr>
          <w:p w:rsidR="0084193D" w:rsidRPr="00B47560" w:rsidRDefault="0084193D" w:rsidP="00FE20A3">
            <w:pPr>
              <w:jc w:val="center"/>
              <w:rPr>
                <w:b/>
                <w:bCs/>
                <w:i/>
                <w:iCs/>
              </w:rPr>
            </w:pPr>
            <w:r w:rsidRPr="00B47560">
              <w:rPr>
                <w:b/>
                <w:bCs/>
                <w:i/>
                <w:iCs/>
              </w:rPr>
              <w:t xml:space="preserve">Содержание характеристик </w:t>
            </w:r>
          </w:p>
          <w:p w:rsidR="0084193D" w:rsidRPr="00B47560" w:rsidRDefault="0084193D" w:rsidP="00FE20A3">
            <w:pPr>
              <w:jc w:val="center"/>
              <w:rPr>
                <w:b/>
                <w:bCs/>
                <w:i/>
                <w:iCs/>
              </w:rPr>
            </w:pPr>
            <w:r w:rsidRPr="00B47560">
              <w:rPr>
                <w:b/>
                <w:bCs/>
                <w:i/>
                <w:iCs/>
              </w:rPr>
              <w:t>муниципальной подпрограммы</w:t>
            </w:r>
          </w:p>
        </w:tc>
      </w:tr>
      <w:tr w:rsidR="0084193D" w:rsidRPr="00B47560" w:rsidTr="00FE20A3">
        <w:tc>
          <w:tcPr>
            <w:tcW w:w="817" w:type="dxa"/>
          </w:tcPr>
          <w:p w:rsidR="0084193D" w:rsidRPr="00B47560" w:rsidRDefault="0084193D" w:rsidP="0084193D">
            <w:pPr>
              <w:pStyle w:val="a6"/>
              <w:numPr>
                <w:ilvl w:val="0"/>
                <w:numId w:val="40"/>
              </w:numPr>
              <w:spacing w:after="0" w:line="240" w:lineRule="auto"/>
              <w:ind w:left="0"/>
              <w:jc w:val="center"/>
              <w:rPr>
                <w:rFonts w:ascii="Times New Roman" w:hAnsi="Times New Roman" w:cs="Times New Roman"/>
                <w:sz w:val="24"/>
                <w:szCs w:val="24"/>
              </w:rPr>
            </w:pPr>
          </w:p>
        </w:tc>
        <w:tc>
          <w:tcPr>
            <w:tcW w:w="2410" w:type="dxa"/>
          </w:tcPr>
          <w:p w:rsidR="0084193D" w:rsidRPr="00B47560" w:rsidRDefault="0084193D" w:rsidP="00FE20A3">
            <w:r w:rsidRPr="00B47560">
              <w:t>Правовое основание разработки муниципальной подпрограммы</w:t>
            </w:r>
          </w:p>
        </w:tc>
        <w:tc>
          <w:tcPr>
            <w:tcW w:w="6344" w:type="dxa"/>
          </w:tcPr>
          <w:p w:rsidR="0084193D" w:rsidRPr="00B47560" w:rsidRDefault="0084193D" w:rsidP="00FE20A3">
            <w:pPr>
              <w:jc w:val="both"/>
            </w:pPr>
            <w:r w:rsidRPr="00B47560">
              <w:t xml:space="preserve">- Бюджетный кодекс Российской Федерации; </w:t>
            </w:r>
          </w:p>
          <w:p w:rsidR="0084193D" w:rsidRPr="00B47560" w:rsidRDefault="0084193D" w:rsidP="00FE20A3">
            <w:pPr>
              <w:jc w:val="both"/>
            </w:pPr>
            <w:r w:rsidRPr="00B47560">
              <w:t>- Федеральный закон от 06.10.2003г. № 131-ФЗ «Об общих принципах организации  местного самоуправления в Российской Федерации», ст.15, п.п. 19.1, 19.2.</w:t>
            </w:r>
          </w:p>
          <w:p w:rsidR="0084193D" w:rsidRPr="00B47560" w:rsidRDefault="0084193D" w:rsidP="00FE20A3">
            <w:pPr>
              <w:jc w:val="both"/>
            </w:pPr>
            <w:r w:rsidRPr="00B47560">
              <w:t xml:space="preserve">- Основы законодательства Российской Федерации от 9 октября 1992 № 3612-I «Основы законодательства Российской Федерации о культуре». </w:t>
            </w:r>
          </w:p>
          <w:p w:rsidR="0084193D" w:rsidRPr="00B47560" w:rsidRDefault="0084193D" w:rsidP="00FE20A3">
            <w:r w:rsidRPr="00B47560">
              <w:t xml:space="preserve">- Федеральный закон от 29 декабря 1994 года № 78-ФЗ «О библиотечном деле». </w:t>
            </w:r>
            <w:r w:rsidRPr="00B47560">
              <w:br/>
              <w:t>- Федеральный закон от 26 мая 1996 года № 54-ФЗ «О Музейном фонде Российской Федерации и музеях в Российской Федерации».  </w:t>
            </w:r>
            <w:r w:rsidRPr="00B47560">
              <w:br/>
              <w:t>- Постановление Правительства Российской Федерации от 19 января 2005 № 29 «О премиях Правительства Российской Федерации в области культуры».</w:t>
            </w:r>
            <w:r w:rsidRPr="00B47560">
              <w:br/>
              <w:t>- Приказ Министерства культуры Российской Федерации от 8 декабря 2008 года № 267 «Об утверждении Концепции сохранения и развития нематериального культурного наследия народов Российской Федерации на 2009-2015 годы».</w:t>
            </w:r>
            <w:r w:rsidRPr="00B47560">
              <w:br/>
              <w:t>- Распоряжение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r w:rsidRPr="00B47560">
              <w:br/>
              <w:t>- Постановление Правительства Российской Федерации от 3 марта 2012 года № 186 «О федеральной целевой программе «Культура России (2012 – 2018 годы)».</w:t>
            </w:r>
            <w:r w:rsidRPr="00B47560">
              <w:br/>
              <w:t xml:space="preserve"> - Распоряжение Правительства Российской Федерации от 28 декабря </w:t>
            </w:r>
            <w:smartTag w:uri="urn:schemas-microsoft-com:office:smarttags" w:element="metricconverter">
              <w:smartTagPr>
                <w:attr w:name="ProductID" w:val="2012 г"/>
              </w:smartTagPr>
              <w:r w:rsidRPr="00B47560">
                <w:t>2012 г</w:t>
              </w:r>
            </w:smartTag>
            <w:r w:rsidRPr="00B47560">
              <w:t>. № 2606-р «Об утверждении плана мероприятий  «дорожной карты» «Изменения в отраслях социальной сферы, направленные на повышение эффективности сферы культуры».            </w:t>
            </w:r>
            <w:r w:rsidRPr="00B47560">
              <w:br/>
              <w:t>- Федеральный закон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84193D" w:rsidRPr="00B47560" w:rsidRDefault="0084193D" w:rsidP="00FE20A3">
            <w:pPr>
              <w:jc w:val="both"/>
            </w:pPr>
            <w:r w:rsidRPr="00B47560">
              <w:lastRenderedPageBreak/>
              <w:t xml:space="preserve">- Распоряжение Правительства Иркутской области от 25.02.2013г. № 58 – </w:t>
            </w:r>
            <w:proofErr w:type="gramStart"/>
            <w:r w:rsidRPr="00B47560">
              <w:t>р</w:t>
            </w:r>
            <w:proofErr w:type="gramEnd"/>
            <w:r w:rsidRPr="00B47560">
              <w:t xml:space="preserve"> «Об утверждении Плана мероприятий ( дорожной карты), направленных на повышение эффективности сферы культуры в Иркутской области»</w:t>
            </w:r>
          </w:p>
          <w:p w:rsidR="0084193D" w:rsidRPr="00B47560" w:rsidRDefault="0084193D" w:rsidP="00FE20A3">
            <w:pPr>
              <w:jc w:val="both"/>
            </w:pPr>
            <w:r w:rsidRPr="00B47560">
              <w:t>- Постановление администрации Нижнеилимского муниципального района от 30 апреля 2013г. № 613 «Об утверждении плана мероприятий  «дорожной карты»</w:t>
            </w:r>
            <w:proofErr w:type="gramStart"/>
            <w:r w:rsidRPr="00B47560">
              <w:t>.н</w:t>
            </w:r>
            <w:proofErr w:type="gramEnd"/>
            <w:r w:rsidRPr="00B47560">
              <w:t>аправленных на повышение эффективности сферы образования и культуры в муниципальном образовании «Нижнеилимский район</w:t>
            </w:r>
          </w:p>
          <w:p w:rsidR="0084193D" w:rsidRPr="00B47560" w:rsidRDefault="0084193D" w:rsidP="00FE20A3">
            <w:pPr>
              <w:jc w:val="both"/>
            </w:pPr>
          </w:p>
        </w:tc>
      </w:tr>
      <w:tr w:rsidR="0084193D" w:rsidRPr="00B47560" w:rsidTr="00FE20A3">
        <w:tc>
          <w:tcPr>
            <w:tcW w:w="817" w:type="dxa"/>
          </w:tcPr>
          <w:p w:rsidR="0084193D" w:rsidRPr="00B47560" w:rsidRDefault="0084193D" w:rsidP="0084193D">
            <w:pPr>
              <w:pStyle w:val="a6"/>
              <w:numPr>
                <w:ilvl w:val="0"/>
                <w:numId w:val="40"/>
              </w:numPr>
              <w:spacing w:after="0" w:line="240" w:lineRule="auto"/>
              <w:ind w:left="0"/>
              <w:jc w:val="center"/>
              <w:rPr>
                <w:rFonts w:ascii="Times New Roman" w:hAnsi="Times New Roman" w:cs="Times New Roman"/>
                <w:sz w:val="24"/>
                <w:szCs w:val="24"/>
              </w:rPr>
            </w:pPr>
          </w:p>
        </w:tc>
        <w:tc>
          <w:tcPr>
            <w:tcW w:w="2410" w:type="dxa"/>
          </w:tcPr>
          <w:p w:rsidR="0084193D" w:rsidRPr="00B47560" w:rsidRDefault="0084193D" w:rsidP="00FE20A3">
            <w:r w:rsidRPr="00B47560">
              <w:t>Ответственный исполнитель муниципальной подпрограммы</w:t>
            </w:r>
          </w:p>
        </w:tc>
        <w:tc>
          <w:tcPr>
            <w:tcW w:w="6344" w:type="dxa"/>
          </w:tcPr>
          <w:p w:rsidR="0084193D" w:rsidRPr="00B47560" w:rsidRDefault="0084193D" w:rsidP="00FE20A3">
            <w:pPr>
              <w:jc w:val="both"/>
            </w:pPr>
            <w:r w:rsidRPr="00B47560">
              <w:rPr>
                <w:color w:val="FF0000"/>
                <w:lang w:eastAsia="en-US"/>
              </w:rPr>
              <w:t>Администрация Нижнеилимского муниципального района</w:t>
            </w:r>
          </w:p>
        </w:tc>
      </w:tr>
      <w:tr w:rsidR="0084193D" w:rsidRPr="00B47560" w:rsidTr="00FE20A3">
        <w:tc>
          <w:tcPr>
            <w:tcW w:w="817" w:type="dxa"/>
          </w:tcPr>
          <w:p w:rsidR="0084193D" w:rsidRPr="00B47560" w:rsidRDefault="0084193D" w:rsidP="0084193D">
            <w:pPr>
              <w:pStyle w:val="a6"/>
              <w:numPr>
                <w:ilvl w:val="0"/>
                <w:numId w:val="40"/>
              </w:numPr>
              <w:spacing w:after="0" w:line="240" w:lineRule="auto"/>
              <w:ind w:left="0"/>
              <w:jc w:val="center"/>
              <w:rPr>
                <w:rFonts w:ascii="Times New Roman" w:hAnsi="Times New Roman" w:cs="Times New Roman"/>
                <w:sz w:val="24"/>
                <w:szCs w:val="24"/>
              </w:rPr>
            </w:pPr>
          </w:p>
        </w:tc>
        <w:tc>
          <w:tcPr>
            <w:tcW w:w="2410" w:type="dxa"/>
          </w:tcPr>
          <w:p w:rsidR="0084193D" w:rsidRPr="00B47560" w:rsidRDefault="0084193D" w:rsidP="00FE20A3">
            <w:r w:rsidRPr="00B47560">
              <w:t>Соисполнители</w:t>
            </w:r>
          </w:p>
          <w:p w:rsidR="0084193D" w:rsidRPr="00B47560" w:rsidRDefault="0084193D" w:rsidP="00FE20A3">
            <w:r w:rsidRPr="00B47560">
              <w:t>муниципальной подпрограммы</w:t>
            </w:r>
          </w:p>
        </w:tc>
        <w:tc>
          <w:tcPr>
            <w:tcW w:w="6344" w:type="dxa"/>
          </w:tcPr>
          <w:p w:rsidR="0084193D" w:rsidRPr="00B47560" w:rsidRDefault="0084193D" w:rsidP="00FE20A3">
            <w:pPr>
              <w:jc w:val="both"/>
              <w:rPr>
                <w:color w:val="FF0000"/>
              </w:rPr>
            </w:pPr>
            <w:r w:rsidRPr="00B47560">
              <w:t>Муниципальное учреждение культуры «Районный Дом культуры «Горняк»</w:t>
            </w:r>
          </w:p>
        </w:tc>
      </w:tr>
      <w:tr w:rsidR="0084193D" w:rsidRPr="00B47560" w:rsidTr="00FE20A3">
        <w:tc>
          <w:tcPr>
            <w:tcW w:w="817" w:type="dxa"/>
          </w:tcPr>
          <w:p w:rsidR="0084193D" w:rsidRPr="00B47560" w:rsidRDefault="0084193D" w:rsidP="0084193D">
            <w:pPr>
              <w:pStyle w:val="a6"/>
              <w:numPr>
                <w:ilvl w:val="0"/>
                <w:numId w:val="40"/>
              </w:numPr>
              <w:spacing w:after="0" w:line="240" w:lineRule="auto"/>
              <w:ind w:left="0"/>
              <w:jc w:val="center"/>
              <w:rPr>
                <w:rFonts w:ascii="Times New Roman" w:hAnsi="Times New Roman" w:cs="Times New Roman"/>
                <w:sz w:val="24"/>
                <w:szCs w:val="24"/>
              </w:rPr>
            </w:pPr>
          </w:p>
        </w:tc>
        <w:tc>
          <w:tcPr>
            <w:tcW w:w="2410" w:type="dxa"/>
          </w:tcPr>
          <w:p w:rsidR="0084193D" w:rsidRPr="00B47560" w:rsidRDefault="0084193D" w:rsidP="00FE20A3">
            <w:r w:rsidRPr="00B47560">
              <w:t>Участники муниципальной подпрограммы</w:t>
            </w:r>
          </w:p>
        </w:tc>
        <w:tc>
          <w:tcPr>
            <w:tcW w:w="6344" w:type="dxa"/>
          </w:tcPr>
          <w:p w:rsidR="0084193D" w:rsidRPr="00B47560" w:rsidRDefault="0084193D" w:rsidP="00FE20A3">
            <w:r w:rsidRPr="00B47560">
              <w:t>Муниципальное учреждение культуры «Районный Дом культуры «Горняк»</w:t>
            </w:r>
          </w:p>
        </w:tc>
      </w:tr>
      <w:tr w:rsidR="0084193D" w:rsidRPr="00B47560" w:rsidTr="00FE20A3">
        <w:tc>
          <w:tcPr>
            <w:tcW w:w="817" w:type="dxa"/>
          </w:tcPr>
          <w:p w:rsidR="0084193D" w:rsidRPr="00B47560" w:rsidRDefault="0084193D" w:rsidP="0084193D">
            <w:pPr>
              <w:pStyle w:val="a6"/>
              <w:numPr>
                <w:ilvl w:val="0"/>
                <w:numId w:val="40"/>
              </w:numPr>
              <w:spacing w:after="0" w:line="240" w:lineRule="auto"/>
              <w:ind w:left="0"/>
              <w:jc w:val="center"/>
              <w:rPr>
                <w:rFonts w:ascii="Times New Roman" w:hAnsi="Times New Roman" w:cs="Times New Roman"/>
                <w:sz w:val="24"/>
                <w:szCs w:val="24"/>
              </w:rPr>
            </w:pPr>
          </w:p>
        </w:tc>
        <w:tc>
          <w:tcPr>
            <w:tcW w:w="2410" w:type="dxa"/>
          </w:tcPr>
          <w:p w:rsidR="0084193D" w:rsidRPr="00B47560" w:rsidRDefault="0084193D" w:rsidP="00FE20A3">
            <w:r w:rsidRPr="00B47560">
              <w:t>Цель муниципальной подпрограммы</w:t>
            </w:r>
          </w:p>
        </w:tc>
        <w:tc>
          <w:tcPr>
            <w:tcW w:w="6344" w:type="dxa"/>
          </w:tcPr>
          <w:p w:rsidR="0084193D" w:rsidRPr="00B47560" w:rsidRDefault="0084193D" w:rsidP="00FE20A3">
            <w:r w:rsidRPr="00B47560">
              <w:t>Сохранение традиций культурного наследия, развитие творческого потенциала жителей и организация досуга для всех категорий населения Нижнеилимского муниципального района</w:t>
            </w:r>
          </w:p>
        </w:tc>
      </w:tr>
      <w:tr w:rsidR="0084193D" w:rsidRPr="00B47560" w:rsidTr="00FE20A3">
        <w:tc>
          <w:tcPr>
            <w:tcW w:w="817" w:type="dxa"/>
          </w:tcPr>
          <w:p w:rsidR="0084193D" w:rsidRPr="00B47560" w:rsidRDefault="0084193D" w:rsidP="0084193D">
            <w:pPr>
              <w:pStyle w:val="a6"/>
              <w:numPr>
                <w:ilvl w:val="0"/>
                <w:numId w:val="40"/>
              </w:numPr>
              <w:spacing w:after="0" w:line="240" w:lineRule="auto"/>
              <w:ind w:left="0"/>
              <w:jc w:val="center"/>
              <w:rPr>
                <w:rFonts w:ascii="Times New Roman" w:hAnsi="Times New Roman" w:cs="Times New Roman"/>
                <w:sz w:val="24"/>
                <w:szCs w:val="24"/>
              </w:rPr>
            </w:pPr>
          </w:p>
        </w:tc>
        <w:tc>
          <w:tcPr>
            <w:tcW w:w="2410" w:type="dxa"/>
          </w:tcPr>
          <w:p w:rsidR="0084193D" w:rsidRPr="00B47560" w:rsidRDefault="0084193D" w:rsidP="00FE20A3">
            <w:r w:rsidRPr="00B47560">
              <w:t>Задачи муниципальной подпрограммы</w:t>
            </w:r>
          </w:p>
        </w:tc>
        <w:tc>
          <w:tcPr>
            <w:tcW w:w="6344" w:type="dxa"/>
          </w:tcPr>
          <w:p w:rsidR="0084193D" w:rsidRPr="00B47560" w:rsidRDefault="0084193D" w:rsidP="00FE20A3">
            <w:pPr>
              <w:jc w:val="both"/>
            </w:pPr>
            <w:r w:rsidRPr="00B47560">
              <w:t>- сохранение культурного наследия и развитие творческого потенциала жителей района, обеспечение преемственности культурных традиций;</w:t>
            </w:r>
          </w:p>
          <w:p w:rsidR="0084193D" w:rsidRPr="00B47560" w:rsidRDefault="0084193D" w:rsidP="00FE20A3">
            <w:pPr>
              <w:jc w:val="both"/>
            </w:pPr>
            <w:r w:rsidRPr="00B47560">
              <w:t xml:space="preserve">- обеспечение равных возможностей доступа к культурным ценностям для жителей района; </w:t>
            </w:r>
          </w:p>
          <w:p w:rsidR="0084193D" w:rsidRPr="00B47560" w:rsidRDefault="0084193D" w:rsidP="00FE20A3">
            <w:pPr>
              <w:jc w:val="both"/>
            </w:pPr>
            <w:r w:rsidRPr="00B47560">
              <w:t>- совершенствование деятельности МУК РДК «Горняк» и укрепление материально-технической базы;</w:t>
            </w:r>
          </w:p>
          <w:p w:rsidR="0084193D" w:rsidRPr="00B47560" w:rsidRDefault="0084193D" w:rsidP="00FE20A3">
            <w:pPr>
              <w:jc w:val="both"/>
            </w:pPr>
            <w:r w:rsidRPr="00B47560">
              <w:t>- обеспечение оптимальных условий для творческой самореализации населения в художественной самодеятельности и художественных народных промыслах;</w:t>
            </w:r>
          </w:p>
          <w:p w:rsidR="0084193D" w:rsidRPr="00B47560" w:rsidRDefault="0084193D" w:rsidP="00FE20A3">
            <w:r w:rsidRPr="00B47560">
              <w:t>- повышение профессионального уровня специалистов МУК РДК «Горняк»;</w:t>
            </w:r>
          </w:p>
          <w:p w:rsidR="0084193D" w:rsidRPr="00B47560" w:rsidRDefault="0084193D" w:rsidP="00FE20A3">
            <w:r w:rsidRPr="00B47560">
              <w:t>-  создание условий для внедрения инновационной и проектной деятельности в сфере культуры;</w:t>
            </w:r>
          </w:p>
          <w:p w:rsidR="0084193D" w:rsidRPr="00B47560" w:rsidRDefault="0084193D" w:rsidP="00FE20A3">
            <w:r w:rsidRPr="00B47560">
              <w:t>- методическое обеспечение деятельности культурно-досуговых учреждений Нижнеилимского муниципального района.</w:t>
            </w:r>
          </w:p>
        </w:tc>
      </w:tr>
      <w:tr w:rsidR="0084193D" w:rsidRPr="00B47560" w:rsidTr="00FE20A3">
        <w:tc>
          <w:tcPr>
            <w:tcW w:w="817" w:type="dxa"/>
          </w:tcPr>
          <w:p w:rsidR="0084193D" w:rsidRPr="00B47560" w:rsidRDefault="0084193D" w:rsidP="0084193D">
            <w:pPr>
              <w:pStyle w:val="a6"/>
              <w:numPr>
                <w:ilvl w:val="0"/>
                <w:numId w:val="40"/>
              </w:numPr>
              <w:spacing w:after="0" w:line="240" w:lineRule="auto"/>
              <w:ind w:left="0"/>
              <w:jc w:val="center"/>
              <w:rPr>
                <w:rFonts w:ascii="Times New Roman" w:hAnsi="Times New Roman" w:cs="Times New Roman"/>
                <w:sz w:val="24"/>
                <w:szCs w:val="24"/>
              </w:rPr>
            </w:pPr>
          </w:p>
        </w:tc>
        <w:tc>
          <w:tcPr>
            <w:tcW w:w="2410" w:type="dxa"/>
          </w:tcPr>
          <w:p w:rsidR="0084193D" w:rsidRPr="00B47560" w:rsidRDefault="0084193D" w:rsidP="00FE20A3">
            <w:r w:rsidRPr="00B47560">
              <w:t xml:space="preserve">Подпрограммы </w:t>
            </w:r>
          </w:p>
          <w:p w:rsidR="0084193D" w:rsidRPr="00B47560" w:rsidRDefault="0084193D" w:rsidP="00FE20A3"/>
        </w:tc>
        <w:tc>
          <w:tcPr>
            <w:tcW w:w="6344" w:type="dxa"/>
          </w:tcPr>
          <w:p w:rsidR="0084193D" w:rsidRPr="00B47560" w:rsidRDefault="0084193D" w:rsidP="00FE20A3"/>
        </w:tc>
      </w:tr>
      <w:tr w:rsidR="0084193D" w:rsidRPr="00B47560" w:rsidTr="00FE20A3">
        <w:tc>
          <w:tcPr>
            <w:tcW w:w="817" w:type="dxa"/>
          </w:tcPr>
          <w:p w:rsidR="0084193D" w:rsidRPr="00B47560" w:rsidRDefault="0084193D" w:rsidP="0084193D">
            <w:pPr>
              <w:pStyle w:val="a6"/>
              <w:numPr>
                <w:ilvl w:val="0"/>
                <w:numId w:val="40"/>
              </w:numPr>
              <w:spacing w:after="0" w:line="240" w:lineRule="auto"/>
              <w:ind w:left="0"/>
              <w:jc w:val="center"/>
              <w:rPr>
                <w:rFonts w:ascii="Times New Roman" w:hAnsi="Times New Roman" w:cs="Times New Roman"/>
                <w:sz w:val="24"/>
                <w:szCs w:val="24"/>
              </w:rPr>
            </w:pPr>
          </w:p>
        </w:tc>
        <w:tc>
          <w:tcPr>
            <w:tcW w:w="2410" w:type="dxa"/>
          </w:tcPr>
          <w:p w:rsidR="0084193D" w:rsidRPr="00B47560" w:rsidRDefault="0084193D" w:rsidP="00FE20A3">
            <w:r w:rsidRPr="00B47560">
              <w:t>Сроки реализации муниципальной подпрограммы</w:t>
            </w:r>
          </w:p>
        </w:tc>
        <w:tc>
          <w:tcPr>
            <w:tcW w:w="6344" w:type="dxa"/>
          </w:tcPr>
          <w:p w:rsidR="0084193D" w:rsidRPr="00B47560" w:rsidRDefault="0084193D" w:rsidP="00FE20A3">
            <w:r w:rsidRPr="00B47560">
              <w:rPr>
                <w:color w:val="FF0000"/>
              </w:rPr>
              <w:t>2015-2017</w:t>
            </w:r>
            <w:r w:rsidRPr="00B47560">
              <w:t xml:space="preserve"> годы.</w:t>
            </w:r>
          </w:p>
        </w:tc>
      </w:tr>
      <w:tr w:rsidR="0084193D" w:rsidRPr="00B47560" w:rsidTr="00FE20A3">
        <w:tc>
          <w:tcPr>
            <w:tcW w:w="817" w:type="dxa"/>
          </w:tcPr>
          <w:p w:rsidR="0084193D" w:rsidRPr="00B47560" w:rsidRDefault="0084193D" w:rsidP="0084193D">
            <w:pPr>
              <w:pStyle w:val="a6"/>
              <w:numPr>
                <w:ilvl w:val="0"/>
                <w:numId w:val="40"/>
              </w:numPr>
              <w:spacing w:after="0" w:line="240" w:lineRule="auto"/>
              <w:ind w:left="0"/>
              <w:jc w:val="center"/>
              <w:rPr>
                <w:rFonts w:ascii="Times New Roman" w:hAnsi="Times New Roman" w:cs="Times New Roman"/>
                <w:sz w:val="24"/>
                <w:szCs w:val="24"/>
              </w:rPr>
            </w:pPr>
          </w:p>
        </w:tc>
        <w:tc>
          <w:tcPr>
            <w:tcW w:w="2410" w:type="dxa"/>
          </w:tcPr>
          <w:p w:rsidR="0084193D" w:rsidRPr="00B47560" w:rsidRDefault="0084193D" w:rsidP="00FE20A3">
            <w:r w:rsidRPr="00B47560">
              <w:t>Объём и источники финансирования</w:t>
            </w:r>
          </w:p>
          <w:p w:rsidR="0084193D" w:rsidRPr="00B47560" w:rsidRDefault="0084193D" w:rsidP="00FE20A3">
            <w:r w:rsidRPr="00B47560">
              <w:t xml:space="preserve">муниципальной </w:t>
            </w:r>
            <w:r w:rsidRPr="00B47560">
              <w:lastRenderedPageBreak/>
              <w:t>подпрограммы</w:t>
            </w:r>
          </w:p>
        </w:tc>
        <w:tc>
          <w:tcPr>
            <w:tcW w:w="6344" w:type="dxa"/>
          </w:tcPr>
          <w:p w:rsidR="0084193D" w:rsidRPr="00B47560" w:rsidRDefault="0084193D" w:rsidP="00FE20A3">
            <w:pPr>
              <w:rPr>
                <w:b/>
                <w:bCs/>
              </w:rPr>
            </w:pPr>
            <w:r w:rsidRPr="00B47560">
              <w:lastRenderedPageBreak/>
              <w:t xml:space="preserve">Общий объем финансирования подпрограммы 1 – </w:t>
            </w:r>
            <w:r w:rsidRPr="00B47560">
              <w:rPr>
                <w:b/>
                <w:color w:val="FF0000"/>
              </w:rPr>
              <w:t>40 583,5</w:t>
            </w:r>
            <w:r w:rsidRPr="00B47560">
              <w:t xml:space="preserve">        тыс. рублей, в том числе по годам:</w:t>
            </w:r>
          </w:p>
          <w:p w:rsidR="0084193D" w:rsidRPr="00B47560" w:rsidRDefault="0084193D" w:rsidP="00FE20A3">
            <w:r w:rsidRPr="00B47560">
              <w:t xml:space="preserve">2015 год – </w:t>
            </w:r>
            <w:r w:rsidRPr="00B47560">
              <w:rPr>
                <w:b/>
                <w:color w:val="FF0000"/>
              </w:rPr>
              <w:t>13 544,5</w:t>
            </w:r>
            <w:r w:rsidRPr="00B47560">
              <w:t>тыс. рублей;</w:t>
            </w:r>
          </w:p>
          <w:p w:rsidR="0084193D" w:rsidRPr="00B47560" w:rsidRDefault="0084193D" w:rsidP="00FE20A3">
            <w:r w:rsidRPr="00B47560">
              <w:lastRenderedPageBreak/>
              <w:t xml:space="preserve">2016 год – </w:t>
            </w:r>
            <w:r w:rsidRPr="00B47560">
              <w:rPr>
                <w:b/>
                <w:bCs/>
                <w:color w:val="FF0000"/>
              </w:rPr>
              <w:t>13 494,5</w:t>
            </w:r>
            <w:r w:rsidRPr="00B47560">
              <w:t>тыс. рублей;</w:t>
            </w:r>
          </w:p>
          <w:p w:rsidR="0084193D" w:rsidRPr="00B47560" w:rsidRDefault="0084193D" w:rsidP="00FE20A3">
            <w:r w:rsidRPr="00B47560">
              <w:t xml:space="preserve">2017 год –  </w:t>
            </w:r>
            <w:r w:rsidRPr="00B47560">
              <w:rPr>
                <w:b/>
                <w:color w:val="FF0000"/>
              </w:rPr>
              <w:t>13 544,5</w:t>
            </w:r>
            <w:r w:rsidRPr="00B47560">
              <w:t xml:space="preserve">  тыс. рублей.</w:t>
            </w:r>
          </w:p>
        </w:tc>
      </w:tr>
      <w:tr w:rsidR="0084193D" w:rsidRPr="00B47560" w:rsidTr="00FE20A3">
        <w:tc>
          <w:tcPr>
            <w:tcW w:w="817" w:type="dxa"/>
          </w:tcPr>
          <w:p w:rsidR="0084193D" w:rsidRPr="00B47560" w:rsidRDefault="0084193D" w:rsidP="0084193D">
            <w:pPr>
              <w:pStyle w:val="a6"/>
              <w:numPr>
                <w:ilvl w:val="0"/>
                <w:numId w:val="40"/>
              </w:numPr>
              <w:spacing w:after="0" w:line="240" w:lineRule="auto"/>
              <w:ind w:left="0"/>
              <w:jc w:val="center"/>
              <w:rPr>
                <w:rFonts w:ascii="Times New Roman" w:hAnsi="Times New Roman" w:cs="Times New Roman"/>
                <w:sz w:val="24"/>
                <w:szCs w:val="24"/>
              </w:rPr>
            </w:pPr>
          </w:p>
        </w:tc>
        <w:tc>
          <w:tcPr>
            <w:tcW w:w="2410" w:type="dxa"/>
          </w:tcPr>
          <w:p w:rsidR="0084193D" w:rsidRPr="00B47560" w:rsidRDefault="0084193D" w:rsidP="00FE20A3">
            <w:r w:rsidRPr="00B47560">
              <w:t>Ожидаемые результаты реализации муниципальной подпрограммы</w:t>
            </w:r>
          </w:p>
        </w:tc>
        <w:tc>
          <w:tcPr>
            <w:tcW w:w="6344" w:type="dxa"/>
          </w:tcPr>
          <w:p w:rsidR="0084193D" w:rsidRPr="00B47560" w:rsidRDefault="0084193D" w:rsidP="00FE20A3">
            <w:r w:rsidRPr="00B47560">
              <w:t>- удовлетворение потребности населения в самореализации через участие в коллективах традиционного народного художественного творчества;</w:t>
            </w:r>
          </w:p>
          <w:p w:rsidR="0084193D" w:rsidRPr="00B47560" w:rsidRDefault="0084193D" w:rsidP="00FE20A3">
            <w:r w:rsidRPr="00B47560">
              <w:t>- создание благоприятных условий для художественно-творческой, методической и досуговой деятельности;</w:t>
            </w:r>
          </w:p>
          <w:p w:rsidR="0084193D" w:rsidRPr="00B47560" w:rsidRDefault="0084193D" w:rsidP="00FE20A3">
            <w:r w:rsidRPr="00B47560">
              <w:t>- расширение спектра услуг социально-культурного, просветительского и развлекательного характера, доступных для широких слоёв населения;</w:t>
            </w:r>
          </w:p>
          <w:p w:rsidR="0084193D" w:rsidRPr="00B47560" w:rsidRDefault="0084193D" w:rsidP="00FE20A3">
            <w:r w:rsidRPr="00B47560">
              <w:t>- развитие современных форм организации культурного досуга с учётом потребностей различных социально-возрастных групп населения;</w:t>
            </w:r>
          </w:p>
          <w:p w:rsidR="0084193D" w:rsidRPr="00B47560" w:rsidRDefault="0084193D" w:rsidP="00FE20A3">
            <w:r w:rsidRPr="00B47560">
              <w:t>- повышение профессионального уровня специалистов МУК РДК «Горняк»</w:t>
            </w:r>
          </w:p>
        </w:tc>
      </w:tr>
    </w:tbl>
    <w:p w:rsidR="0084193D" w:rsidRPr="00B47560" w:rsidRDefault="0084193D" w:rsidP="0084193D">
      <w:pPr>
        <w:jc w:val="both"/>
        <w:rPr>
          <w:b/>
          <w:bCs/>
        </w:rPr>
      </w:pPr>
    </w:p>
    <w:p w:rsidR="0084193D" w:rsidRPr="00B47560" w:rsidRDefault="0084193D" w:rsidP="0084193D">
      <w:pPr>
        <w:jc w:val="both"/>
        <w:rPr>
          <w:b/>
          <w:bCs/>
          <w:sz w:val="28"/>
          <w:szCs w:val="28"/>
        </w:rPr>
      </w:pPr>
      <w:r w:rsidRPr="00B47560">
        <w:rPr>
          <w:b/>
          <w:bCs/>
          <w:sz w:val="28"/>
          <w:szCs w:val="28"/>
        </w:rPr>
        <w:t>Раздел 2. Характеристика текущего состояния сферы реализации подпрограммы 1.</w:t>
      </w:r>
    </w:p>
    <w:p w:rsidR="0084193D" w:rsidRPr="00B47560" w:rsidRDefault="0084193D" w:rsidP="0084193D">
      <w:pPr>
        <w:jc w:val="center"/>
        <w:rPr>
          <w:b/>
          <w:bCs/>
          <w:sz w:val="28"/>
          <w:szCs w:val="28"/>
        </w:rPr>
      </w:pPr>
    </w:p>
    <w:p w:rsidR="0084193D" w:rsidRPr="00B47560" w:rsidRDefault="0084193D" w:rsidP="0084193D">
      <w:pPr>
        <w:ind w:firstLine="709"/>
        <w:jc w:val="both"/>
        <w:rPr>
          <w:sz w:val="28"/>
          <w:szCs w:val="28"/>
        </w:rPr>
      </w:pPr>
      <w:r w:rsidRPr="00B47560">
        <w:rPr>
          <w:sz w:val="28"/>
          <w:szCs w:val="28"/>
        </w:rPr>
        <w:t>Государственные учреждения культуры клубного типа, наряду с другими учреждениями культуры районного уровня выполняют важные функции, обеспечивая различным категориям населения права на социально гарантированные виды культурного обслуживания.</w:t>
      </w:r>
    </w:p>
    <w:p w:rsidR="0084193D" w:rsidRPr="00B47560" w:rsidRDefault="0084193D" w:rsidP="0084193D">
      <w:pPr>
        <w:ind w:firstLine="709"/>
        <w:jc w:val="both"/>
        <w:rPr>
          <w:sz w:val="28"/>
          <w:szCs w:val="28"/>
        </w:rPr>
      </w:pPr>
      <w:r w:rsidRPr="00B47560">
        <w:rPr>
          <w:sz w:val="28"/>
          <w:szCs w:val="28"/>
        </w:rPr>
        <w:t>Муниципальное учреждение культуры «Районный Дом культуры «Горняк» является центром культурно – досуговой жизни Нижнеилимского муниципального района. Он является базой для проведения важнейших мероприятий не только в культурной, но и в общественной сфере нашего муниципального образования.</w:t>
      </w:r>
    </w:p>
    <w:p w:rsidR="0084193D" w:rsidRPr="00B47560" w:rsidRDefault="0084193D" w:rsidP="0084193D">
      <w:pPr>
        <w:ind w:firstLine="709"/>
        <w:jc w:val="both"/>
        <w:rPr>
          <w:sz w:val="28"/>
          <w:szCs w:val="28"/>
        </w:rPr>
      </w:pPr>
      <w:r w:rsidRPr="00B47560">
        <w:rPr>
          <w:sz w:val="28"/>
          <w:szCs w:val="28"/>
        </w:rPr>
        <w:t>ВМУК РДК «Горняк» стабильно работают 19 клубных объединений (в которых занимаются 497 человек), 11 из них являются коллективами самодеятельного народного творчества,  в свою очередь 8 из них носят и регулярно подтверждают почётное звание «Народный». При взрослых коллективах работают коллективы-спутники, в которых занимаются дети и подростки. Большинство творческих коллективов являются лауреатами и дипломантами Международных, Всероссийских, региональных и Областных фестивалей и конкурсов. Всё это говорит о высоком творческом потенциале специалистов, работающих вМУК  РДК «Горняк».</w:t>
      </w:r>
    </w:p>
    <w:p w:rsidR="0084193D" w:rsidRPr="00B47560" w:rsidRDefault="0084193D" w:rsidP="0084193D">
      <w:pPr>
        <w:ind w:firstLine="709"/>
        <w:jc w:val="both"/>
        <w:rPr>
          <w:sz w:val="28"/>
          <w:szCs w:val="28"/>
        </w:rPr>
      </w:pPr>
      <w:r w:rsidRPr="00B47560">
        <w:rPr>
          <w:sz w:val="28"/>
          <w:szCs w:val="28"/>
        </w:rPr>
        <w:t>Важным стимулом для развития народного творчества является участие коллективов в фестивалях и конкурсах различных уровней.</w:t>
      </w:r>
    </w:p>
    <w:p w:rsidR="0084193D" w:rsidRPr="00B47560" w:rsidRDefault="0084193D" w:rsidP="0084193D">
      <w:pPr>
        <w:ind w:firstLine="709"/>
        <w:jc w:val="both"/>
        <w:rPr>
          <w:sz w:val="28"/>
          <w:szCs w:val="28"/>
        </w:rPr>
      </w:pPr>
      <w:r w:rsidRPr="00B47560">
        <w:rPr>
          <w:sz w:val="28"/>
          <w:szCs w:val="28"/>
        </w:rPr>
        <w:t>Достижения творческих коллективов МУК РДК «Горняк» за 2010 – 2014 годы представлены в Таблице 1.</w:t>
      </w:r>
    </w:p>
    <w:p w:rsidR="0084193D" w:rsidRPr="00B47560" w:rsidRDefault="0084193D" w:rsidP="0084193D">
      <w:pPr>
        <w:jc w:val="right"/>
      </w:pPr>
    </w:p>
    <w:p w:rsidR="0084193D" w:rsidRPr="00B47560" w:rsidRDefault="0084193D" w:rsidP="0084193D">
      <w:pPr>
        <w:jc w:val="right"/>
      </w:pPr>
    </w:p>
    <w:p w:rsidR="0084193D" w:rsidRPr="00B47560" w:rsidRDefault="0084193D" w:rsidP="0084193D">
      <w:pPr>
        <w:jc w:val="right"/>
      </w:pPr>
    </w:p>
    <w:p w:rsidR="0084193D" w:rsidRPr="00B47560" w:rsidRDefault="0084193D" w:rsidP="0084193D">
      <w:pPr>
        <w:jc w:val="right"/>
      </w:pPr>
    </w:p>
    <w:p w:rsidR="0084193D" w:rsidRPr="00B47560" w:rsidRDefault="0084193D" w:rsidP="0084193D">
      <w:pPr>
        <w:jc w:val="right"/>
      </w:pPr>
    </w:p>
    <w:p w:rsidR="0084193D" w:rsidRPr="00B47560" w:rsidRDefault="0084193D" w:rsidP="0084193D">
      <w:pPr>
        <w:jc w:val="right"/>
      </w:pPr>
    </w:p>
    <w:p w:rsidR="0084193D" w:rsidRPr="00B47560" w:rsidRDefault="0084193D" w:rsidP="0084193D">
      <w:pPr>
        <w:jc w:val="right"/>
        <w:rPr>
          <w:sz w:val="28"/>
          <w:szCs w:val="28"/>
        </w:rPr>
      </w:pPr>
      <w:r w:rsidRPr="00B47560">
        <w:rPr>
          <w:sz w:val="28"/>
          <w:szCs w:val="28"/>
        </w:rPr>
        <w:t>Таблица 1.</w:t>
      </w:r>
    </w:p>
    <w:p w:rsidR="0084193D" w:rsidRPr="00B47560" w:rsidRDefault="0084193D" w:rsidP="0084193D">
      <w:pPr>
        <w:jc w:val="center"/>
        <w:rPr>
          <w:b/>
          <w:bCs/>
          <w:sz w:val="28"/>
          <w:szCs w:val="28"/>
        </w:rPr>
      </w:pPr>
      <w:r w:rsidRPr="00B47560">
        <w:rPr>
          <w:b/>
          <w:bCs/>
          <w:sz w:val="28"/>
          <w:szCs w:val="28"/>
        </w:rPr>
        <w:lastRenderedPageBreak/>
        <w:t xml:space="preserve">Достижения творческих коллективов МУК РДК «Горняк» </w:t>
      </w:r>
    </w:p>
    <w:p w:rsidR="0084193D" w:rsidRPr="00B47560" w:rsidRDefault="0084193D" w:rsidP="0084193D">
      <w:pPr>
        <w:jc w:val="center"/>
        <w:rPr>
          <w:b/>
          <w:bCs/>
          <w:sz w:val="28"/>
          <w:szCs w:val="28"/>
        </w:rPr>
      </w:pPr>
      <w:r w:rsidRPr="00B47560">
        <w:rPr>
          <w:b/>
          <w:bCs/>
          <w:sz w:val="28"/>
          <w:szCs w:val="28"/>
        </w:rPr>
        <w:t>за 2010 – 2014 годы</w:t>
      </w:r>
    </w:p>
    <w:p w:rsidR="0084193D" w:rsidRPr="00B47560" w:rsidRDefault="0084193D" w:rsidP="0084193D">
      <w:pPr>
        <w:ind w:firstLine="709"/>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552"/>
        <w:gridCol w:w="2693"/>
        <w:gridCol w:w="2430"/>
      </w:tblGrid>
      <w:tr w:rsidR="0084193D" w:rsidRPr="00B47560" w:rsidTr="00FE20A3">
        <w:tc>
          <w:tcPr>
            <w:tcW w:w="1809" w:type="dxa"/>
            <w:vAlign w:val="center"/>
          </w:tcPr>
          <w:p w:rsidR="0084193D" w:rsidRPr="00B47560" w:rsidRDefault="0084193D" w:rsidP="00FE20A3">
            <w:pPr>
              <w:jc w:val="center"/>
              <w:rPr>
                <w:b/>
                <w:bCs/>
                <w:lang w:eastAsia="en-US"/>
              </w:rPr>
            </w:pPr>
            <w:r w:rsidRPr="00B47560">
              <w:rPr>
                <w:b/>
                <w:bCs/>
                <w:lang w:eastAsia="en-US"/>
              </w:rPr>
              <w:t xml:space="preserve">Даты </w:t>
            </w:r>
          </w:p>
          <w:p w:rsidR="0084193D" w:rsidRPr="00B47560" w:rsidRDefault="0084193D" w:rsidP="00FE20A3">
            <w:pPr>
              <w:jc w:val="center"/>
              <w:rPr>
                <w:b/>
                <w:bCs/>
                <w:lang w:eastAsia="en-US"/>
              </w:rPr>
            </w:pPr>
            <w:r w:rsidRPr="00B47560">
              <w:rPr>
                <w:b/>
                <w:bCs/>
                <w:lang w:eastAsia="en-US"/>
              </w:rPr>
              <w:t>проведения</w:t>
            </w:r>
          </w:p>
        </w:tc>
        <w:tc>
          <w:tcPr>
            <w:tcW w:w="2552" w:type="dxa"/>
          </w:tcPr>
          <w:p w:rsidR="0084193D" w:rsidRPr="00B47560" w:rsidRDefault="0084193D" w:rsidP="00FE20A3">
            <w:pPr>
              <w:jc w:val="center"/>
              <w:rPr>
                <w:b/>
                <w:bCs/>
                <w:lang w:eastAsia="en-US"/>
              </w:rPr>
            </w:pPr>
            <w:r w:rsidRPr="00B47560">
              <w:rPr>
                <w:b/>
                <w:bCs/>
                <w:lang w:eastAsia="en-US"/>
              </w:rPr>
              <w:t>Творческий коллектив</w:t>
            </w:r>
          </w:p>
        </w:tc>
        <w:tc>
          <w:tcPr>
            <w:tcW w:w="2693" w:type="dxa"/>
            <w:vAlign w:val="center"/>
          </w:tcPr>
          <w:p w:rsidR="0084193D" w:rsidRPr="00B47560" w:rsidRDefault="0084193D" w:rsidP="00FE20A3">
            <w:pPr>
              <w:jc w:val="center"/>
              <w:rPr>
                <w:b/>
                <w:bCs/>
                <w:lang w:eastAsia="en-US"/>
              </w:rPr>
            </w:pPr>
            <w:r w:rsidRPr="00B47560">
              <w:rPr>
                <w:b/>
                <w:bCs/>
                <w:lang w:eastAsia="en-US"/>
              </w:rPr>
              <w:t>Фестиваль/ конкурс</w:t>
            </w:r>
          </w:p>
        </w:tc>
        <w:tc>
          <w:tcPr>
            <w:tcW w:w="2430" w:type="dxa"/>
            <w:vAlign w:val="center"/>
          </w:tcPr>
          <w:p w:rsidR="0084193D" w:rsidRPr="00B47560" w:rsidRDefault="0084193D" w:rsidP="00FE20A3">
            <w:pPr>
              <w:jc w:val="center"/>
              <w:rPr>
                <w:b/>
                <w:bCs/>
                <w:lang w:eastAsia="en-US"/>
              </w:rPr>
            </w:pPr>
            <w:r w:rsidRPr="00B47560">
              <w:rPr>
                <w:b/>
                <w:bCs/>
                <w:lang w:eastAsia="en-US"/>
              </w:rPr>
              <w:t xml:space="preserve">Достижение </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02-04.03</w:t>
            </w:r>
          </w:p>
          <w:p w:rsidR="0084193D" w:rsidRPr="00B47560" w:rsidRDefault="0084193D" w:rsidP="00FE20A3">
            <w:pPr>
              <w:jc w:val="center"/>
              <w:rPr>
                <w:lang w:eastAsia="en-US"/>
              </w:rPr>
            </w:pPr>
            <w:smartTag w:uri="urn:schemas-microsoft-com:office:smarttags" w:element="metricconverter">
              <w:smartTagPr>
                <w:attr w:name="ProductID" w:val="2010 г"/>
              </w:smartTagPr>
              <w:r w:rsidRPr="00B47560">
                <w:rPr>
                  <w:lang w:eastAsia="en-US"/>
                </w:rPr>
                <w:t>2010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молодёжный театр «Зеркало»</w:t>
            </w:r>
          </w:p>
        </w:tc>
        <w:tc>
          <w:tcPr>
            <w:tcW w:w="2693" w:type="dxa"/>
            <w:vAlign w:val="center"/>
          </w:tcPr>
          <w:p w:rsidR="0084193D" w:rsidRPr="00B47560" w:rsidRDefault="0084193D" w:rsidP="00FE20A3">
            <w:pPr>
              <w:jc w:val="center"/>
              <w:rPr>
                <w:lang w:eastAsia="en-US"/>
              </w:rPr>
            </w:pPr>
            <w:r w:rsidRPr="00B47560">
              <w:rPr>
                <w:lang w:eastAsia="en-US"/>
              </w:rPr>
              <w:t>Областной фестиваль молодёжных театральных коллективов «Алые паруса» в г. Братск</w:t>
            </w:r>
          </w:p>
        </w:tc>
        <w:tc>
          <w:tcPr>
            <w:tcW w:w="2430" w:type="dxa"/>
            <w:vAlign w:val="center"/>
          </w:tcPr>
          <w:p w:rsidR="0084193D" w:rsidRPr="00B47560" w:rsidRDefault="0084193D" w:rsidP="00FE20A3">
            <w:pPr>
              <w:jc w:val="center"/>
              <w:rPr>
                <w:lang w:eastAsia="en-US"/>
              </w:rPr>
            </w:pPr>
            <w:r w:rsidRPr="00B47560">
              <w:rPr>
                <w:lang w:eastAsia="en-US"/>
              </w:rPr>
              <w:t>Диплом участников фестиваля</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21-24.05</w:t>
            </w:r>
          </w:p>
          <w:p w:rsidR="0084193D" w:rsidRPr="00B47560" w:rsidRDefault="0084193D" w:rsidP="00FE20A3">
            <w:pPr>
              <w:jc w:val="center"/>
              <w:rPr>
                <w:lang w:eastAsia="en-US"/>
              </w:rPr>
            </w:pPr>
            <w:smartTag w:uri="urn:schemas-microsoft-com:office:smarttags" w:element="metricconverter">
              <w:smartTagPr>
                <w:attr w:name="ProductID" w:val="2010 г"/>
              </w:smartTagPr>
              <w:r w:rsidRPr="00B47560">
                <w:rPr>
                  <w:lang w:eastAsia="en-US"/>
                </w:rPr>
                <w:t>2010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ансамбль эстрадного танца «Экспромт», Народный ансамбль танца «</w:t>
            </w:r>
            <w:proofErr w:type="spellStart"/>
            <w:r w:rsidRPr="00B47560">
              <w:rPr>
                <w:lang w:eastAsia="en-US"/>
              </w:rPr>
              <w:t>Илимчанка</w:t>
            </w:r>
            <w:proofErr w:type="spellEnd"/>
            <w:r w:rsidRPr="00B47560">
              <w:rPr>
                <w:lang w:eastAsia="en-US"/>
              </w:rPr>
              <w:t>»</w:t>
            </w:r>
          </w:p>
        </w:tc>
        <w:tc>
          <w:tcPr>
            <w:tcW w:w="2693" w:type="dxa"/>
            <w:vAlign w:val="center"/>
          </w:tcPr>
          <w:p w:rsidR="0084193D" w:rsidRPr="00B47560" w:rsidRDefault="0084193D" w:rsidP="00FE20A3">
            <w:pPr>
              <w:jc w:val="center"/>
              <w:rPr>
                <w:lang w:eastAsia="en-US"/>
              </w:rPr>
            </w:pPr>
            <w:r w:rsidRPr="00B47560">
              <w:rPr>
                <w:lang w:eastAsia="en-US"/>
              </w:rPr>
              <w:t xml:space="preserve">Областной фестиваль хореографического искусства «Байкальское кружево» </w:t>
            </w:r>
          </w:p>
          <w:p w:rsidR="0084193D" w:rsidRPr="00B47560" w:rsidRDefault="0084193D" w:rsidP="00FE20A3">
            <w:pPr>
              <w:jc w:val="center"/>
              <w:rPr>
                <w:lang w:eastAsia="en-US"/>
              </w:rPr>
            </w:pPr>
            <w:r w:rsidRPr="00B47560">
              <w:rPr>
                <w:lang w:eastAsia="en-US"/>
              </w:rPr>
              <w:t>в г. Братск</w:t>
            </w:r>
          </w:p>
        </w:tc>
        <w:tc>
          <w:tcPr>
            <w:tcW w:w="2430" w:type="dxa"/>
            <w:vAlign w:val="center"/>
          </w:tcPr>
          <w:p w:rsidR="0084193D" w:rsidRPr="00B47560" w:rsidRDefault="0084193D" w:rsidP="00FE20A3">
            <w:pPr>
              <w:jc w:val="center"/>
              <w:rPr>
                <w:lang w:eastAsia="en-US"/>
              </w:rPr>
            </w:pPr>
            <w:r w:rsidRPr="00B47560">
              <w:rPr>
                <w:lang w:eastAsia="en-US"/>
              </w:rPr>
              <w:t>Дипломы участников</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01-07.11</w:t>
            </w:r>
          </w:p>
          <w:p w:rsidR="0084193D" w:rsidRPr="00B47560" w:rsidRDefault="0084193D" w:rsidP="00FE20A3">
            <w:pPr>
              <w:jc w:val="center"/>
              <w:rPr>
                <w:lang w:eastAsia="en-US"/>
              </w:rPr>
            </w:pPr>
            <w:smartTag w:uri="urn:schemas-microsoft-com:office:smarttags" w:element="metricconverter">
              <w:smartTagPr>
                <w:attr w:name="ProductID" w:val="2010 г"/>
              </w:smartTagPr>
              <w:r w:rsidRPr="00B47560">
                <w:rPr>
                  <w:lang w:eastAsia="en-US"/>
                </w:rPr>
                <w:t>2010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спортивно-танцевальный клуб «</w:t>
            </w:r>
            <w:proofErr w:type="spellStart"/>
            <w:r w:rsidRPr="00B47560">
              <w:rPr>
                <w:lang w:eastAsia="en-US"/>
              </w:rPr>
              <w:t>Оранта</w:t>
            </w:r>
            <w:proofErr w:type="spellEnd"/>
            <w:r w:rsidRPr="00B47560">
              <w:rPr>
                <w:lang w:eastAsia="en-US"/>
              </w:rPr>
              <w:t>»</w:t>
            </w:r>
          </w:p>
        </w:tc>
        <w:tc>
          <w:tcPr>
            <w:tcW w:w="2693" w:type="dxa"/>
            <w:vAlign w:val="center"/>
          </w:tcPr>
          <w:p w:rsidR="0084193D" w:rsidRPr="00B47560" w:rsidRDefault="0084193D" w:rsidP="00FE20A3">
            <w:pPr>
              <w:jc w:val="center"/>
              <w:rPr>
                <w:lang w:eastAsia="en-US"/>
              </w:rPr>
            </w:pPr>
            <w:r w:rsidRPr="00B47560">
              <w:rPr>
                <w:lang w:eastAsia="en-US"/>
              </w:rPr>
              <w:t xml:space="preserve">Международный фестиваль детско-юношеского творчества «Осенний букет» </w:t>
            </w:r>
          </w:p>
          <w:p w:rsidR="0084193D" w:rsidRPr="00B47560" w:rsidRDefault="0084193D" w:rsidP="00FE20A3">
            <w:pPr>
              <w:jc w:val="center"/>
              <w:rPr>
                <w:lang w:eastAsia="en-US"/>
              </w:rPr>
            </w:pPr>
            <w:r w:rsidRPr="00B47560">
              <w:rPr>
                <w:lang w:eastAsia="en-US"/>
              </w:rPr>
              <w:t xml:space="preserve"> в г. Новосибирск</w:t>
            </w:r>
          </w:p>
        </w:tc>
        <w:tc>
          <w:tcPr>
            <w:tcW w:w="2430" w:type="dxa"/>
            <w:vAlign w:val="center"/>
          </w:tcPr>
          <w:p w:rsidR="0084193D" w:rsidRPr="00B47560" w:rsidRDefault="0084193D" w:rsidP="00FE20A3">
            <w:pPr>
              <w:jc w:val="center"/>
              <w:rPr>
                <w:lang w:eastAsia="en-US"/>
              </w:rPr>
            </w:pPr>
            <w:r w:rsidRPr="00B47560">
              <w:rPr>
                <w:lang w:eastAsia="en-US"/>
              </w:rPr>
              <w:t>Диплом</w:t>
            </w:r>
          </w:p>
          <w:p w:rsidR="0084193D" w:rsidRPr="00B47560" w:rsidRDefault="0084193D" w:rsidP="00FE20A3">
            <w:pPr>
              <w:jc w:val="center"/>
              <w:rPr>
                <w:lang w:eastAsia="en-US"/>
              </w:rPr>
            </w:pPr>
            <w:r w:rsidRPr="00B47560">
              <w:rPr>
                <w:lang w:val="en-US" w:eastAsia="en-US"/>
              </w:rPr>
              <w:t>II</w:t>
            </w:r>
            <w:r w:rsidRPr="00B47560">
              <w:rPr>
                <w:lang w:eastAsia="en-US"/>
              </w:rPr>
              <w:t xml:space="preserve"> степени</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Январь</w:t>
            </w:r>
          </w:p>
          <w:p w:rsidR="0084193D" w:rsidRPr="00B47560" w:rsidRDefault="0084193D" w:rsidP="00FE20A3">
            <w:pPr>
              <w:jc w:val="center"/>
              <w:rPr>
                <w:lang w:eastAsia="en-US"/>
              </w:rPr>
            </w:pPr>
            <w:smartTag w:uri="urn:schemas-microsoft-com:office:smarttags" w:element="metricconverter">
              <w:smartTagPr>
                <w:attr w:name="ProductID" w:val="2011 г"/>
              </w:smartTagPr>
              <w:r w:rsidRPr="00B47560">
                <w:rPr>
                  <w:lang w:eastAsia="en-US"/>
                </w:rPr>
                <w:t>2011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Вокально - эстрадная студия «Дилижанс»</w:t>
            </w:r>
          </w:p>
        </w:tc>
        <w:tc>
          <w:tcPr>
            <w:tcW w:w="2693" w:type="dxa"/>
            <w:vAlign w:val="center"/>
          </w:tcPr>
          <w:p w:rsidR="0084193D" w:rsidRPr="00B47560" w:rsidRDefault="0084193D" w:rsidP="00FE20A3">
            <w:pPr>
              <w:jc w:val="center"/>
              <w:rPr>
                <w:lang w:eastAsia="en-US"/>
              </w:rPr>
            </w:pPr>
            <w:r w:rsidRPr="00B47560">
              <w:rPr>
                <w:lang w:eastAsia="en-US"/>
              </w:rPr>
              <w:t>Международный фестиваль детско-юношеского творчества «Новогодний карнавал» в рамках Международного фестивального движения «Подснежник» г. Новосибирск</w:t>
            </w:r>
          </w:p>
        </w:tc>
        <w:tc>
          <w:tcPr>
            <w:tcW w:w="2430" w:type="dxa"/>
            <w:vAlign w:val="center"/>
          </w:tcPr>
          <w:p w:rsidR="0084193D" w:rsidRPr="00B47560" w:rsidRDefault="0084193D" w:rsidP="00FE20A3">
            <w:pPr>
              <w:jc w:val="center"/>
              <w:rPr>
                <w:lang w:eastAsia="en-US"/>
              </w:rPr>
            </w:pPr>
            <w:r w:rsidRPr="00B47560">
              <w:rPr>
                <w:lang w:eastAsia="en-US"/>
              </w:rPr>
              <w:t xml:space="preserve">Диплом </w:t>
            </w:r>
            <w:r w:rsidRPr="00B47560">
              <w:rPr>
                <w:lang w:val="en-US" w:eastAsia="en-US"/>
              </w:rPr>
              <w:t>I</w:t>
            </w:r>
            <w:r w:rsidRPr="00B47560">
              <w:rPr>
                <w:lang w:eastAsia="en-US"/>
              </w:rPr>
              <w:t>II степени</w:t>
            </w:r>
          </w:p>
          <w:p w:rsidR="0084193D" w:rsidRPr="00B47560" w:rsidRDefault="0084193D" w:rsidP="00FE20A3">
            <w:pPr>
              <w:jc w:val="center"/>
              <w:rPr>
                <w:lang w:eastAsia="en-US"/>
              </w:rPr>
            </w:pP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Март</w:t>
            </w:r>
          </w:p>
          <w:p w:rsidR="0084193D" w:rsidRPr="00B47560" w:rsidRDefault="0084193D" w:rsidP="00FE20A3">
            <w:pPr>
              <w:jc w:val="center"/>
              <w:rPr>
                <w:lang w:eastAsia="en-US"/>
              </w:rPr>
            </w:pPr>
            <w:smartTag w:uri="urn:schemas-microsoft-com:office:smarttags" w:element="metricconverter">
              <w:smartTagPr>
                <w:attr w:name="ProductID" w:val="2011 г"/>
              </w:smartTagPr>
              <w:r w:rsidRPr="00B47560">
                <w:rPr>
                  <w:lang w:eastAsia="en-US"/>
                </w:rPr>
                <w:t>2011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ансамбль танца «</w:t>
            </w:r>
            <w:proofErr w:type="spellStart"/>
            <w:r w:rsidRPr="00B47560">
              <w:rPr>
                <w:lang w:eastAsia="en-US"/>
              </w:rPr>
              <w:t>Илимчанка</w:t>
            </w:r>
            <w:proofErr w:type="spellEnd"/>
            <w:r w:rsidRPr="00B47560">
              <w:rPr>
                <w:lang w:eastAsia="en-US"/>
              </w:rPr>
              <w:t>»</w:t>
            </w:r>
          </w:p>
        </w:tc>
        <w:tc>
          <w:tcPr>
            <w:tcW w:w="2693" w:type="dxa"/>
            <w:vAlign w:val="center"/>
          </w:tcPr>
          <w:p w:rsidR="0084193D" w:rsidRPr="00B47560" w:rsidRDefault="0084193D" w:rsidP="00FE20A3">
            <w:pPr>
              <w:jc w:val="center"/>
              <w:rPr>
                <w:lang w:eastAsia="en-US"/>
              </w:rPr>
            </w:pPr>
            <w:r w:rsidRPr="00B47560">
              <w:rPr>
                <w:lang w:eastAsia="en-US"/>
              </w:rPr>
              <w:t>Международный фестиваль детско-юношеского творчества «Дружат дети всей земли»  г. Новосибирск</w:t>
            </w:r>
          </w:p>
        </w:tc>
        <w:tc>
          <w:tcPr>
            <w:tcW w:w="2430" w:type="dxa"/>
            <w:vAlign w:val="center"/>
          </w:tcPr>
          <w:p w:rsidR="0084193D" w:rsidRPr="00B47560" w:rsidRDefault="0084193D" w:rsidP="00FE20A3">
            <w:pPr>
              <w:jc w:val="center"/>
              <w:rPr>
                <w:lang w:eastAsia="en-US"/>
              </w:rPr>
            </w:pPr>
            <w:r w:rsidRPr="00B47560">
              <w:rPr>
                <w:lang w:eastAsia="en-US"/>
              </w:rPr>
              <w:t xml:space="preserve">Диплом </w:t>
            </w:r>
            <w:r w:rsidRPr="00B47560">
              <w:rPr>
                <w:lang w:val="en-US" w:eastAsia="en-US"/>
              </w:rPr>
              <w:t>II</w:t>
            </w:r>
            <w:r w:rsidRPr="00B47560">
              <w:rPr>
                <w:lang w:eastAsia="en-US"/>
              </w:rPr>
              <w:t xml:space="preserve"> степени</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20.04</w:t>
            </w:r>
          </w:p>
          <w:p w:rsidR="0084193D" w:rsidRPr="00B47560" w:rsidRDefault="0084193D" w:rsidP="00FE20A3">
            <w:pPr>
              <w:jc w:val="center"/>
              <w:rPr>
                <w:lang w:eastAsia="en-US"/>
              </w:rPr>
            </w:pPr>
            <w:smartTag w:uri="urn:schemas-microsoft-com:office:smarttags" w:element="metricconverter">
              <w:smartTagPr>
                <w:attr w:name="ProductID" w:val="2011 г"/>
              </w:smartTagPr>
              <w:r w:rsidRPr="00B47560">
                <w:rPr>
                  <w:lang w:eastAsia="en-US"/>
                </w:rPr>
                <w:t>2011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ансамбль танца «</w:t>
            </w:r>
            <w:proofErr w:type="spellStart"/>
            <w:r w:rsidRPr="00B47560">
              <w:rPr>
                <w:lang w:eastAsia="en-US"/>
              </w:rPr>
              <w:t>Илимчанка</w:t>
            </w:r>
            <w:proofErr w:type="spellEnd"/>
            <w:r w:rsidRPr="00B47560">
              <w:rPr>
                <w:lang w:eastAsia="en-US"/>
              </w:rPr>
              <w:t>»</w:t>
            </w:r>
          </w:p>
        </w:tc>
        <w:tc>
          <w:tcPr>
            <w:tcW w:w="2693" w:type="dxa"/>
            <w:vAlign w:val="center"/>
          </w:tcPr>
          <w:p w:rsidR="0084193D" w:rsidRPr="00B47560" w:rsidRDefault="0084193D" w:rsidP="00FE20A3">
            <w:pPr>
              <w:jc w:val="center"/>
              <w:rPr>
                <w:lang w:eastAsia="en-US"/>
              </w:rPr>
            </w:pPr>
            <w:r w:rsidRPr="00B47560">
              <w:rPr>
                <w:lang w:eastAsia="en-US"/>
              </w:rPr>
              <w:t xml:space="preserve">Областной фестиваль детского творчества «Солнечный круг» </w:t>
            </w:r>
          </w:p>
          <w:p w:rsidR="0084193D" w:rsidRPr="00B47560" w:rsidRDefault="0084193D" w:rsidP="00FE20A3">
            <w:pPr>
              <w:jc w:val="center"/>
              <w:rPr>
                <w:lang w:eastAsia="en-US"/>
              </w:rPr>
            </w:pPr>
            <w:r w:rsidRPr="00B47560">
              <w:rPr>
                <w:lang w:eastAsia="en-US"/>
              </w:rPr>
              <w:t>в г. Железногорск-Илимский</w:t>
            </w:r>
          </w:p>
        </w:tc>
        <w:tc>
          <w:tcPr>
            <w:tcW w:w="2430" w:type="dxa"/>
            <w:vAlign w:val="center"/>
          </w:tcPr>
          <w:p w:rsidR="0084193D" w:rsidRPr="00B47560" w:rsidRDefault="0084193D" w:rsidP="00FE20A3">
            <w:pPr>
              <w:jc w:val="center"/>
              <w:rPr>
                <w:lang w:eastAsia="en-US"/>
              </w:rPr>
            </w:pPr>
            <w:r w:rsidRPr="00B47560">
              <w:rPr>
                <w:lang w:eastAsia="en-US"/>
              </w:rPr>
              <w:t xml:space="preserve">Диплом </w:t>
            </w:r>
            <w:r w:rsidRPr="00B47560">
              <w:rPr>
                <w:lang w:val="en-US" w:eastAsia="en-US"/>
              </w:rPr>
              <w:t>II</w:t>
            </w:r>
            <w:r w:rsidRPr="00B47560">
              <w:rPr>
                <w:lang w:eastAsia="en-US"/>
              </w:rPr>
              <w:t xml:space="preserve"> степени</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25.04-05.05</w:t>
            </w:r>
          </w:p>
          <w:p w:rsidR="0084193D" w:rsidRPr="00B47560" w:rsidRDefault="0084193D" w:rsidP="00FE20A3">
            <w:pPr>
              <w:jc w:val="center"/>
              <w:rPr>
                <w:lang w:eastAsia="en-US"/>
              </w:rPr>
            </w:pPr>
            <w:smartTag w:uri="urn:schemas-microsoft-com:office:smarttags" w:element="metricconverter">
              <w:smartTagPr>
                <w:attr w:name="ProductID" w:val="2011 г"/>
              </w:smartTagPr>
              <w:r w:rsidRPr="00B47560">
                <w:rPr>
                  <w:lang w:eastAsia="en-US"/>
                </w:rPr>
                <w:t>2011 г</w:t>
              </w:r>
            </w:smartTag>
            <w:r w:rsidRPr="00B47560">
              <w:rPr>
                <w:lang w:eastAsia="en-US"/>
              </w:rPr>
              <w:t xml:space="preserve">.  </w:t>
            </w:r>
          </w:p>
        </w:tc>
        <w:tc>
          <w:tcPr>
            <w:tcW w:w="2552" w:type="dxa"/>
            <w:vAlign w:val="center"/>
          </w:tcPr>
          <w:p w:rsidR="0084193D" w:rsidRPr="00B47560" w:rsidRDefault="0084193D" w:rsidP="00FE20A3">
            <w:pPr>
              <w:jc w:val="center"/>
              <w:rPr>
                <w:lang w:eastAsia="en-US"/>
              </w:rPr>
            </w:pPr>
            <w:r w:rsidRPr="00B47560">
              <w:rPr>
                <w:lang w:eastAsia="en-US"/>
              </w:rPr>
              <w:t>Народный ансамбль эстрадного танца «Экспромт»</w:t>
            </w:r>
          </w:p>
        </w:tc>
        <w:tc>
          <w:tcPr>
            <w:tcW w:w="2693" w:type="dxa"/>
            <w:vAlign w:val="center"/>
          </w:tcPr>
          <w:p w:rsidR="0084193D" w:rsidRPr="00B47560" w:rsidRDefault="0084193D" w:rsidP="00FE20A3">
            <w:pPr>
              <w:jc w:val="center"/>
              <w:rPr>
                <w:lang w:eastAsia="en-US"/>
              </w:rPr>
            </w:pPr>
            <w:r w:rsidRPr="00B47560">
              <w:rPr>
                <w:lang w:eastAsia="en-US"/>
              </w:rPr>
              <w:t xml:space="preserve">Международный конкурс-фестиваль «Невское созвездие» </w:t>
            </w:r>
          </w:p>
          <w:p w:rsidR="0084193D" w:rsidRPr="00B47560" w:rsidRDefault="0084193D" w:rsidP="00FE20A3">
            <w:pPr>
              <w:jc w:val="center"/>
              <w:rPr>
                <w:lang w:eastAsia="en-US"/>
              </w:rPr>
            </w:pPr>
            <w:r w:rsidRPr="00B47560">
              <w:rPr>
                <w:lang w:eastAsia="en-US"/>
              </w:rPr>
              <w:t>в г</w:t>
            </w:r>
            <w:proofErr w:type="gramStart"/>
            <w:r w:rsidRPr="00B47560">
              <w:rPr>
                <w:lang w:eastAsia="en-US"/>
              </w:rPr>
              <w:t>.С</w:t>
            </w:r>
            <w:proofErr w:type="gramEnd"/>
            <w:r w:rsidRPr="00B47560">
              <w:rPr>
                <w:lang w:eastAsia="en-US"/>
              </w:rPr>
              <w:t>анкт-Петербург</w:t>
            </w:r>
          </w:p>
        </w:tc>
        <w:tc>
          <w:tcPr>
            <w:tcW w:w="2430" w:type="dxa"/>
            <w:vAlign w:val="center"/>
          </w:tcPr>
          <w:p w:rsidR="0084193D" w:rsidRPr="00B47560" w:rsidRDefault="0084193D" w:rsidP="00FE20A3">
            <w:pPr>
              <w:jc w:val="center"/>
              <w:rPr>
                <w:lang w:eastAsia="en-US"/>
              </w:rPr>
            </w:pPr>
            <w:r w:rsidRPr="00B47560">
              <w:rPr>
                <w:lang w:eastAsia="en-US"/>
              </w:rPr>
              <w:t xml:space="preserve">Диплом </w:t>
            </w:r>
            <w:r w:rsidRPr="00B47560">
              <w:rPr>
                <w:lang w:val="en-US" w:eastAsia="en-US"/>
              </w:rPr>
              <w:t>II</w:t>
            </w:r>
            <w:r w:rsidRPr="00B47560">
              <w:rPr>
                <w:lang w:eastAsia="en-US"/>
              </w:rPr>
              <w:t xml:space="preserve"> степени</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19-27.07</w:t>
            </w:r>
          </w:p>
          <w:p w:rsidR="0084193D" w:rsidRPr="00B47560" w:rsidRDefault="0084193D" w:rsidP="00FE20A3">
            <w:pPr>
              <w:jc w:val="center"/>
              <w:rPr>
                <w:lang w:eastAsia="en-US"/>
              </w:rPr>
            </w:pPr>
            <w:smartTag w:uri="urn:schemas-microsoft-com:office:smarttags" w:element="metricconverter">
              <w:smartTagPr>
                <w:attr w:name="ProductID" w:val="2011 г"/>
              </w:smartTagPr>
              <w:r w:rsidRPr="00B47560">
                <w:rPr>
                  <w:lang w:eastAsia="en-US"/>
                </w:rPr>
                <w:t>2011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молодёжный театр «Зеркало»</w:t>
            </w:r>
          </w:p>
        </w:tc>
        <w:tc>
          <w:tcPr>
            <w:tcW w:w="2693" w:type="dxa"/>
            <w:vAlign w:val="center"/>
          </w:tcPr>
          <w:p w:rsidR="0084193D" w:rsidRPr="00B47560" w:rsidRDefault="0084193D" w:rsidP="00FE20A3">
            <w:pPr>
              <w:jc w:val="center"/>
              <w:rPr>
                <w:lang w:eastAsia="en-US"/>
              </w:rPr>
            </w:pPr>
            <w:r w:rsidRPr="00B47560">
              <w:rPr>
                <w:lang w:eastAsia="en-US"/>
              </w:rPr>
              <w:t>Международный фестиваль любительских театров «Сибирская рампа» п</w:t>
            </w:r>
            <w:proofErr w:type="gramStart"/>
            <w:r w:rsidRPr="00B47560">
              <w:rPr>
                <w:lang w:eastAsia="en-US"/>
              </w:rPr>
              <w:t>.Х</w:t>
            </w:r>
            <w:proofErr w:type="gramEnd"/>
            <w:r w:rsidRPr="00B47560">
              <w:rPr>
                <w:lang w:eastAsia="en-US"/>
              </w:rPr>
              <w:t xml:space="preserve">ужир (остров </w:t>
            </w:r>
            <w:proofErr w:type="spellStart"/>
            <w:r w:rsidRPr="00B47560">
              <w:rPr>
                <w:lang w:eastAsia="en-US"/>
              </w:rPr>
              <w:t>Ольхон</w:t>
            </w:r>
            <w:proofErr w:type="spellEnd"/>
            <w:r w:rsidRPr="00B47560">
              <w:rPr>
                <w:lang w:eastAsia="en-US"/>
              </w:rPr>
              <w:t>)</w:t>
            </w:r>
          </w:p>
        </w:tc>
        <w:tc>
          <w:tcPr>
            <w:tcW w:w="2430" w:type="dxa"/>
            <w:vAlign w:val="center"/>
          </w:tcPr>
          <w:p w:rsidR="0084193D" w:rsidRPr="00B47560" w:rsidRDefault="0084193D" w:rsidP="00FE20A3">
            <w:pPr>
              <w:jc w:val="center"/>
              <w:rPr>
                <w:lang w:eastAsia="en-US"/>
              </w:rPr>
            </w:pPr>
            <w:r w:rsidRPr="00B47560">
              <w:rPr>
                <w:lang w:eastAsia="en-US"/>
              </w:rPr>
              <w:t>Диплом участников фестиваля</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 xml:space="preserve">Ноябрь </w:t>
            </w:r>
          </w:p>
          <w:p w:rsidR="0084193D" w:rsidRPr="00B47560" w:rsidRDefault="0084193D" w:rsidP="00FE20A3">
            <w:pPr>
              <w:jc w:val="center"/>
              <w:rPr>
                <w:lang w:eastAsia="en-US"/>
              </w:rPr>
            </w:pPr>
            <w:smartTag w:uri="urn:schemas-microsoft-com:office:smarttags" w:element="metricconverter">
              <w:smartTagPr>
                <w:attr w:name="ProductID" w:val="2011 г"/>
              </w:smartTagPr>
              <w:r w:rsidRPr="00B47560">
                <w:rPr>
                  <w:lang w:eastAsia="en-US"/>
                </w:rPr>
                <w:t>2011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 xml:space="preserve">Народный спортивно-танцевальный клуб </w:t>
            </w:r>
            <w:r w:rsidRPr="00B47560">
              <w:rPr>
                <w:lang w:eastAsia="en-US"/>
              </w:rPr>
              <w:lastRenderedPageBreak/>
              <w:t>«</w:t>
            </w:r>
            <w:proofErr w:type="spellStart"/>
            <w:r w:rsidRPr="00B47560">
              <w:rPr>
                <w:lang w:eastAsia="en-US"/>
              </w:rPr>
              <w:t>Оранта</w:t>
            </w:r>
            <w:proofErr w:type="spellEnd"/>
            <w:r w:rsidRPr="00B47560">
              <w:rPr>
                <w:lang w:eastAsia="en-US"/>
              </w:rPr>
              <w:t>»</w:t>
            </w:r>
          </w:p>
        </w:tc>
        <w:tc>
          <w:tcPr>
            <w:tcW w:w="2693" w:type="dxa"/>
            <w:vAlign w:val="center"/>
          </w:tcPr>
          <w:p w:rsidR="0084193D" w:rsidRPr="00B47560" w:rsidRDefault="0084193D" w:rsidP="00FE20A3">
            <w:pPr>
              <w:jc w:val="center"/>
              <w:rPr>
                <w:lang w:eastAsia="en-US"/>
              </w:rPr>
            </w:pPr>
            <w:r w:rsidRPr="00B47560">
              <w:rPr>
                <w:lang w:eastAsia="en-US"/>
              </w:rPr>
              <w:lastRenderedPageBreak/>
              <w:t>Международный танцевальный форум</w:t>
            </w:r>
            <w:proofErr w:type="gramStart"/>
            <w:r w:rsidRPr="00B47560">
              <w:rPr>
                <w:lang w:eastAsia="en-US"/>
              </w:rPr>
              <w:t>.г</w:t>
            </w:r>
            <w:proofErr w:type="gramEnd"/>
            <w:r w:rsidRPr="00B47560">
              <w:rPr>
                <w:lang w:eastAsia="en-US"/>
              </w:rPr>
              <w:t xml:space="preserve">. </w:t>
            </w:r>
            <w:r w:rsidRPr="00B47560">
              <w:rPr>
                <w:lang w:eastAsia="en-US"/>
              </w:rPr>
              <w:lastRenderedPageBreak/>
              <w:t>Красноярск</w:t>
            </w:r>
          </w:p>
        </w:tc>
        <w:tc>
          <w:tcPr>
            <w:tcW w:w="2430" w:type="dxa"/>
            <w:vAlign w:val="center"/>
          </w:tcPr>
          <w:p w:rsidR="0084193D" w:rsidRPr="00B47560" w:rsidRDefault="0084193D" w:rsidP="00FE20A3">
            <w:pPr>
              <w:jc w:val="center"/>
              <w:rPr>
                <w:lang w:eastAsia="en-US"/>
              </w:rPr>
            </w:pPr>
            <w:r w:rsidRPr="00B47560">
              <w:rPr>
                <w:lang w:eastAsia="en-US"/>
              </w:rPr>
              <w:lastRenderedPageBreak/>
              <w:t xml:space="preserve">Дипломы </w:t>
            </w:r>
            <w:r w:rsidRPr="00B47560">
              <w:rPr>
                <w:lang w:val="en-US" w:eastAsia="en-US"/>
              </w:rPr>
              <w:t>II</w:t>
            </w:r>
            <w:r w:rsidRPr="00B47560">
              <w:rPr>
                <w:lang w:eastAsia="en-US"/>
              </w:rPr>
              <w:t xml:space="preserve"> степени</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lastRenderedPageBreak/>
              <w:t>20.01</w:t>
            </w:r>
          </w:p>
          <w:p w:rsidR="0084193D" w:rsidRPr="00B47560" w:rsidRDefault="0084193D" w:rsidP="00FE20A3">
            <w:pPr>
              <w:jc w:val="center"/>
              <w:rPr>
                <w:lang w:eastAsia="en-US"/>
              </w:rPr>
            </w:pPr>
            <w:smartTag w:uri="urn:schemas-microsoft-com:office:smarttags" w:element="metricconverter">
              <w:smartTagPr>
                <w:attr w:name="ProductID" w:val="2012 г"/>
              </w:smartTagPr>
              <w:r w:rsidRPr="00B47560">
                <w:rPr>
                  <w:lang w:eastAsia="en-US"/>
                </w:rPr>
                <w:t>2012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хор «Родные напевы»</w:t>
            </w:r>
          </w:p>
        </w:tc>
        <w:tc>
          <w:tcPr>
            <w:tcW w:w="2693" w:type="dxa"/>
            <w:vAlign w:val="center"/>
          </w:tcPr>
          <w:p w:rsidR="0084193D" w:rsidRPr="00B47560" w:rsidRDefault="0084193D" w:rsidP="00FE20A3">
            <w:pPr>
              <w:jc w:val="center"/>
              <w:rPr>
                <w:lang w:eastAsia="en-US"/>
              </w:rPr>
            </w:pPr>
            <w:r w:rsidRPr="00B47560">
              <w:rPr>
                <w:lang w:eastAsia="en-US"/>
              </w:rPr>
              <w:t>Региональный фестиваль духовной музыки «Рождественская звезда» в г. Братск</w:t>
            </w:r>
          </w:p>
        </w:tc>
        <w:tc>
          <w:tcPr>
            <w:tcW w:w="2430" w:type="dxa"/>
            <w:vAlign w:val="center"/>
          </w:tcPr>
          <w:p w:rsidR="0084193D" w:rsidRPr="00B47560" w:rsidRDefault="0084193D" w:rsidP="00FE20A3">
            <w:pPr>
              <w:jc w:val="center"/>
              <w:rPr>
                <w:lang w:eastAsia="en-US"/>
              </w:rPr>
            </w:pPr>
            <w:r w:rsidRPr="00B47560">
              <w:rPr>
                <w:lang w:eastAsia="en-US"/>
              </w:rPr>
              <w:t xml:space="preserve">Диплом </w:t>
            </w:r>
            <w:r w:rsidRPr="00B47560">
              <w:rPr>
                <w:lang w:val="en-US" w:eastAsia="en-US"/>
              </w:rPr>
              <w:t>II</w:t>
            </w:r>
            <w:r w:rsidRPr="00B47560">
              <w:rPr>
                <w:lang w:eastAsia="en-US"/>
              </w:rPr>
              <w:t xml:space="preserve"> степени</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16-17.03</w:t>
            </w:r>
          </w:p>
          <w:p w:rsidR="0084193D" w:rsidRPr="00B47560" w:rsidRDefault="0084193D" w:rsidP="00FE20A3">
            <w:pPr>
              <w:jc w:val="center"/>
              <w:rPr>
                <w:lang w:eastAsia="en-US"/>
              </w:rPr>
            </w:pPr>
            <w:smartTag w:uri="urn:schemas-microsoft-com:office:smarttags" w:element="metricconverter">
              <w:smartTagPr>
                <w:attr w:name="ProductID" w:val="2012 г"/>
              </w:smartTagPr>
              <w:r w:rsidRPr="00B47560">
                <w:rPr>
                  <w:lang w:eastAsia="en-US"/>
                </w:rPr>
                <w:t>2012 г</w:t>
              </w:r>
            </w:smartTag>
            <w:r w:rsidRPr="00B47560">
              <w:rPr>
                <w:lang w:eastAsia="en-US"/>
              </w:rPr>
              <w:t>.</w:t>
            </w:r>
          </w:p>
        </w:tc>
        <w:tc>
          <w:tcPr>
            <w:tcW w:w="2552" w:type="dxa"/>
          </w:tcPr>
          <w:p w:rsidR="0084193D" w:rsidRPr="00B47560" w:rsidRDefault="0084193D" w:rsidP="00FE20A3">
            <w:pPr>
              <w:jc w:val="center"/>
              <w:rPr>
                <w:lang w:eastAsia="en-US"/>
              </w:rPr>
            </w:pPr>
            <w:r w:rsidRPr="00B47560">
              <w:rPr>
                <w:lang w:eastAsia="en-US"/>
              </w:rPr>
              <w:t>Народный ансамбль «Каприс»;</w:t>
            </w:r>
          </w:p>
          <w:p w:rsidR="0084193D" w:rsidRPr="00B47560" w:rsidRDefault="0084193D" w:rsidP="00FE20A3">
            <w:pPr>
              <w:jc w:val="center"/>
              <w:rPr>
                <w:lang w:eastAsia="en-US"/>
              </w:rPr>
            </w:pPr>
            <w:r w:rsidRPr="00B47560">
              <w:rPr>
                <w:lang w:eastAsia="en-US"/>
              </w:rPr>
              <w:t>Народный ансамбль «Знакомые сюжеты»</w:t>
            </w:r>
          </w:p>
        </w:tc>
        <w:tc>
          <w:tcPr>
            <w:tcW w:w="2693" w:type="dxa"/>
            <w:vAlign w:val="center"/>
          </w:tcPr>
          <w:p w:rsidR="0084193D" w:rsidRPr="00B47560" w:rsidRDefault="0084193D" w:rsidP="00FE20A3">
            <w:pPr>
              <w:jc w:val="center"/>
              <w:rPr>
                <w:lang w:eastAsia="en-US"/>
              </w:rPr>
            </w:pPr>
            <w:r w:rsidRPr="00B47560">
              <w:rPr>
                <w:lang w:eastAsia="en-US"/>
              </w:rPr>
              <w:t xml:space="preserve">Областной фестиваль народного творчества «Байкальские родники» </w:t>
            </w:r>
          </w:p>
          <w:p w:rsidR="0084193D" w:rsidRPr="00B47560" w:rsidRDefault="0084193D" w:rsidP="00FE20A3">
            <w:pPr>
              <w:jc w:val="center"/>
              <w:rPr>
                <w:lang w:eastAsia="en-US"/>
              </w:rPr>
            </w:pPr>
            <w:r w:rsidRPr="00B47560">
              <w:rPr>
                <w:lang w:eastAsia="en-US"/>
              </w:rPr>
              <w:t>в г. Братск</w:t>
            </w:r>
          </w:p>
        </w:tc>
        <w:tc>
          <w:tcPr>
            <w:tcW w:w="2430" w:type="dxa"/>
          </w:tcPr>
          <w:p w:rsidR="0084193D" w:rsidRPr="00B47560" w:rsidRDefault="0084193D" w:rsidP="00FE20A3">
            <w:pPr>
              <w:jc w:val="center"/>
              <w:rPr>
                <w:lang w:eastAsia="en-US"/>
              </w:rPr>
            </w:pPr>
            <w:r w:rsidRPr="00B47560">
              <w:rPr>
                <w:lang w:eastAsia="en-US"/>
              </w:rPr>
              <w:t xml:space="preserve">Диплом </w:t>
            </w:r>
            <w:r w:rsidRPr="00B47560">
              <w:rPr>
                <w:lang w:val="en-US" w:eastAsia="en-US"/>
              </w:rPr>
              <w:t>I</w:t>
            </w:r>
            <w:r w:rsidRPr="00B47560">
              <w:rPr>
                <w:lang w:eastAsia="en-US"/>
              </w:rPr>
              <w:t xml:space="preserve"> степени</w:t>
            </w:r>
          </w:p>
          <w:p w:rsidR="0084193D" w:rsidRPr="00B47560" w:rsidRDefault="0084193D" w:rsidP="00FE20A3">
            <w:pPr>
              <w:jc w:val="center"/>
              <w:rPr>
                <w:lang w:eastAsia="en-US"/>
              </w:rPr>
            </w:pPr>
          </w:p>
          <w:p w:rsidR="0084193D" w:rsidRPr="00B47560" w:rsidRDefault="0084193D" w:rsidP="00FE20A3">
            <w:pPr>
              <w:jc w:val="center"/>
              <w:rPr>
                <w:lang w:eastAsia="en-US"/>
              </w:rPr>
            </w:pPr>
          </w:p>
          <w:p w:rsidR="0084193D" w:rsidRPr="00B47560" w:rsidRDefault="0084193D" w:rsidP="00FE20A3">
            <w:pPr>
              <w:jc w:val="center"/>
              <w:rPr>
                <w:lang w:eastAsia="en-US"/>
              </w:rPr>
            </w:pPr>
            <w:r w:rsidRPr="00B47560">
              <w:rPr>
                <w:lang w:eastAsia="en-US"/>
              </w:rPr>
              <w:t>Диплом участников фестиваля</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21-27.03</w:t>
            </w:r>
          </w:p>
          <w:p w:rsidR="0084193D" w:rsidRPr="00B47560" w:rsidRDefault="0084193D" w:rsidP="00FE20A3">
            <w:pPr>
              <w:jc w:val="center"/>
              <w:rPr>
                <w:lang w:eastAsia="en-US"/>
              </w:rPr>
            </w:pPr>
            <w:smartTag w:uri="urn:schemas-microsoft-com:office:smarttags" w:element="metricconverter">
              <w:smartTagPr>
                <w:attr w:name="ProductID" w:val="2012 г"/>
              </w:smartTagPr>
              <w:r w:rsidRPr="00B47560">
                <w:rPr>
                  <w:lang w:eastAsia="en-US"/>
                </w:rPr>
                <w:t>2012 г</w:t>
              </w:r>
            </w:smartTag>
            <w:r w:rsidRPr="00B47560">
              <w:rPr>
                <w:lang w:eastAsia="en-US"/>
              </w:rPr>
              <w:t>.</w:t>
            </w:r>
          </w:p>
        </w:tc>
        <w:tc>
          <w:tcPr>
            <w:tcW w:w="2552" w:type="dxa"/>
          </w:tcPr>
          <w:p w:rsidR="0084193D" w:rsidRPr="00B47560" w:rsidRDefault="0084193D" w:rsidP="00FE20A3">
            <w:pPr>
              <w:jc w:val="center"/>
              <w:rPr>
                <w:lang w:eastAsia="en-US"/>
              </w:rPr>
            </w:pPr>
            <w:r w:rsidRPr="00B47560">
              <w:rPr>
                <w:lang w:eastAsia="en-US"/>
              </w:rPr>
              <w:t>Народный ансамбль эстрадного танца «Экспромт»;</w:t>
            </w:r>
          </w:p>
          <w:p w:rsidR="0084193D" w:rsidRPr="00B47560" w:rsidRDefault="0084193D" w:rsidP="00FE20A3">
            <w:pPr>
              <w:jc w:val="center"/>
              <w:rPr>
                <w:lang w:eastAsia="en-US"/>
              </w:rPr>
            </w:pPr>
          </w:p>
          <w:p w:rsidR="0084193D" w:rsidRPr="00B47560" w:rsidRDefault="0084193D" w:rsidP="00FE20A3">
            <w:pPr>
              <w:jc w:val="center"/>
              <w:rPr>
                <w:lang w:eastAsia="en-US"/>
              </w:rPr>
            </w:pPr>
            <w:r w:rsidRPr="00B47560">
              <w:rPr>
                <w:lang w:eastAsia="en-US"/>
              </w:rPr>
              <w:t>Народный ансамбль танца «</w:t>
            </w:r>
            <w:proofErr w:type="spellStart"/>
            <w:r w:rsidRPr="00B47560">
              <w:rPr>
                <w:lang w:eastAsia="en-US"/>
              </w:rPr>
              <w:t>Илимчанка</w:t>
            </w:r>
            <w:proofErr w:type="spellEnd"/>
            <w:r w:rsidRPr="00B47560">
              <w:rPr>
                <w:lang w:eastAsia="en-US"/>
              </w:rPr>
              <w:t>»</w:t>
            </w:r>
          </w:p>
        </w:tc>
        <w:tc>
          <w:tcPr>
            <w:tcW w:w="2693" w:type="dxa"/>
            <w:vAlign w:val="center"/>
          </w:tcPr>
          <w:p w:rsidR="0084193D" w:rsidRPr="00B47560" w:rsidRDefault="0084193D" w:rsidP="00FE20A3">
            <w:pPr>
              <w:jc w:val="center"/>
              <w:rPr>
                <w:lang w:eastAsia="en-US"/>
              </w:rPr>
            </w:pPr>
            <w:r w:rsidRPr="00B47560">
              <w:rPr>
                <w:lang w:eastAsia="en-US"/>
              </w:rPr>
              <w:t xml:space="preserve">Всероссийский Фестиваль – конкурс «Звёздный дождь» </w:t>
            </w:r>
          </w:p>
          <w:p w:rsidR="0084193D" w:rsidRPr="00B47560" w:rsidRDefault="0084193D" w:rsidP="00FE20A3">
            <w:pPr>
              <w:jc w:val="center"/>
              <w:rPr>
                <w:lang w:eastAsia="en-US"/>
              </w:rPr>
            </w:pPr>
            <w:r w:rsidRPr="00B47560">
              <w:rPr>
                <w:lang w:eastAsia="en-US"/>
              </w:rPr>
              <w:t>в г. Красноярск</w:t>
            </w:r>
          </w:p>
        </w:tc>
        <w:tc>
          <w:tcPr>
            <w:tcW w:w="2430" w:type="dxa"/>
          </w:tcPr>
          <w:p w:rsidR="0084193D" w:rsidRPr="00B47560" w:rsidRDefault="0084193D" w:rsidP="00FE20A3">
            <w:pPr>
              <w:jc w:val="center"/>
              <w:rPr>
                <w:lang w:eastAsia="en-US"/>
              </w:rPr>
            </w:pPr>
            <w:r w:rsidRPr="00B47560">
              <w:rPr>
                <w:lang w:eastAsia="en-US"/>
              </w:rPr>
              <w:t xml:space="preserve">Диплом </w:t>
            </w:r>
            <w:proofErr w:type="gramStart"/>
            <w:r w:rsidRPr="00B47560">
              <w:rPr>
                <w:lang w:val="en-US" w:eastAsia="en-US"/>
              </w:rPr>
              <w:t>II</w:t>
            </w:r>
            <w:proofErr w:type="gramEnd"/>
            <w:r w:rsidRPr="00B47560">
              <w:rPr>
                <w:lang w:eastAsia="en-US"/>
              </w:rPr>
              <w:t>степени, в  номинации «Современный танец»</w:t>
            </w:r>
          </w:p>
          <w:p w:rsidR="0084193D" w:rsidRPr="00B47560" w:rsidRDefault="0084193D" w:rsidP="00FE20A3">
            <w:pPr>
              <w:jc w:val="center"/>
              <w:rPr>
                <w:lang w:eastAsia="en-US"/>
              </w:rPr>
            </w:pPr>
            <w:r w:rsidRPr="00B47560">
              <w:rPr>
                <w:lang w:eastAsia="en-US"/>
              </w:rPr>
              <w:t>Средняя группа - Диплом 3 степени, Старшая группа - Диплом II степени</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01-10.07</w:t>
            </w:r>
          </w:p>
          <w:p w:rsidR="0084193D" w:rsidRPr="00B47560" w:rsidRDefault="0084193D" w:rsidP="00FE20A3">
            <w:pPr>
              <w:jc w:val="center"/>
              <w:rPr>
                <w:lang w:eastAsia="en-US"/>
              </w:rPr>
            </w:pPr>
            <w:smartTag w:uri="urn:schemas-microsoft-com:office:smarttags" w:element="metricconverter">
              <w:smartTagPr>
                <w:attr w:name="ProductID" w:val="2012 г"/>
              </w:smartTagPr>
              <w:r w:rsidRPr="00B47560">
                <w:rPr>
                  <w:lang w:eastAsia="en-US"/>
                </w:rPr>
                <w:t>2012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хор «Родные напевы»</w:t>
            </w:r>
          </w:p>
        </w:tc>
        <w:tc>
          <w:tcPr>
            <w:tcW w:w="2693" w:type="dxa"/>
            <w:vAlign w:val="center"/>
          </w:tcPr>
          <w:p w:rsidR="0084193D" w:rsidRPr="00B47560" w:rsidRDefault="0084193D" w:rsidP="00FE20A3">
            <w:pPr>
              <w:pStyle w:val="a6"/>
              <w:spacing w:after="0" w:line="240" w:lineRule="auto"/>
              <w:ind w:left="154"/>
              <w:jc w:val="center"/>
              <w:rPr>
                <w:rFonts w:ascii="Times New Roman" w:hAnsi="Times New Roman" w:cs="Times New Roman"/>
                <w:sz w:val="24"/>
                <w:szCs w:val="24"/>
              </w:rPr>
            </w:pPr>
            <w:r w:rsidRPr="00B47560">
              <w:rPr>
                <w:rFonts w:ascii="Times New Roman" w:hAnsi="Times New Roman" w:cs="Times New Roman"/>
                <w:sz w:val="24"/>
                <w:szCs w:val="24"/>
                <w:lang w:val="en-US"/>
              </w:rPr>
              <w:t>II</w:t>
            </w:r>
            <w:r w:rsidRPr="00B47560">
              <w:rPr>
                <w:rFonts w:ascii="Times New Roman" w:hAnsi="Times New Roman" w:cs="Times New Roman"/>
                <w:sz w:val="24"/>
                <w:szCs w:val="24"/>
              </w:rPr>
              <w:t xml:space="preserve"> Международный фестиваль «Играй гармонь»</w:t>
            </w:r>
          </w:p>
          <w:p w:rsidR="0084193D" w:rsidRPr="00B47560" w:rsidRDefault="0084193D" w:rsidP="00FE20A3">
            <w:pPr>
              <w:jc w:val="center"/>
              <w:rPr>
                <w:lang w:eastAsia="en-US"/>
              </w:rPr>
            </w:pPr>
            <w:r w:rsidRPr="00B47560">
              <w:rPr>
                <w:lang w:eastAsia="en-US"/>
              </w:rPr>
              <w:t xml:space="preserve">им. Г. </w:t>
            </w:r>
            <w:proofErr w:type="spellStart"/>
            <w:r w:rsidRPr="00B47560">
              <w:rPr>
                <w:lang w:eastAsia="en-US"/>
              </w:rPr>
              <w:t>Заволокина</w:t>
            </w:r>
            <w:proofErr w:type="spellEnd"/>
          </w:p>
          <w:p w:rsidR="0084193D" w:rsidRPr="00B47560" w:rsidRDefault="0084193D" w:rsidP="00FE20A3">
            <w:pPr>
              <w:jc w:val="center"/>
              <w:rPr>
                <w:lang w:eastAsia="en-US"/>
              </w:rPr>
            </w:pPr>
            <w:r w:rsidRPr="00B47560">
              <w:rPr>
                <w:lang w:eastAsia="en-US"/>
              </w:rPr>
              <w:t>в г. Новосибирск</w:t>
            </w:r>
          </w:p>
        </w:tc>
        <w:tc>
          <w:tcPr>
            <w:tcW w:w="2430" w:type="dxa"/>
            <w:vAlign w:val="center"/>
          </w:tcPr>
          <w:p w:rsidR="0084193D" w:rsidRPr="00B47560" w:rsidRDefault="0084193D" w:rsidP="00FE20A3">
            <w:pPr>
              <w:jc w:val="center"/>
              <w:rPr>
                <w:lang w:eastAsia="en-US"/>
              </w:rPr>
            </w:pPr>
            <w:r w:rsidRPr="00B47560">
              <w:rPr>
                <w:lang w:eastAsia="en-US"/>
              </w:rPr>
              <w:t>Диплом участника</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25-27.01</w:t>
            </w:r>
          </w:p>
          <w:p w:rsidR="0084193D" w:rsidRPr="00B47560" w:rsidRDefault="0084193D" w:rsidP="00FE20A3">
            <w:pPr>
              <w:jc w:val="center"/>
              <w:rPr>
                <w:lang w:eastAsia="en-US"/>
              </w:rPr>
            </w:pPr>
            <w:smartTag w:uri="urn:schemas-microsoft-com:office:smarttags" w:element="metricconverter">
              <w:smartTagPr>
                <w:attr w:name="ProductID" w:val="2013 г"/>
              </w:smartTagPr>
              <w:r w:rsidRPr="00B47560">
                <w:rPr>
                  <w:lang w:eastAsia="en-US"/>
                </w:rPr>
                <w:t>2013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хор «Родные напевы»</w:t>
            </w:r>
          </w:p>
        </w:tc>
        <w:tc>
          <w:tcPr>
            <w:tcW w:w="2693" w:type="dxa"/>
            <w:vAlign w:val="center"/>
          </w:tcPr>
          <w:p w:rsidR="0084193D" w:rsidRPr="00B47560" w:rsidRDefault="0084193D" w:rsidP="00FE20A3">
            <w:pPr>
              <w:jc w:val="center"/>
              <w:rPr>
                <w:lang w:eastAsia="en-US"/>
              </w:rPr>
            </w:pPr>
            <w:r w:rsidRPr="00B47560">
              <w:rPr>
                <w:lang w:eastAsia="en-US"/>
              </w:rPr>
              <w:t>Областной открытый фестиваль духовной музыки «Рождественская звезда» в г. Братск</w:t>
            </w:r>
          </w:p>
        </w:tc>
        <w:tc>
          <w:tcPr>
            <w:tcW w:w="2430" w:type="dxa"/>
            <w:vAlign w:val="center"/>
          </w:tcPr>
          <w:p w:rsidR="0084193D" w:rsidRPr="00B47560" w:rsidRDefault="0084193D" w:rsidP="00FE20A3">
            <w:pPr>
              <w:jc w:val="center"/>
              <w:rPr>
                <w:lang w:eastAsia="en-US"/>
              </w:rPr>
            </w:pPr>
            <w:r w:rsidRPr="00B47560">
              <w:rPr>
                <w:lang w:eastAsia="en-US"/>
              </w:rPr>
              <w:t xml:space="preserve">Диплом </w:t>
            </w:r>
          </w:p>
          <w:p w:rsidR="0084193D" w:rsidRPr="00B47560" w:rsidRDefault="0084193D" w:rsidP="00FE20A3">
            <w:pPr>
              <w:jc w:val="center"/>
              <w:rPr>
                <w:lang w:eastAsia="en-US"/>
              </w:rPr>
            </w:pPr>
            <w:r w:rsidRPr="00B47560">
              <w:rPr>
                <w:lang w:eastAsia="en-US"/>
              </w:rPr>
              <w:t>I степени</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22-28.03</w:t>
            </w:r>
          </w:p>
          <w:p w:rsidR="0084193D" w:rsidRPr="00B47560" w:rsidRDefault="0084193D" w:rsidP="00FE20A3">
            <w:pPr>
              <w:jc w:val="center"/>
              <w:rPr>
                <w:lang w:eastAsia="en-US"/>
              </w:rPr>
            </w:pPr>
            <w:smartTag w:uri="urn:schemas-microsoft-com:office:smarttags" w:element="metricconverter">
              <w:smartTagPr>
                <w:attr w:name="ProductID" w:val="2013 г"/>
              </w:smartTagPr>
              <w:r w:rsidRPr="00B47560">
                <w:rPr>
                  <w:lang w:eastAsia="en-US"/>
                </w:rPr>
                <w:t>2013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ансамбль танца «</w:t>
            </w:r>
            <w:proofErr w:type="spellStart"/>
            <w:r w:rsidRPr="00B47560">
              <w:rPr>
                <w:lang w:eastAsia="en-US"/>
              </w:rPr>
              <w:t>Илимчанка</w:t>
            </w:r>
            <w:proofErr w:type="spellEnd"/>
            <w:r w:rsidRPr="00B47560">
              <w:rPr>
                <w:lang w:eastAsia="en-US"/>
              </w:rPr>
              <w:t>»</w:t>
            </w:r>
          </w:p>
        </w:tc>
        <w:tc>
          <w:tcPr>
            <w:tcW w:w="2693" w:type="dxa"/>
            <w:vAlign w:val="center"/>
          </w:tcPr>
          <w:p w:rsidR="0084193D" w:rsidRPr="00B47560" w:rsidRDefault="0084193D" w:rsidP="00FE20A3">
            <w:pPr>
              <w:jc w:val="center"/>
              <w:rPr>
                <w:lang w:eastAsia="en-US"/>
              </w:rPr>
            </w:pPr>
            <w:r w:rsidRPr="00B47560">
              <w:rPr>
                <w:lang w:eastAsia="en-US"/>
              </w:rPr>
              <w:t xml:space="preserve">Международный фестиваль-конкурс «Дружат дети всей Земли» </w:t>
            </w:r>
          </w:p>
          <w:p w:rsidR="0084193D" w:rsidRPr="00B47560" w:rsidRDefault="0084193D" w:rsidP="00FE20A3">
            <w:pPr>
              <w:jc w:val="center"/>
              <w:rPr>
                <w:lang w:eastAsia="en-US"/>
              </w:rPr>
            </w:pPr>
            <w:r w:rsidRPr="00B47560">
              <w:rPr>
                <w:lang w:eastAsia="en-US"/>
              </w:rPr>
              <w:t>в г. Новосибирск</w:t>
            </w:r>
          </w:p>
        </w:tc>
        <w:tc>
          <w:tcPr>
            <w:tcW w:w="2430" w:type="dxa"/>
            <w:vAlign w:val="center"/>
          </w:tcPr>
          <w:p w:rsidR="0084193D" w:rsidRPr="00B47560" w:rsidRDefault="0084193D" w:rsidP="00FE20A3">
            <w:pPr>
              <w:jc w:val="center"/>
              <w:rPr>
                <w:lang w:eastAsia="en-US"/>
              </w:rPr>
            </w:pPr>
            <w:r w:rsidRPr="00B47560">
              <w:rPr>
                <w:lang w:eastAsia="en-US"/>
              </w:rPr>
              <w:t>Диплом II степени</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30.03</w:t>
            </w:r>
          </w:p>
          <w:p w:rsidR="0084193D" w:rsidRPr="00B47560" w:rsidRDefault="0084193D" w:rsidP="00FE20A3">
            <w:pPr>
              <w:jc w:val="center"/>
              <w:rPr>
                <w:lang w:eastAsia="en-US"/>
              </w:rPr>
            </w:pPr>
            <w:smartTag w:uri="urn:schemas-microsoft-com:office:smarttags" w:element="metricconverter">
              <w:smartTagPr>
                <w:attr w:name="ProductID" w:val="2013 г"/>
              </w:smartTagPr>
              <w:r w:rsidRPr="00B47560">
                <w:rPr>
                  <w:lang w:eastAsia="en-US"/>
                </w:rPr>
                <w:t>2013 г</w:t>
              </w:r>
            </w:smartTag>
            <w:r w:rsidRPr="00B47560">
              <w:rPr>
                <w:lang w:eastAsia="en-US"/>
              </w:rPr>
              <w:t>.</w:t>
            </w:r>
          </w:p>
        </w:tc>
        <w:tc>
          <w:tcPr>
            <w:tcW w:w="2552" w:type="dxa"/>
            <w:vAlign w:val="center"/>
          </w:tcPr>
          <w:p w:rsidR="0084193D" w:rsidRPr="00B47560" w:rsidRDefault="0084193D" w:rsidP="00FE20A3">
            <w:pPr>
              <w:jc w:val="center"/>
              <w:rPr>
                <w:lang w:eastAsia="en-US"/>
              </w:rPr>
            </w:pPr>
            <w:r w:rsidRPr="00B47560">
              <w:rPr>
                <w:lang w:eastAsia="en-US"/>
              </w:rPr>
              <w:t>Народный хор «Родные напевы»</w:t>
            </w:r>
          </w:p>
        </w:tc>
        <w:tc>
          <w:tcPr>
            <w:tcW w:w="2693" w:type="dxa"/>
            <w:vAlign w:val="center"/>
          </w:tcPr>
          <w:p w:rsidR="0084193D" w:rsidRPr="00B47560" w:rsidRDefault="0084193D" w:rsidP="00FE20A3">
            <w:pPr>
              <w:jc w:val="center"/>
              <w:rPr>
                <w:lang w:eastAsia="en-US"/>
              </w:rPr>
            </w:pPr>
            <w:r w:rsidRPr="00B47560">
              <w:rPr>
                <w:lang w:eastAsia="en-US"/>
              </w:rPr>
              <w:t xml:space="preserve">Областной смотр обрядово-игрового и песенного фольклора «Сибирские родники» </w:t>
            </w:r>
          </w:p>
          <w:p w:rsidR="0084193D" w:rsidRPr="00B47560" w:rsidRDefault="0084193D" w:rsidP="00FE20A3">
            <w:pPr>
              <w:jc w:val="center"/>
              <w:rPr>
                <w:lang w:eastAsia="en-US"/>
              </w:rPr>
            </w:pPr>
            <w:r w:rsidRPr="00B47560">
              <w:rPr>
                <w:lang w:eastAsia="en-US"/>
              </w:rPr>
              <w:t>в г. Усть-Кут</w:t>
            </w:r>
          </w:p>
        </w:tc>
        <w:tc>
          <w:tcPr>
            <w:tcW w:w="2430" w:type="dxa"/>
            <w:vAlign w:val="center"/>
          </w:tcPr>
          <w:p w:rsidR="0084193D" w:rsidRPr="00B47560" w:rsidRDefault="0084193D" w:rsidP="00FE20A3">
            <w:pPr>
              <w:jc w:val="center"/>
              <w:rPr>
                <w:lang w:eastAsia="en-US"/>
              </w:rPr>
            </w:pPr>
            <w:r w:rsidRPr="00B47560">
              <w:rPr>
                <w:lang w:eastAsia="en-US"/>
              </w:rPr>
              <w:t>Диплом I степени</w:t>
            </w:r>
          </w:p>
        </w:tc>
      </w:tr>
      <w:tr w:rsidR="0084193D" w:rsidRPr="00B47560" w:rsidTr="00FE20A3">
        <w:tc>
          <w:tcPr>
            <w:tcW w:w="1809" w:type="dxa"/>
            <w:vAlign w:val="center"/>
          </w:tcPr>
          <w:p w:rsidR="0084193D" w:rsidRPr="00B47560" w:rsidRDefault="0084193D" w:rsidP="00FE20A3">
            <w:pPr>
              <w:jc w:val="center"/>
              <w:rPr>
                <w:lang w:eastAsia="en-US"/>
              </w:rPr>
            </w:pPr>
            <w:r w:rsidRPr="00B47560">
              <w:rPr>
                <w:lang w:eastAsia="en-US"/>
              </w:rPr>
              <w:t>13.04</w:t>
            </w:r>
          </w:p>
          <w:p w:rsidR="0084193D" w:rsidRPr="00B47560" w:rsidRDefault="0084193D" w:rsidP="00FE20A3">
            <w:pPr>
              <w:jc w:val="center"/>
              <w:rPr>
                <w:lang w:eastAsia="en-US"/>
              </w:rPr>
            </w:pPr>
            <w:smartTag w:uri="urn:schemas-microsoft-com:office:smarttags" w:element="metricconverter">
              <w:smartTagPr>
                <w:attr w:name="ProductID" w:val="2013 г"/>
              </w:smartTagPr>
              <w:r w:rsidRPr="00B47560">
                <w:rPr>
                  <w:lang w:eastAsia="en-US"/>
                </w:rPr>
                <w:t>2013 г</w:t>
              </w:r>
            </w:smartTag>
            <w:r w:rsidRPr="00B47560">
              <w:rPr>
                <w:lang w:eastAsia="en-US"/>
              </w:rPr>
              <w:t>.</w:t>
            </w:r>
          </w:p>
        </w:tc>
        <w:tc>
          <w:tcPr>
            <w:tcW w:w="2552" w:type="dxa"/>
          </w:tcPr>
          <w:p w:rsidR="0084193D" w:rsidRPr="00B47560" w:rsidRDefault="0084193D" w:rsidP="00FE20A3">
            <w:pPr>
              <w:jc w:val="center"/>
              <w:rPr>
                <w:lang w:eastAsia="en-US"/>
              </w:rPr>
            </w:pPr>
            <w:r w:rsidRPr="00B47560">
              <w:rPr>
                <w:lang w:eastAsia="en-US"/>
              </w:rPr>
              <w:t>Народный ансамбль танца «</w:t>
            </w:r>
            <w:proofErr w:type="spellStart"/>
            <w:r w:rsidRPr="00B47560">
              <w:rPr>
                <w:lang w:eastAsia="en-US"/>
              </w:rPr>
              <w:t>Илимчанка</w:t>
            </w:r>
            <w:proofErr w:type="spellEnd"/>
            <w:r w:rsidRPr="00B47560">
              <w:rPr>
                <w:lang w:eastAsia="en-US"/>
              </w:rPr>
              <w:t>»;</w:t>
            </w:r>
          </w:p>
          <w:p w:rsidR="0084193D" w:rsidRPr="00B47560" w:rsidRDefault="0084193D" w:rsidP="00FE20A3">
            <w:pPr>
              <w:jc w:val="center"/>
              <w:rPr>
                <w:lang w:eastAsia="en-US"/>
              </w:rPr>
            </w:pPr>
            <w:r w:rsidRPr="00B47560">
              <w:rPr>
                <w:lang w:eastAsia="en-US"/>
              </w:rPr>
              <w:t>Народный спортивно-танцевальный клуб «</w:t>
            </w:r>
            <w:proofErr w:type="spellStart"/>
            <w:r w:rsidRPr="00B47560">
              <w:rPr>
                <w:lang w:eastAsia="en-US"/>
              </w:rPr>
              <w:t>Оранта</w:t>
            </w:r>
            <w:proofErr w:type="spellEnd"/>
            <w:r w:rsidRPr="00B47560">
              <w:rPr>
                <w:lang w:eastAsia="en-US"/>
              </w:rPr>
              <w:t>»</w:t>
            </w:r>
          </w:p>
        </w:tc>
        <w:tc>
          <w:tcPr>
            <w:tcW w:w="2693" w:type="dxa"/>
            <w:vAlign w:val="center"/>
          </w:tcPr>
          <w:p w:rsidR="0084193D" w:rsidRPr="00B47560" w:rsidRDefault="0084193D" w:rsidP="00FE20A3">
            <w:pPr>
              <w:jc w:val="center"/>
              <w:rPr>
                <w:lang w:eastAsia="en-US"/>
              </w:rPr>
            </w:pPr>
            <w:r w:rsidRPr="00B47560">
              <w:rPr>
                <w:lang w:eastAsia="en-US"/>
              </w:rPr>
              <w:t xml:space="preserve">Областной фестиваль хореографического искусства «Байкальское кружево» </w:t>
            </w:r>
          </w:p>
          <w:p w:rsidR="0084193D" w:rsidRPr="00B47560" w:rsidRDefault="0084193D" w:rsidP="00FE20A3">
            <w:pPr>
              <w:jc w:val="center"/>
              <w:rPr>
                <w:lang w:eastAsia="en-US"/>
              </w:rPr>
            </w:pPr>
            <w:r w:rsidRPr="00B47560">
              <w:rPr>
                <w:lang w:eastAsia="en-US"/>
              </w:rPr>
              <w:t>в г. Братск</w:t>
            </w:r>
          </w:p>
        </w:tc>
        <w:tc>
          <w:tcPr>
            <w:tcW w:w="2430" w:type="dxa"/>
          </w:tcPr>
          <w:p w:rsidR="0084193D" w:rsidRPr="00B47560" w:rsidRDefault="0084193D" w:rsidP="00FE20A3">
            <w:pPr>
              <w:jc w:val="center"/>
              <w:rPr>
                <w:lang w:eastAsia="en-US"/>
              </w:rPr>
            </w:pPr>
            <w:r w:rsidRPr="00B47560">
              <w:rPr>
                <w:lang w:eastAsia="en-US"/>
              </w:rPr>
              <w:t xml:space="preserve">Диплом </w:t>
            </w:r>
            <w:r w:rsidRPr="00B47560">
              <w:rPr>
                <w:lang w:val="en-US" w:eastAsia="en-US"/>
              </w:rPr>
              <w:t>I</w:t>
            </w:r>
            <w:r w:rsidRPr="00B47560">
              <w:rPr>
                <w:lang w:eastAsia="en-US"/>
              </w:rPr>
              <w:t>II степени</w:t>
            </w:r>
          </w:p>
          <w:p w:rsidR="0084193D" w:rsidRPr="00B47560" w:rsidRDefault="0084193D" w:rsidP="00FE20A3">
            <w:pPr>
              <w:jc w:val="center"/>
              <w:rPr>
                <w:lang w:eastAsia="en-US"/>
              </w:rPr>
            </w:pPr>
          </w:p>
          <w:p w:rsidR="0084193D" w:rsidRPr="00B47560" w:rsidRDefault="0084193D" w:rsidP="00FE20A3">
            <w:pPr>
              <w:jc w:val="center"/>
              <w:rPr>
                <w:lang w:eastAsia="en-US"/>
              </w:rPr>
            </w:pPr>
            <w:r w:rsidRPr="00B47560">
              <w:rPr>
                <w:lang w:eastAsia="en-US"/>
              </w:rPr>
              <w:t>Диплом участника фестиваля</w:t>
            </w:r>
          </w:p>
        </w:tc>
      </w:tr>
      <w:tr w:rsidR="0084193D" w:rsidRPr="00B47560" w:rsidTr="00FE20A3">
        <w:tc>
          <w:tcPr>
            <w:tcW w:w="1809" w:type="dxa"/>
            <w:vAlign w:val="center"/>
          </w:tcPr>
          <w:p w:rsidR="0084193D" w:rsidRDefault="0084193D" w:rsidP="00FE20A3">
            <w:pPr>
              <w:jc w:val="center"/>
              <w:rPr>
                <w:lang w:eastAsia="en-US"/>
              </w:rPr>
            </w:pPr>
            <w:r>
              <w:rPr>
                <w:lang w:eastAsia="en-US"/>
              </w:rPr>
              <w:t>24-26.01</w:t>
            </w:r>
          </w:p>
          <w:p w:rsidR="0084193D" w:rsidRPr="00B47560" w:rsidRDefault="0084193D" w:rsidP="00FE20A3">
            <w:pPr>
              <w:jc w:val="center"/>
              <w:rPr>
                <w:lang w:eastAsia="en-US"/>
              </w:rPr>
            </w:pPr>
            <w:r>
              <w:rPr>
                <w:lang w:eastAsia="en-US"/>
              </w:rPr>
              <w:t>2014г.</w:t>
            </w:r>
          </w:p>
        </w:tc>
        <w:tc>
          <w:tcPr>
            <w:tcW w:w="2552" w:type="dxa"/>
          </w:tcPr>
          <w:p w:rsidR="0084193D" w:rsidRPr="00B47560" w:rsidRDefault="0084193D" w:rsidP="00FE20A3">
            <w:pPr>
              <w:jc w:val="center"/>
              <w:rPr>
                <w:lang w:eastAsia="en-US"/>
              </w:rPr>
            </w:pPr>
            <w:r>
              <w:rPr>
                <w:lang w:eastAsia="en-US"/>
              </w:rPr>
              <w:t xml:space="preserve">Народный хор «Родные напевы» имени Галины Адамовны </w:t>
            </w:r>
            <w:proofErr w:type="spellStart"/>
            <w:r>
              <w:rPr>
                <w:lang w:eastAsia="en-US"/>
              </w:rPr>
              <w:t>Олер</w:t>
            </w:r>
            <w:proofErr w:type="spellEnd"/>
          </w:p>
        </w:tc>
        <w:tc>
          <w:tcPr>
            <w:tcW w:w="2693" w:type="dxa"/>
            <w:vAlign w:val="center"/>
          </w:tcPr>
          <w:p w:rsidR="0084193D" w:rsidRDefault="0084193D" w:rsidP="00FE20A3">
            <w:pPr>
              <w:jc w:val="center"/>
              <w:rPr>
                <w:lang w:eastAsia="en-US"/>
              </w:rPr>
            </w:pPr>
            <w:r>
              <w:rPr>
                <w:lang w:val="en-US" w:eastAsia="en-US"/>
              </w:rPr>
              <w:t>XV</w:t>
            </w:r>
            <w:r>
              <w:rPr>
                <w:lang w:eastAsia="en-US"/>
              </w:rPr>
              <w:t>Открытый фестиваль духовной музыки «Рождественская звезда»</w:t>
            </w:r>
          </w:p>
          <w:p w:rsidR="0084193D" w:rsidRPr="00F22737" w:rsidRDefault="0084193D" w:rsidP="00FE20A3">
            <w:pPr>
              <w:jc w:val="center"/>
              <w:rPr>
                <w:lang w:eastAsia="en-US"/>
              </w:rPr>
            </w:pPr>
            <w:r w:rsidRPr="00B47560">
              <w:rPr>
                <w:lang w:eastAsia="en-US"/>
              </w:rPr>
              <w:t>в г. Братск</w:t>
            </w:r>
          </w:p>
        </w:tc>
        <w:tc>
          <w:tcPr>
            <w:tcW w:w="2430" w:type="dxa"/>
          </w:tcPr>
          <w:p w:rsidR="0084193D" w:rsidRPr="00B47560" w:rsidRDefault="0084193D" w:rsidP="00FE20A3">
            <w:pPr>
              <w:jc w:val="center"/>
              <w:rPr>
                <w:lang w:eastAsia="en-US"/>
              </w:rPr>
            </w:pPr>
            <w:r>
              <w:rPr>
                <w:lang w:eastAsia="en-US"/>
              </w:rPr>
              <w:t>Гран-При фестиваля</w:t>
            </w:r>
          </w:p>
        </w:tc>
      </w:tr>
      <w:tr w:rsidR="0084193D" w:rsidRPr="00B47560" w:rsidTr="00FE20A3">
        <w:tc>
          <w:tcPr>
            <w:tcW w:w="1809" w:type="dxa"/>
            <w:vAlign w:val="center"/>
          </w:tcPr>
          <w:p w:rsidR="0084193D" w:rsidRDefault="0084193D" w:rsidP="00FE20A3">
            <w:pPr>
              <w:jc w:val="center"/>
              <w:rPr>
                <w:lang w:eastAsia="en-US"/>
              </w:rPr>
            </w:pPr>
            <w:r>
              <w:rPr>
                <w:lang w:eastAsia="en-US"/>
              </w:rPr>
              <w:t>24-25.05</w:t>
            </w:r>
          </w:p>
          <w:p w:rsidR="0084193D" w:rsidRDefault="0084193D" w:rsidP="00FE20A3">
            <w:pPr>
              <w:jc w:val="center"/>
              <w:rPr>
                <w:lang w:eastAsia="en-US"/>
              </w:rPr>
            </w:pPr>
            <w:r>
              <w:rPr>
                <w:lang w:eastAsia="en-US"/>
              </w:rPr>
              <w:t>2014г.</w:t>
            </w:r>
          </w:p>
        </w:tc>
        <w:tc>
          <w:tcPr>
            <w:tcW w:w="2552" w:type="dxa"/>
          </w:tcPr>
          <w:p w:rsidR="0084193D" w:rsidRDefault="0084193D" w:rsidP="00FE20A3">
            <w:pPr>
              <w:jc w:val="center"/>
              <w:rPr>
                <w:lang w:eastAsia="en-US"/>
              </w:rPr>
            </w:pPr>
            <w:r>
              <w:rPr>
                <w:lang w:eastAsia="en-US"/>
              </w:rPr>
              <w:t xml:space="preserve">Народный молодёжный театр </w:t>
            </w:r>
            <w:r>
              <w:rPr>
                <w:lang w:eastAsia="en-US"/>
              </w:rPr>
              <w:lastRenderedPageBreak/>
              <w:t>«Зеркало»</w:t>
            </w:r>
          </w:p>
        </w:tc>
        <w:tc>
          <w:tcPr>
            <w:tcW w:w="2693" w:type="dxa"/>
            <w:vAlign w:val="center"/>
          </w:tcPr>
          <w:p w:rsidR="0084193D" w:rsidRPr="000F4139" w:rsidRDefault="0084193D" w:rsidP="00FE20A3">
            <w:pPr>
              <w:jc w:val="center"/>
              <w:rPr>
                <w:lang w:eastAsia="en-US"/>
              </w:rPr>
            </w:pPr>
            <w:r>
              <w:rPr>
                <w:lang w:eastAsia="en-US"/>
              </w:rPr>
              <w:lastRenderedPageBreak/>
              <w:t xml:space="preserve">Областной фестиваль «Театральная весна на </w:t>
            </w:r>
            <w:proofErr w:type="spellStart"/>
            <w:r>
              <w:rPr>
                <w:lang w:eastAsia="en-US"/>
              </w:rPr>
              <w:lastRenderedPageBreak/>
              <w:t>БАМе</w:t>
            </w:r>
            <w:proofErr w:type="spellEnd"/>
            <w:r>
              <w:rPr>
                <w:lang w:eastAsia="en-US"/>
              </w:rPr>
              <w:t>», п</w:t>
            </w:r>
            <w:proofErr w:type="gramStart"/>
            <w:r>
              <w:rPr>
                <w:lang w:eastAsia="en-US"/>
              </w:rPr>
              <w:t>.М</w:t>
            </w:r>
            <w:proofErr w:type="gramEnd"/>
            <w:r>
              <w:rPr>
                <w:lang w:eastAsia="en-US"/>
              </w:rPr>
              <w:t>агистральный</w:t>
            </w:r>
          </w:p>
        </w:tc>
        <w:tc>
          <w:tcPr>
            <w:tcW w:w="2430" w:type="dxa"/>
          </w:tcPr>
          <w:p w:rsidR="0084193D" w:rsidRDefault="0084193D" w:rsidP="00FE20A3">
            <w:pPr>
              <w:jc w:val="center"/>
              <w:rPr>
                <w:lang w:eastAsia="en-US"/>
              </w:rPr>
            </w:pPr>
            <w:r>
              <w:rPr>
                <w:lang w:eastAsia="en-US"/>
              </w:rPr>
              <w:lastRenderedPageBreak/>
              <w:t xml:space="preserve">Диплом 2 степени, четыре диплома в </w:t>
            </w:r>
            <w:r>
              <w:rPr>
                <w:lang w:eastAsia="en-US"/>
              </w:rPr>
              <w:lastRenderedPageBreak/>
              <w:t>личных актёрских номинациях</w:t>
            </w:r>
          </w:p>
        </w:tc>
      </w:tr>
      <w:tr w:rsidR="0084193D" w:rsidRPr="00B47560" w:rsidTr="00FE20A3">
        <w:tc>
          <w:tcPr>
            <w:tcW w:w="1809" w:type="dxa"/>
            <w:vAlign w:val="center"/>
          </w:tcPr>
          <w:p w:rsidR="0084193D" w:rsidRDefault="0084193D" w:rsidP="00FE20A3">
            <w:pPr>
              <w:jc w:val="center"/>
              <w:rPr>
                <w:lang w:eastAsia="en-US"/>
              </w:rPr>
            </w:pPr>
            <w:r>
              <w:rPr>
                <w:lang w:eastAsia="en-US"/>
              </w:rPr>
              <w:lastRenderedPageBreak/>
              <w:t>07.11.08</w:t>
            </w:r>
          </w:p>
          <w:p w:rsidR="0084193D" w:rsidRDefault="0084193D" w:rsidP="00FE20A3">
            <w:pPr>
              <w:jc w:val="center"/>
              <w:rPr>
                <w:lang w:eastAsia="en-US"/>
              </w:rPr>
            </w:pPr>
            <w:r>
              <w:rPr>
                <w:lang w:eastAsia="en-US"/>
              </w:rPr>
              <w:t>2014г.</w:t>
            </w:r>
          </w:p>
        </w:tc>
        <w:tc>
          <w:tcPr>
            <w:tcW w:w="2552" w:type="dxa"/>
          </w:tcPr>
          <w:p w:rsidR="0084193D" w:rsidRDefault="0084193D" w:rsidP="00FE20A3">
            <w:pPr>
              <w:jc w:val="center"/>
              <w:rPr>
                <w:lang w:eastAsia="en-US"/>
              </w:rPr>
            </w:pPr>
            <w:r>
              <w:rPr>
                <w:lang w:eastAsia="en-US"/>
              </w:rPr>
              <w:t>Народный молодёжный театр «Зеркало»</w:t>
            </w:r>
          </w:p>
        </w:tc>
        <w:tc>
          <w:tcPr>
            <w:tcW w:w="2693" w:type="dxa"/>
            <w:vAlign w:val="center"/>
          </w:tcPr>
          <w:p w:rsidR="0084193D" w:rsidRDefault="0084193D" w:rsidP="00FE20A3">
            <w:pPr>
              <w:jc w:val="center"/>
              <w:rPr>
                <w:lang w:eastAsia="en-US"/>
              </w:rPr>
            </w:pPr>
            <w:r>
              <w:rPr>
                <w:lang w:eastAsia="en-US"/>
              </w:rPr>
              <w:t xml:space="preserve">Областной фестиваль молодёжных любительских театров «Алые паруса», </w:t>
            </w:r>
            <w:proofErr w:type="spellStart"/>
            <w:r>
              <w:rPr>
                <w:lang w:eastAsia="en-US"/>
              </w:rPr>
              <w:t>п</w:t>
            </w:r>
            <w:proofErr w:type="gramStart"/>
            <w:r>
              <w:rPr>
                <w:lang w:eastAsia="en-US"/>
              </w:rPr>
              <w:t>.Б</w:t>
            </w:r>
            <w:proofErr w:type="gramEnd"/>
            <w:r>
              <w:rPr>
                <w:lang w:eastAsia="en-US"/>
              </w:rPr>
              <w:t>ольшоеГолоустное</w:t>
            </w:r>
            <w:proofErr w:type="spellEnd"/>
          </w:p>
        </w:tc>
        <w:tc>
          <w:tcPr>
            <w:tcW w:w="2430" w:type="dxa"/>
          </w:tcPr>
          <w:p w:rsidR="0084193D" w:rsidRDefault="0084193D" w:rsidP="00FE20A3">
            <w:pPr>
              <w:jc w:val="center"/>
              <w:rPr>
                <w:lang w:eastAsia="en-US"/>
              </w:rPr>
            </w:pPr>
            <w:r>
              <w:rPr>
                <w:lang w:eastAsia="en-US"/>
              </w:rPr>
              <w:t xml:space="preserve">Диплом </w:t>
            </w:r>
            <w:proofErr w:type="spellStart"/>
            <w:r>
              <w:rPr>
                <w:lang w:eastAsia="en-US"/>
              </w:rPr>
              <w:t>учстников</w:t>
            </w:r>
            <w:proofErr w:type="spellEnd"/>
          </w:p>
        </w:tc>
      </w:tr>
    </w:tbl>
    <w:p w:rsidR="0084193D" w:rsidRPr="00B47560" w:rsidRDefault="0084193D" w:rsidP="0084193D">
      <w:pPr>
        <w:jc w:val="both"/>
        <w:rPr>
          <w:lang w:eastAsia="en-US"/>
        </w:rPr>
      </w:pPr>
    </w:p>
    <w:p w:rsidR="0084193D" w:rsidRPr="00B47560" w:rsidRDefault="0084193D" w:rsidP="0084193D">
      <w:pPr>
        <w:ind w:firstLine="709"/>
        <w:jc w:val="both"/>
        <w:rPr>
          <w:sz w:val="28"/>
          <w:szCs w:val="28"/>
        </w:rPr>
      </w:pPr>
      <w:r w:rsidRPr="00B47560">
        <w:rPr>
          <w:sz w:val="28"/>
          <w:szCs w:val="28"/>
        </w:rPr>
        <w:t>Районный Дом культуры является методическим центром для культурно – досуговых учреждений Нижнеилимского района, организующим и проводящим районные фестивали и конкурсы,  семинары, практикумы, конкурсы профессионального мастерства, консультации по различным видам культурно – досуговой деятельности и самодеятельного народного творчества. Особое внимание уделяется сохранению и развитию традиционных видов декоративно – прикладного творчества: организуются и проводятся выставки, мастер-классы, ведётся картотека мастеров декоративно – прикладного творчества, проживающих на территории нашего района.</w:t>
      </w:r>
    </w:p>
    <w:p w:rsidR="0084193D" w:rsidRPr="00B47560" w:rsidRDefault="0084193D" w:rsidP="0084193D">
      <w:pPr>
        <w:ind w:firstLine="709"/>
        <w:jc w:val="both"/>
        <w:rPr>
          <w:sz w:val="28"/>
          <w:szCs w:val="28"/>
        </w:rPr>
      </w:pPr>
      <w:r w:rsidRPr="00B47560">
        <w:rPr>
          <w:sz w:val="28"/>
          <w:szCs w:val="28"/>
        </w:rPr>
        <w:t>МУК РДК «Горняк» - досуговый центр города и района. Его специалисты готовят и проводят крупнейшие массовые мероприятия. Ежегодно проводится около 350 культурно – досуговых и культурно – просветительских мероприятий, с охватом более чем 55000 зрителей и участников. Основные направления организации досугово - развлекательной деятельности: народные гуляния, комплексные мероприятия, праздничные программы к календарным и юбилейным датам, концертные программы, танцевально-развлекательные вечера для старшего поколения, программы уличных праздников, мероприятия для ветеранов, тематические вечера и профессиональные праздники.</w:t>
      </w:r>
    </w:p>
    <w:p w:rsidR="0084193D" w:rsidRPr="00B47560" w:rsidRDefault="0084193D" w:rsidP="0084193D">
      <w:pPr>
        <w:ind w:firstLine="709"/>
        <w:jc w:val="both"/>
        <w:rPr>
          <w:sz w:val="28"/>
          <w:szCs w:val="28"/>
        </w:rPr>
      </w:pPr>
      <w:proofErr w:type="gramStart"/>
      <w:r w:rsidRPr="00B47560">
        <w:rPr>
          <w:sz w:val="28"/>
          <w:szCs w:val="28"/>
        </w:rPr>
        <w:t xml:space="preserve">Особое внимание отводится воспитанию патриотизма, любви к родному </w:t>
      </w:r>
      <w:proofErr w:type="spellStart"/>
      <w:r w:rsidRPr="00B47560">
        <w:rPr>
          <w:sz w:val="28"/>
          <w:szCs w:val="28"/>
        </w:rPr>
        <w:t>Приилимью</w:t>
      </w:r>
      <w:proofErr w:type="spellEnd"/>
      <w:r w:rsidRPr="00B47560">
        <w:rPr>
          <w:sz w:val="28"/>
          <w:szCs w:val="28"/>
        </w:rPr>
        <w:t>, профилактике негативных явлений в современном обществе.</w:t>
      </w:r>
      <w:proofErr w:type="gramEnd"/>
      <w:r w:rsidRPr="00B47560">
        <w:rPr>
          <w:sz w:val="28"/>
          <w:szCs w:val="28"/>
        </w:rPr>
        <w:t xml:space="preserve"> Ежегодно в план работы включаются наиболее востребованные, актуальные и социально - значимые мероприятия для разных возрастных и социальных категорий населения. Значимыми для культурной жизни </w:t>
      </w:r>
      <w:proofErr w:type="spellStart"/>
      <w:r w:rsidRPr="00B47560">
        <w:rPr>
          <w:sz w:val="28"/>
          <w:szCs w:val="28"/>
        </w:rPr>
        <w:t>Приилимья</w:t>
      </w:r>
      <w:proofErr w:type="spellEnd"/>
      <w:r w:rsidRPr="00B47560">
        <w:rPr>
          <w:sz w:val="28"/>
          <w:szCs w:val="28"/>
        </w:rPr>
        <w:t xml:space="preserve"> событиями, произошедшими </w:t>
      </w:r>
      <w:proofErr w:type="spellStart"/>
      <w:r w:rsidRPr="00B47560">
        <w:rPr>
          <w:sz w:val="28"/>
          <w:szCs w:val="28"/>
        </w:rPr>
        <w:t>вНижнеилимском</w:t>
      </w:r>
      <w:proofErr w:type="spellEnd"/>
      <w:r w:rsidRPr="00B47560">
        <w:rPr>
          <w:sz w:val="28"/>
          <w:szCs w:val="28"/>
        </w:rPr>
        <w:t xml:space="preserve"> </w:t>
      </w:r>
      <w:proofErr w:type="gramStart"/>
      <w:r w:rsidRPr="00B47560">
        <w:rPr>
          <w:sz w:val="28"/>
          <w:szCs w:val="28"/>
        </w:rPr>
        <w:t>районе</w:t>
      </w:r>
      <w:proofErr w:type="gramEnd"/>
      <w:r w:rsidRPr="00B47560">
        <w:rPr>
          <w:sz w:val="28"/>
          <w:szCs w:val="28"/>
        </w:rPr>
        <w:t xml:space="preserve"> за последние годы, можно считать:</w:t>
      </w:r>
    </w:p>
    <w:p w:rsidR="0084193D" w:rsidRPr="00B47560" w:rsidRDefault="0084193D" w:rsidP="0084193D">
      <w:pPr>
        <w:ind w:firstLine="709"/>
        <w:jc w:val="both"/>
        <w:rPr>
          <w:sz w:val="28"/>
          <w:szCs w:val="28"/>
        </w:rPr>
      </w:pPr>
      <w:r w:rsidRPr="00B47560">
        <w:rPr>
          <w:sz w:val="28"/>
          <w:szCs w:val="28"/>
        </w:rPr>
        <w:t>20.04.2011 - Областной фестиваль детского творчества «Солнечный  круг»</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Апрель </w:t>
      </w:r>
      <w:smartTag w:uri="urn:schemas-microsoft-com:office:smarttags" w:element="metricconverter">
        <w:smartTagPr>
          <w:attr w:name="ProductID" w:val="2011 г"/>
        </w:smartTagPr>
        <w:r w:rsidRPr="00B47560">
          <w:rPr>
            <w:rFonts w:ascii="Times New Roman" w:hAnsi="Times New Roman" w:cs="Times New Roman"/>
          </w:rPr>
          <w:t>2011 г</w:t>
        </w:r>
      </w:smartTag>
      <w:r w:rsidRPr="00B47560">
        <w:rPr>
          <w:rFonts w:ascii="Times New Roman" w:hAnsi="Times New Roman" w:cs="Times New Roman"/>
        </w:rPr>
        <w:t>. - Первый районный фестиваль духовной музыки</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Традиционно проводится Районный фестиваль детского творчества «Байкальская звезда»</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Важным историческим событием можно считать Празднование 100- летнего юбилея со дня рождения академика М.К. Янгеля</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Цикл мероприятий для всех категорий населения Нижнеилимского района, посвящённый празднованию 85-летия со дня образования района</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Крупнейшим мероприятием 2012 года стал </w:t>
      </w:r>
      <w:r w:rsidRPr="00B47560">
        <w:rPr>
          <w:rFonts w:ascii="Times New Roman" w:hAnsi="Times New Roman" w:cs="Times New Roman"/>
          <w:lang w:val="en-US"/>
        </w:rPr>
        <w:t>X</w:t>
      </w:r>
      <w:r w:rsidRPr="00B47560">
        <w:rPr>
          <w:rFonts w:ascii="Times New Roman" w:hAnsi="Times New Roman" w:cs="Times New Roman"/>
        </w:rPr>
        <w:t xml:space="preserve"> районный фестиваль народного творчества «Весеннее вдохновение»</w:t>
      </w:r>
    </w:p>
    <w:p w:rsidR="0084193D" w:rsidRPr="00B47560" w:rsidRDefault="0084193D" w:rsidP="0084193D">
      <w:pPr>
        <w:pStyle w:val="a6"/>
        <w:numPr>
          <w:ilvl w:val="0"/>
          <w:numId w:val="12"/>
        </w:numPr>
        <w:tabs>
          <w:tab w:val="left" w:pos="0"/>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lastRenderedPageBreak/>
        <w:t xml:space="preserve">В феврале 2012 года, после продолжительного перерыва, состоялась встреча под названием «Афганистан живет в душе моей» </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40-летний юбилей народного ансамбля танца «</w:t>
      </w:r>
      <w:proofErr w:type="spellStart"/>
      <w:r w:rsidRPr="00B47560">
        <w:rPr>
          <w:rFonts w:ascii="Times New Roman" w:hAnsi="Times New Roman" w:cs="Times New Roman"/>
        </w:rPr>
        <w:t>Илимчанка</w:t>
      </w:r>
      <w:proofErr w:type="spellEnd"/>
      <w:r w:rsidRPr="00B47560">
        <w:rPr>
          <w:rFonts w:ascii="Times New Roman" w:hAnsi="Times New Roman" w:cs="Times New Roman"/>
        </w:rPr>
        <w:t>» был отмечен большой концертной программой «Добрый вечер добрым людям»</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20-летний юбилей НМТ «Зеркало» состоялся в импровизированном «Театральном кафе «Зазеркалье»</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Впервые проведение Единого дня празднования 75-летнего юбилея Иркутской области. В один день 29 сентября были проведены следующие мероприятия:</w:t>
      </w:r>
    </w:p>
    <w:p w:rsidR="0084193D" w:rsidRPr="00B47560" w:rsidRDefault="0084193D" w:rsidP="0084193D">
      <w:pPr>
        <w:tabs>
          <w:tab w:val="left" w:pos="0"/>
          <w:tab w:val="left" w:pos="1080"/>
        </w:tabs>
        <w:ind w:firstLine="720"/>
        <w:jc w:val="both"/>
        <w:rPr>
          <w:sz w:val="28"/>
          <w:szCs w:val="28"/>
        </w:rPr>
      </w:pPr>
      <w:r w:rsidRPr="00B47560">
        <w:rPr>
          <w:sz w:val="28"/>
          <w:szCs w:val="28"/>
        </w:rPr>
        <w:t>- Торжественное собрание, посвященное юбилею Области;</w:t>
      </w:r>
    </w:p>
    <w:p w:rsidR="0084193D" w:rsidRPr="00B47560" w:rsidRDefault="0084193D" w:rsidP="0084193D">
      <w:pPr>
        <w:tabs>
          <w:tab w:val="left" w:pos="0"/>
          <w:tab w:val="left" w:pos="1080"/>
        </w:tabs>
        <w:ind w:firstLine="720"/>
        <w:jc w:val="both"/>
        <w:rPr>
          <w:sz w:val="28"/>
          <w:szCs w:val="28"/>
        </w:rPr>
      </w:pPr>
      <w:r w:rsidRPr="00B47560">
        <w:rPr>
          <w:sz w:val="28"/>
          <w:szCs w:val="28"/>
        </w:rPr>
        <w:t xml:space="preserve">- «Удивительная страна детства», </w:t>
      </w:r>
      <w:proofErr w:type="spellStart"/>
      <w:r w:rsidRPr="00B47560">
        <w:rPr>
          <w:sz w:val="28"/>
          <w:szCs w:val="28"/>
        </w:rPr>
        <w:t>конкурсно</w:t>
      </w:r>
      <w:proofErr w:type="spellEnd"/>
      <w:r w:rsidRPr="00B47560">
        <w:rPr>
          <w:sz w:val="28"/>
          <w:szCs w:val="28"/>
        </w:rPr>
        <w:t xml:space="preserve"> - игровая программа для начальных классов;</w:t>
      </w:r>
    </w:p>
    <w:p w:rsidR="0084193D" w:rsidRPr="00B47560" w:rsidRDefault="0084193D" w:rsidP="0084193D">
      <w:pPr>
        <w:tabs>
          <w:tab w:val="left" w:pos="0"/>
          <w:tab w:val="left" w:pos="1080"/>
        </w:tabs>
        <w:ind w:firstLine="720"/>
        <w:jc w:val="both"/>
        <w:rPr>
          <w:sz w:val="28"/>
          <w:szCs w:val="28"/>
        </w:rPr>
      </w:pPr>
      <w:r w:rsidRPr="00B47560">
        <w:rPr>
          <w:sz w:val="28"/>
          <w:szCs w:val="28"/>
        </w:rPr>
        <w:t>- «Земли моей талантливые люди», праздничный концерт с участием народного ансамбля «Селяне» (Братский район);</w:t>
      </w:r>
    </w:p>
    <w:p w:rsidR="0084193D" w:rsidRPr="00B47560" w:rsidRDefault="0084193D" w:rsidP="0084193D">
      <w:pPr>
        <w:tabs>
          <w:tab w:val="left" w:pos="0"/>
          <w:tab w:val="left" w:pos="1080"/>
        </w:tabs>
        <w:ind w:firstLine="720"/>
        <w:jc w:val="both"/>
        <w:rPr>
          <w:sz w:val="28"/>
          <w:szCs w:val="28"/>
        </w:rPr>
      </w:pPr>
      <w:r w:rsidRPr="00B47560">
        <w:rPr>
          <w:sz w:val="28"/>
          <w:szCs w:val="28"/>
        </w:rPr>
        <w:t>- Участие народных коллективов «</w:t>
      </w:r>
      <w:proofErr w:type="spellStart"/>
      <w:r w:rsidRPr="00B47560">
        <w:rPr>
          <w:sz w:val="28"/>
          <w:szCs w:val="28"/>
        </w:rPr>
        <w:t>Оранта</w:t>
      </w:r>
      <w:proofErr w:type="spellEnd"/>
      <w:r w:rsidRPr="00B47560">
        <w:rPr>
          <w:sz w:val="28"/>
          <w:szCs w:val="28"/>
        </w:rPr>
        <w:t>» и «Знакомые сюжеты» в праздничных мероприятиях в г. Вихоревка (Братский район).</w:t>
      </w:r>
    </w:p>
    <w:p w:rsidR="0084193D" w:rsidRPr="00B47560" w:rsidRDefault="0084193D" w:rsidP="0084193D">
      <w:pPr>
        <w:pStyle w:val="a6"/>
        <w:numPr>
          <w:ilvl w:val="0"/>
          <w:numId w:val="12"/>
        </w:numPr>
        <w:tabs>
          <w:tab w:val="left" w:pos="0"/>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Конкурс профессионального мастерства «Художественный руководитель года».</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Впервые в 2012 году на базе МУК РДК «Горняк» проводился полуфинал областной лиги КВН «КВН на Ангаре».</w:t>
      </w:r>
    </w:p>
    <w:p w:rsidR="0084193D" w:rsidRPr="00B47560" w:rsidRDefault="0084193D" w:rsidP="0084193D">
      <w:pPr>
        <w:pStyle w:val="a6"/>
        <w:numPr>
          <w:ilvl w:val="0"/>
          <w:numId w:val="12"/>
        </w:numPr>
        <w:tabs>
          <w:tab w:val="left" w:pos="0"/>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Впервые в октябре 2012 года был проведен конкурс пожилых семейных пар -  «Осень жизни - пора золотая», который теперь уже стал традиционным в рамках празднования Дня Пожилого человека.</w:t>
      </w:r>
    </w:p>
    <w:p w:rsidR="0084193D" w:rsidRPr="00B47560" w:rsidRDefault="0084193D" w:rsidP="0084193D">
      <w:pPr>
        <w:pStyle w:val="a6"/>
        <w:numPr>
          <w:ilvl w:val="0"/>
          <w:numId w:val="12"/>
        </w:numPr>
        <w:tabs>
          <w:tab w:val="left" w:pos="0"/>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В январе </w:t>
      </w:r>
      <w:smartTag w:uri="urn:schemas-microsoft-com:office:smarttags" w:element="metricconverter">
        <w:smartTagPr>
          <w:attr w:name="ProductID" w:val="2013 г"/>
        </w:smartTagPr>
        <w:r w:rsidRPr="00B47560">
          <w:rPr>
            <w:rFonts w:ascii="Times New Roman" w:hAnsi="Times New Roman" w:cs="Times New Roman"/>
          </w:rPr>
          <w:t>2013 г</w:t>
        </w:r>
      </w:smartTag>
      <w:r w:rsidRPr="00B47560">
        <w:rPr>
          <w:rFonts w:ascii="Times New Roman" w:hAnsi="Times New Roman" w:cs="Times New Roman"/>
        </w:rPr>
        <w:t xml:space="preserve">. был проведен Благотворительный концерт в поддержку </w:t>
      </w:r>
      <w:proofErr w:type="spellStart"/>
      <w:r w:rsidRPr="00B47560">
        <w:rPr>
          <w:rFonts w:ascii="Times New Roman" w:hAnsi="Times New Roman" w:cs="Times New Roman"/>
        </w:rPr>
        <w:t>Цветаны</w:t>
      </w:r>
      <w:proofErr w:type="spellEnd"/>
      <w:r w:rsidRPr="00B47560">
        <w:rPr>
          <w:rFonts w:ascii="Times New Roman" w:hAnsi="Times New Roman" w:cs="Times New Roman"/>
        </w:rPr>
        <w:t xml:space="preserve"> Тюриной «Твори добро».</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Февраль </w:t>
      </w:r>
      <w:smartTag w:uri="urn:schemas-microsoft-com:office:smarttags" w:element="metricconverter">
        <w:smartTagPr>
          <w:attr w:name="ProductID" w:val="2013 г"/>
        </w:smartTagPr>
        <w:r w:rsidRPr="00B47560">
          <w:rPr>
            <w:rFonts w:ascii="Times New Roman" w:hAnsi="Times New Roman" w:cs="Times New Roman"/>
          </w:rPr>
          <w:t>2013 г</w:t>
        </w:r>
      </w:smartTag>
      <w:r w:rsidRPr="00B47560">
        <w:rPr>
          <w:rFonts w:ascii="Times New Roman" w:hAnsi="Times New Roman" w:cs="Times New Roman"/>
        </w:rPr>
        <w:t>. был ознаменован юбилейными датами: Концерт, посвященный 25-летнему юбилею хора ветеранов «Сибирячка» и «</w:t>
      </w:r>
      <w:proofErr w:type="gramStart"/>
      <w:r w:rsidRPr="00B47560">
        <w:rPr>
          <w:rFonts w:ascii="Times New Roman" w:hAnsi="Times New Roman" w:cs="Times New Roman"/>
        </w:rPr>
        <w:t>Во</w:t>
      </w:r>
      <w:proofErr w:type="gramEnd"/>
      <w:r w:rsidRPr="00B47560">
        <w:rPr>
          <w:rFonts w:ascii="Times New Roman" w:hAnsi="Times New Roman" w:cs="Times New Roman"/>
        </w:rPr>
        <w:t xml:space="preserve"> горнице во новой», концерт, посвященный 40-летнему юбилею народного хора «Родные напевы».</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Апрель </w:t>
      </w:r>
      <w:smartTag w:uri="urn:schemas-microsoft-com:office:smarttags" w:element="metricconverter">
        <w:smartTagPr>
          <w:attr w:name="ProductID" w:val="2013 г"/>
        </w:smartTagPr>
        <w:r w:rsidRPr="00B47560">
          <w:rPr>
            <w:rFonts w:ascii="Times New Roman" w:hAnsi="Times New Roman" w:cs="Times New Roman"/>
          </w:rPr>
          <w:t>2013 г</w:t>
        </w:r>
      </w:smartTag>
      <w:r w:rsidRPr="00B47560">
        <w:rPr>
          <w:rFonts w:ascii="Times New Roman" w:hAnsi="Times New Roman" w:cs="Times New Roman"/>
        </w:rPr>
        <w:t xml:space="preserve">. - «Экспромт – </w:t>
      </w:r>
      <w:proofErr w:type="spellStart"/>
      <w:r w:rsidRPr="00B47560">
        <w:rPr>
          <w:rFonts w:ascii="Times New Roman" w:hAnsi="Times New Roman" w:cs="Times New Roman"/>
          <w:lang w:val="en-US"/>
        </w:rPr>
        <w:t>thebest</w:t>
      </w:r>
      <w:proofErr w:type="spellEnd"/>
      <w:r w:rsidRPr="00B47560">
        <w:rPr>
          <w:rFonts w:ascii="Times New Roman" w:hAnsi="Times New Roman" w:cs="Times New Roman"/>
        </w:rPr>
        <w:t>», концерт, посвященный 20-летнему юбилею народного ансамбля эстрадного танца «Экспромт».</w:t>
      </w:r>
    </w:p>
    <w:p w:rsidR="0084193D"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Апрель </w:t>
      </w:r>
      <w:smartTag w:uri="urn:schemas-microsoft-com:office:smarttags" w:element="metricconverter">
        <w:smartTagPr>
          <w:attr w:name="ProductID" w:val="2013 г"/>
        </w:smartTagPr>
        <w:r w:rsidRPr="00B47560">
          <w:rPr>
            <w:rFonts w:ascii="Times New Roman" w:hAnsi="Times New Roman" w:cs="Times New Roman"/>
          </w:rPr>
          <w:t>2013 г</w:t>
        </w:r>
      </w:smartTag>
      <w:r w:rsidRPr="00B47560">
        <w:rPr>
          <w:rFonts w:ascii="Times New Roman" w:hAnsi="Times New Roman" w:cs="Times New Roman"/>
        </w:rPr>
        <w:t>. - Отчетный концерт вокально-эстрадной студии «Дилиж</w:t>
      </w:r>
      <w:r>
        <w:rPr>
          <w:rFonts w:ascii="Times New Roman" w:hAnsi="Times New Roman" w:cs="Times New Roman"/>
        </w:rPr>
        <w:t>анс»  «Весь мир у нас в руках!»</w:t>
      </w:r>
    </w:p>
    <w:p w:rsidR="0084193D" w:rsidRPr="00B47560" w:rsidRDefault="0084193D" w:rsidP="0084193D">
      <w:pPr>
        <w:pStyle w:val="a6"/>
        <w:numPr>
          <w:ilvl w:val="0"/>
          <w:numId w:val="12"/>
        </w:numPr>
        <w:tabs>
          <w:tab w:val="left" w:pos="1080"/>
        </w:tabs>
        <w:spacing w:after="0" w:line="240" w:lineRule="auto"/>
        <w:ind w:left="0" w:firstLine="720"/>
        <w:jc w:val="both"/>
        <w:rPr>
          <w:rFonts w:ascii="Times New Roman" w:hAnsi="Times New Roman" w:cs="Times New Roman"/>
        </w:rPr>
      </w:pPr>
      <w:r>
        <w:rPr>
          <w:rFonts w:ascii="Times New Roman" w:hAnsi="Times New Roman" w:cs="Times New Roman"/>
        </w:rPr>
        <w:t>2014 год – стал годом проведения традиционного районного фестиваля народного творчества «Весеннее вдохновение», посвящённого Году культуры.</w:t>
      </w:r>
    </w:p>
    <w:p w:rsidR="0084193D" w:rsidRPr="00B47560" w:rsidRDefault="0084193D" w:rsidP="0084193D">
      <w:pPr>
        <w:ind w:firstLine="709"/>
        <w:jc w:val="both"/>
        <w:rPr>
          <w:sz w:val="28"/>
          <w:szCs w:val="28"/>
        </w:rPr>
      </w:pPr>
      <w:r w:rsidRPr="00B47560">
        <w:rPr>
          <w:sz w:val="28"/>
          <w:szCs w:val="28"/>
        </w:rPr>
        <w:t xml:space="preserve">Кроме того, </w:t>
      </w:r>
      <w:r>
        <w:rPr>
          <w:sz w:val="28"/>
          <w:szCs w:val="28"/>
        </w:rPr>
        <w:t>ежеквартально</w:t>
      </w:r>
      <w:r w:rsidRPr="00B47560">
        <w:rPr>
          <w:sz w:val="28"/>
          <w:szCs w:val="28"/>
        </w:rPr>
        <w:t xml:space="preserve"> выходит в свет Клубный вестник </w:t>
      </w:r>
      <w:proofErr w:type="spellStart"/>
      <w:r w:rsidRPr="00B47560">
        <w:rPr>
          <w:sz w:val="28"/>
          <w:szCs w:val="28"/>
        </w:rPr>
        <w:t>Нижнеилимского</w:t>
      </w:r>
      <w:proofErr w:type="spellEnd"/>
      <w:r w:rsidRPr="00B47560">
        <w:rPr>
          <w:sz w:val="28"/>
          <w:szCs w:val="28"/>
        </w:rPr>
        <w:t xml:space="preserve"> района «</w:t>
      </w:r>
      <w:proofErr w:type="spellStart"/>
      <w:r w:rsidRPr="00B47560">
        <w:rPr>
          <w:sz w:val="28"/>
          <w:szCs w:val="28"/>
        </w:rPr>
        <w:t>КультурноеПриилимье</w:t>
      </w:r>
      <w:proofErr w:type="spellEnd"/>
      <w:r w:rsidRPr="00B47560">
        <w:rPr>
          <w:sz w:val="28"/>
          <w:szCs w:val="28"/>
        </w:rPr>
        <w:t xml:space="preserve">». Информация о деятельности МУК РДК «Горняк» регулярно освещается на официальном сайте администрации Нижнеилимского муниципального района в разделе «Культура» и на сайте «Молодёжь </w:t>
      </w:r>
      <w:proofErr w:type="spellStart"/>
      <w:r w:rsidRPr="00B47560">
        <w:rPr>
          <w:sz w:val="28"/>
          <w:szCs w:val="28"/>
        </w:rPr>
        <w:t>Приилимья</w:t>
      </w:r>
      <w:proofErr w:type="spellEnd"/>
      <w:r w:rsidRPr="00B47560">
        <w:rPr>
          <w:sz w:val="28"/>
          <w:szCs w:val="28"/>
        </w:rPr>
        <w:t>». Статьи и фотографии о наиболее значимых и интересных мероприятиях публикуются в газетах «</w:t>
      </w:r>
      <w:proofErr w:type="spellStart"/>
      <w:r w:rsidRPr="00B47560">
        <w:rPr>
          <w:sz w:val="28"/>
          <w:szCs w:val="28"/>
        </w:rPr>
        <w:t>Илимские</w:t>
      </w:r>
      <w:proofErr w:type="spellEnd"/>
      <w:r w:rsidRPr="00B47560">
        <w:rPr>
          <w:sz w:val="28"/>
          <w:szCs w:val="28"/>
        </w:rPr>
        <w:t xml:space="preserve"> Вести», «Красный Яр» и на информационных стендах в администрации Нижнеилимского муниципального района.</w:t>
      </w:r>
    </w:p>
    <w:p w:rsidR="0084193D" w:rsidRPr="00B47560" w:rsidRDefault="0084193D" w:rsidP="0084193D">
      <w:pPr>
        <w:ind w:firstLine="709"/>
        <w:jc w:val="both"/>
        <w:rPr>
          <w:sz w:val="28"/>
          <w:szCs w:val="28"/>
        </w:rPr>
      </w:pPr>
      <w:r w:rsidRPr="00B47560">
        <w:rPr>
          <w:sz w:val="28"/>
          <w:szCs w:val="28"/>
        </w:rPr>
        <w:lastRenderedPageBreak/>
        <w:t>Основные показатели работы Муниципального учреждения культуры «Районный Дом культуры «Горняк» представлены в Таблице 2.</w:t>
      </w:r>
    </w:p>
    <w:p w:rsidR="0084193D" w:rsidRPr="00B47560" w:rsidRDefault="0084193D" w:rsidP="0084193D">
      <w:pPr>
        <w:ind w:firstLine="709"/>
        <w:jc w:val="right"/>
        <w:rPr>
          <w:sz w:val="28"/>
          <w:szCs w:val="28"/>
        </w:rPr>
      </w:pPr>
    </w:p>
    <w:p w:rsidR="0084193D" w:rsidRPr="00B47560" w:rsidRDefault="0084193D" w:rsidP="0084193D">
      <w:pPr>
        <w:ind w:firstLine="709"/>
        <w:jc w:val="right"/>
        <w:rPr>
          <w:sz w:val="28"/>
          <w:szCs w:val="28"/>
        </w:rPr>
      </w:pPr>
      <w:r w:rsidRPr="00B47560">
        <w:rPr>
          <w:sz w:val="28"/>
          <w:szCs w:val="28"/>
        </w:rPr>
        <w:t>Таблица 2.</w:t>
      </w:r>
    </w:p>
    <w:p w:rsidR="0084193D" w:rsidRPr="00B47560" w:rsidRDefault="0084193D" w:rsidP="0084193D">
      <w:pPr>
        <w:ind w:firstLine="709"/>
        <w:jc w:val="right"/>
        <w:rPr>
          <w:sz w:val="28"/>
          <w:szCs w:val="28"/>
        </w:rPr>
      </w:pPr>
    </w:p>
    <w:p w:rsidR="0084193D" w:rsidRPr="00B47560" w:rsidRDefault="0084193D" w:rsidP="0084193D">
      <w:pPr>
        <w:ind w:firstLine="709"/>
        <w:jc w:val="center"/>
        <w:rPr>
          <w:b/>
          <w:bCs/>
          <w:sz w:val="28"/>
          <w:szCs w:val="28"/>
        </w:rPr>
      </w:pPr>
      <w:r w:rsidRPr="00B47560">
        <w:rPr>
          <w:b/>
          <w:bCs/>
          <w:sz w:val="28"/>
          <w:szCs w:val="28"/>
        </w:rPr>
        <w:t xml:space="preserve">Основные показатели деятельности  МУК РДК «Горняк»  </w:t>
      </w:r>
    </w:p>
    <w:p w:rsidR="0084193D" w:rsidRPr="00B47560" w:rsidRDefault="0084193D" w:rsidP="0084193D">
      <w:pPr>
        <w:ind w:firstLine="709"/>
        <w:jc w:val="cente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5"/>
        <w:gridCol w:w="1420"/>
        <w:gridCol w:w="1420"/>
        <w:gridCol w:w="1421"/>
        <w:gridCol w:w="1535"/>
      </w:tblGrid>
      <w:tr w:rsidR="0084193D" w:rsidRPr="00B47560" w:rsidTr="00FE20A3">
        <w:tc>
          <w:tcPr>
            <w:tcW w:w="1984" w:type="pct"/>
            <w:vAlign w:val="center"/>
          </w:tcPr>
          <w:p w:rsidR="0084193D" w:rsidRPr="00B47560" w:rsidRDefault="0084193D" w:rsidP="00FE20A3">
            <w:pPr>
              <w:jc w:val="center"/>
              <w:rPr>
                <w:b/>
                <w:bCs/>
                <w:lang w:eastAsia="en-US"/>
              </w:rPr>
            </w:pPr>
            <w:r w:rsidRPr="00B47560">
              <w:rPr>
                <w:b/>
                <w:bCs/>
                <w:lang w:eastAsia="en-US"/>
              </w:rPr>
              <w:t>Показатель</w:t>
            </w:r>
          </w:p>
        </w:tc>
        <w:tc>
          <w:tcPr>
            <w:tcW w:w="754" w:type="pct"/>
            <w:vAlign w:val="center"/>
          </w:tcPr>
          <w:p w:rsidR="0084193D" w:rsidRPr="00B47560" w:rsidRDefault="0084193D" w:rsidP="00FE20A3">
            <w:pPr>
              <w:jc w:val="center"/>
              <w:rPr>
                <w:b/>
                <w:bCs/>
                <w:lang w:eastAsia="en-US"/>
              </w:rPr>
            </w:pPr>
            <w:r w:rsidRPr="00B47560">
              <w:rPr>
                <w:b/>
                <w:bCs/>
                <w:lang w:eastAsia="en-US"/>
              </w:rPr>
              <w:t>2011 год</w:t>
            </w:r>
          </w:p>
        </w:tc>
        <w:tc>
          <w:tcPr>
            <w:tcW w:w="754" w:type="pct"/>
            <w:vAlign w:val="center"/>
          </w:tcPr>
          <w:p w:rsidR="0084193D" w:rsidRPr="00B47560" w:rsidRDefault="0084193D" w:rsidP="00FE20A3">
            <w:pPr>
              <w:jc w:val="center"/>
              <w:rPr>
                <w:b/>
                <w:bCs/>
                <w:lang w:eastAsia="en-US"/>
              </w:rPr>
            </w:pPr>
            <w:r w:rsidRPr="00B47560">
              <w:rPr>
                <w:b/>
                <w:bCs/>
                <w:lang w:eastAsia="en-US"/>
              </w:rPr>
              <w:t>2012 год</w:t>
            </w:r>
          </w:p>
        </w:tc>
        <w:tc>
          <w:tcPr>
            <w:tcW w:w="754" w:type="pct"/>
            <w:vAlign w:val="center"/>
          </w:tcPr>
          <w:p w:rsidR="0084193D" w:rsidRPr="00B47560" w:rsidRDefault="0084193D" w:rsidP="00FE20A3">
            <w:pPr>
              <w:jc w:val="center"/>
              <w:rPr>
                <w:b/>
                <w:bCs/>
                <w:lang w:eastAsia="en-US"/>
              </w:rPr>
            </w:pPr>
            <w:r w:rsidRPr="00B47560">
              <w:rPr>
                <w:b/>
                <w:bCs/>
                <w:lang w:eastAsia="en-US"/>
              </w:rPr>
              <w:t>2013 год</w:t>
            </w:r>
          </w:p>
        </w:tc>
        <w:tc>
          <w:tcPr>
            <w:tcW w:w="754" w:type="pct"/>
            <w:vAlign w:val="center"/>
          </w:tcPr>
          <w:p w:rsidR="0084193D" w:rsidRPr="00B47560" w:rsidRDefault="0084193D" w:rsidP="00FE20A3">
            <w:pPr>
              <w:jc w:val="center"/>
              <w:rPr>
                <w:b/>
                <w:bCs/>
                <w:lang w:eastAsia="en-US"/>
              </w:rPr>
            </w:pPr>
            <w:r w:rsidRPr="00B47560">
              <w:rPr>
                <w:b/>
                <w:bCs/>
                <w:lang w:eastAsia="en-US"/>
              </w:rPr>
              <w:t>2014 год</w:t>
            </w:r>
          </w:p>
        </w:tc>
      </w:tr>
      <w:tr w:rsidR="0084193D" w:rsidRPr="00B47560" w:rsidTr="00FE20A3">
        <w:tc>
          <w:tcPr>
            <w:tcW w:w="1984" w:type="pct"/>
            <w:vAlign w:val="center"/>
          </w:tcPr>
          <w:p w:rsidR="0084193D" w:rsidRPr="00B47560" w:rsidRDefault="0084193D" w:rsidP="00FE20A3">
            <w:pPr>
              <w:jc w:val="center"/>
              <w:rPr>
                <w:lang w:eastAsia="en-US"/>
              </w:rPr>
            </w:pPr>
            <w:r w:rsidRPr="00B47560">
              <w:rPr>
                <w:lang w:eastAsia="en-US"/>
              </w:rPr>
              <w:t>1</w:t>
            </w:r>
          </w:p>
        </w:tc>
        <w:tc>
          <w:tcPr>
            <w:tcW w:w="754" w:type="pct"/>
            <w:vAlign w:val="center"/>
          </w:tcPr>
          <w:p w:rsidR="0084193D" w:rsidRPr="00B47560" w:rsidRDefault="0084193D" w:rsidP="00FE20A3">
            <w:pPr>
              <w:jc w:val="center"/>
              <w:rPr>
                <w:lang w:eastAsia="en-US"/>
              </w:rPr>
            </w:pPr>
            <w:r w:rsidRPr="00B47560">
              <w:rPr>
                <w:lang w:eastAsia="en-US"/>
              </w:rPr>
              <w:t>2</w:t>
            </w:r>
          </w:p>
        </w:tc>
        <w:tc>
          <w:tcPr>
            <w:tcW w:w="754" w:type="pct"/>
            <w:vAlign w:val="center"/>
          </w:tcPr>
          <w:p w:rsidR="0084193D" w:rsidRPr="00B47560" w:rsidRDefault="0084193D" w:rsidP="00FE20A3">
            <w:pPr>
              <w:jc w:val="center"/>
              <w:rPr>
                <w:lang w:eastAsia="en-US"/>
              </w:rPr>
            </w:pPr>
            <w:r w:rsidRPr="00B47560">
              <w:rPr>
                <w:lang w:eastAsia="en-US"/>
              </w:rPr>
              <w:t>3</w:t>
            </w:r>
          </w:p>
        </w:tc>
        <w:tc>
          <w:tcPr>
            <w:tcW w:w="754" w:type="pct"/>
            <w:vAlign w:val="center"/>
          </w:tcPr>
          <w:p w:rsidR="0084193D" w:rsidRPr="00B47560" w:rsidRDefault="0084193D" w:rsidP="00FE20A3">
            <w:pPr>
              <w:jc w:val="center"/>
              <w:rPr>
                <w:lang w:eastAsia="en-US"/>
              </w:rPr>
            </w:pPr>
            <w:r w:rsidRPr="00B47560">
              <w:rPr>
                <w:lang w:eastAsia="en-US"/>
              </w:rPr>
              <w:t>4</w:t>
            </w:r>
          </w:p>
        </w:tc>
        <w:tc>
          <w:tcPr>
            <w:tcW w:w="754" w:type="pct"/>
            <w:vAlign w:val="center"/>
          </w:tcPr>
          <w:p w:rsidR="0084193D" w:rsidRPr="00B47560" w:rsidRDefault="0084193D" w:rsidP="00FE20A3">
            <w:pPr>
              <w:jc w:val="center"/>
              <w:rPr>
                <w:lang w:eastAsia="en-US"/>
              </w:rPr>
            </w:pPr>
            <w:r w:rsidRPr="00B47560">
              <w:rPr>
                <w:lang w:eastAsia="en-US"/>
              </w:rPr>
              <w:t>5</w:t>
            </w:r>
          </w:p>
        </w:tc>
      </w:tr>
      <w:tr w:rsidR="0084193D" w:rsidRPr="00B47560" w:rsidTr="00FE20A3">
        <w:tc>
          <w:tcPr>
            <w:tcW w:w="1984" w:type="pct"/>
          </w:tcPr>
          <w:p w:rsidR="0084193D" w:rsidRPr="00B47560" w:rsidRDefault="0084193D" w:rsidP="00FE20A3">
            <w:pPr>
              <w:rPr>
                <w:lang w:eastAsia="en-US"/>
              </w:rPr>
            </w:pPr>
            <w:r w:rsidRPr="00B47560">
              <w:rPr>
                <w:lang w:eastAsia="en-US"/>
              </w:rPr>
              <w:t>Количество культурно – досуговых и культурно – просветительских мероприятий</w:t>
            </w:r>
          </w:p>
        </w:tc>
        <w:tc>
          <w:tcPr>
            <w:tcW w:w="754" w:type="pct"/>
            <w:vAlign w:val="center"/>
          </w:tcPr>
          <w:p w:rsidR="0084193D" w:rsidRPr="00B47560" w:rsidRDefault="0084193D" w:rsidP="00FE20A3">
            <w:pPr>
              <w:jc w:val="center"/>
              <w:rPr>
                <w:lang w:eastAsia="en-US"/>
              </w:rPr>
            </w:pPr>
            <w:r w:rsidRPr="00B47560">
              <w:rPr>
                <w:lang w:eastAsia="en-US"/>
              </w:rPr>
              <w:t>253</w:t>
            </w:r>
          </w:p>
        </w:tc>
        <w:tc>
          <w:tcPr>
            <w:tcW w:w="754" w:type="pct"/>
            <w:vAlign w:val="center"/>
          </w:tcPr>
          <w:p w:rsidR="0084193D" w:rsidRPr="00B47560" w:rsidRDefault="0084193D" w:rsidP="00FE20A3">
            <w:pPr>
              <w:jc w:val="center"/>
              <w:rPr>
                <w:lang w:eastAsia="en-US"/>
              </w:rPr>
            </w:pPr>
            <w:r w:rsidRPr="00B47560">
              <w:rPr>
                <w:lang w:eastAsia="en-US"/>
              </w:rPr>
              <w:t>307</w:t>
            </w:r>
          </w:p>
        </w:tc>
        <w:tc>
          <w:tcPr>
            <w:tcW w:w="754" w:type="pct"/>
            <w:vAlign w:val="center"/>
          </w:tcPr>
          <w:p w:rsidR="0084193D" w:rsidRPr="00B47560" w:rsidRDefault="0084193D" w:rsidP="00FE20A3">
            <w:pPr>
              <w:jc w:val="center"/>
              <w:rPr>
                <w:lang w:eastAsia="en-US"/>
              </w:rPr>
            </w:pPr>
          </w:p>
          <w:p w:rsidR="0084193D" w:rsidRPr="00B47560" w:rsidRDefault="0084193D" w:rsidP="00FE20A3">
            <w:pPr>
              <w:jc w:val="center"/>
              <w:rPr>
                <w:lang w:eastAsia="en-US"/>
              </w:rPr>
            </w:pPr>
            <w:r>
              <w:rPr>
                <w:lang w:eastAsia="en-US"/>
              </w:rPr>
              <w:t>351</w:t>
            </w:r>
          </w:p>
          <w:p w:rsidR="0084193D" w:rsidRPr="00B47560" w:rsidRDefault="0084193D" w:rsidP="00FE20A3">
            <w:pPr>
              <w:jc w:val="center"/>
              <w:rPr>
                <w:lang w:eastAsia="en-US"/>
              </w:rPr>
            </w:pPr>
          </w:p>
        </w:tc>
        <w:tc>
          <w:tcPr>
            <w:tcW w:w="754" w:type="pct"/>
            <w:vAlign w:val="center"/>
          </w:tcPr>
          <w:p w:rsidR="0084193D" w:rsidRDefault="0084193D" w:rsidP="00FE20A3">
            <w:pPr>
              <w:jc w:val="center"/>
              <w:rPr>
                <w:lang w:eastAsia="en-US"/>
              </w:rPr>
            </w:pPr>
            <w:r>
              <w:rPr>
                <w:lang w:eastAsia="en-US"/>
              </w:rPr>
              <w:t>332</w:t>
            </w:r>
          </w:p>
          <w:p w:rsidR="0084193D" w:rsidRPr="00B47560" w:rsidRDefault="0084193D" w:rsidP="00FE20A3">
            <w:pPr>
              <w:jc w:val="center"/>
              <w:rPr>
                <w:lang w:eastAsia="en-US"/>
              </w:rPr>
            </w:pPr>
            <w:r>
              <w:rPr>
                <w:lang w:eastAsia="en-US"/>
              </w:rPr>
              <w:t>(данные на 01.11.2014г.)</w:t>
            </w:r>
          </w:p>
        </w:tc>
      </w:tr>
      <w:tr w:rsidR="0084193D" w:rsidRPr="00B47560" w:rsidTr="00FE20A3">
        <w:tc>
          <w:tcPr>
            <w:tcW w:w="1984" w:type="pct"/>
          </w:tcPr>
          <w:p w:rsidR="0084193D" w:rsidRPr="00B47560" w:rsidRDefault="0084193D" w:rsidP="00FE20A3">
            <w:pPr>
              <w:rPr>
                <w:lang w:eastAsia="en-US"/>
              </w:rPr>
            </w:pPr>
            <w:r w:rsidRPr="00B47560">
              <w:rPr>
                <w:lang w:eastAsia="en-US"/>
              </w:rPr>
              <w:t>Количество участников  культурно – досуговых и культурно – просветительских мероприятий</w:t>
            </w:r>
          </w:p>
        </w:tc>
        <w:tc>
          <w:tcPr>
            <w:tcW w:w="754" w:type="pct"/>
            <w:vAlign w:val="center"/>
          </w:tcPr>
          <w:p w:rsidR="0084193D" w:rsidRPr="00B47560" w:rsidRDefault="0084193D" w:rsidP="00FE20A3">
            <w:pPr>
              <w:jc w:val="center"/>
              <w:rPr>
                <w:lang w:eastAsia="en-US"/>
              </w:rPr>
            </w:pPr>
            <w:r w:rsidRPr="00B47560">
              <w:rPr>
                <w:lang w:eastAsia="en-US"/>
              </w:rPr>
              <w:t>12 121</w:t>
            </w:r>
          </w:p>
        </w:tc>
        <w:tc>
          <w:tcPr>
            <w:tcW w:w="754" w:type="pct"/>
            <w:vAlign w:val="center"/>
          </w:tcPr>
          <w:p w:rsidR="0084193D" w:rsidRPr="00B47560" w:rsidRDefault="0084193D" w:rsidP="00FE20A3">
            <w:pPr>
              <w:jc w:val="center"/>
              <w:rPr>
                <w:lang w:eastAsia="en-US"/>
              </w:rPr>
            </w:pPr>
            <w:r w:rsidRPr="00B47560">
              <w:rPr>
                <w:lang w:eastAsia="en-US"/>
              </w:rPr>
              <w:t>13 350</w:t>
            </w:r>
          </w:p>
        </w:tc>
        <w:tc>
          <w:tcPr>
            <w:tcW w:w="754" w:type="pct"/>
            <w:vAlign w:val="center"/>
          </w:tcPr>
          <w:p w:rsidR="0084193D" w:rsidRPr="00B47560" w:rsidRDefault="0084193D" w:rsidP="00FE20A3">
            <w:pPr>
              <w:jc w:val="center"/>
              <w:rPr>
                <w:lang w:eastAsia="en-US"/>
              </w:rPr>
            </w:pPr>
          </w:p>
          <w:p w:rsidR="0084193D" w:rsidRPr="00B47560" w:rsidRDefault="0084193D" w:rsidP="00FE20A3">
            <w:pPr>
              <w:jc w:val="center"/>
              <w:rPr>
                <w:lang w:eastAsia="en-US"/>
              </w:rPr>
            </w:pPr>
            <w:r>
              <w:rPr>
                <w:lang w:eastAsia="en-US"/>
              </w:rPr>
              <w:t>54 256</w:t>
            </w:r>
          </w:p>
          <w:p w:rsidR="0084193D" w:rsidRPr="00B47560" w:rsidRDefault="0084193D" w:rsidP="00FE20A3">
            <w:pPr>
              <w:jc w:val="center"/>
              <w:rPr>
                <w:lang w:eastAsia="en-US"/>
              </w:rPr>
            </w:pPr>
          </w:p>
        </w:tc>
        <w:tc>
          <w:tcPr>
            <w:tcW w:w="754" w:type="pct"/>
            <w:vAlign w:val="center"/>
          </w:tcPr>
          <w:p w:rsidR="0084193D" w:rsidRDefault="0084193D" w:rsidP="00FE20A3">
            <w:pPr>
              <w:jc w:val="center"/>
              <w:rPr>
                <w:lang w:eastAsia="en-US"/>
              </w:rPr>
            </w:pPr>
            <w:r>
              <w:rPr>
                <w:lang w:eastAsia="en-US"/>
              </w:rPr>
              <w:t>50 084</w:t>
            </w:r>
          </w:p>
          <w:p w:rsidR="0084193D" w:rsidRPr="00B47560" w:rsidRDefault="0084193D" w:rsidP="00FE20A3">
            <w:pPr>
              <w:jc w:val="center"/>
              <w:rPr>
                <w:lang w:eastAsia="en-US"/>
              </w:rPr>
            </w:pPr>
            <w:r>
              <w:rPr>
                <w:lang w:eastAsia="en-US"/>
              </w:rPr>
              <w:t>(данные на 01.11.2014г.)</w:t>
            </w:r>
          </w:p>
        </w:tc>
      </w:tr>
    </w:tbl>
    <w:p w:rsidR="0084193D" w:rsidRPr="00B47560" w:rsidRDefault="0084193D" w:rsidP="0084193D">
      <w:pPr>
        <w:ind w:firstLine="709"/>
        <w:jc w:val="both"/>
      </w:pPr>
    </w:p>
    <w:p w:rsidR="0084193D" w:rsidRPr="00B47560" w:rsidRDefault="0084193D" w:rsidP="0084193D">
      <w:pPr>
        <w:ind w:firstLine="709"/>
        <w:jc w:val="both"/>
        <w:rPr>
          <w:sz w:val="28"/>
          <w:szCs w:val="28"/>
        </w:rPr>
      </w:pPr>
      <w:r w:rsidRPr="00B47560">
        <w:rPr>
          <w:sz w:val="28"/>
          <w:szCs w:val="28"/>
        </w:rPr>
        <w:t>Снижение показателей в 2011 году объясняется проведением ремонтных работ фасада здания, монтаж новой вентиляционной системы внутри всего здания, монтаж  системы противопожарной сигнализации и речевого оповещения, а так же снижением уровня финансирования мероприятий, в связи с переходом на юридическую самостоятельность.</w:t>
      </w:r>
    </w:p>
    <w:p w:rsidR="0084193D" w:rsidRPr="00B47560" w:rsidRDefault="0084193D" w:rsidP="0084193D">
      <w:pPr>
        <w:ind w:firstLine="709"/>
        <w:jc w:val="both"/>
        <w:rPr>
          <w:sz w:val="28"/>
          <w:szCs w:val="28"/>
        </w:rPr>
      </w:pPr>
      <w:r w:rsidRPr="00B47560">
        <w:rPr>
          <w:sz w:val="28"/>
          <w:szCs w:val="28"/>
        </w:rPr>
        <w:t>Вхождение МУК РДК «Горняк» в Областную долгосрочную целевую программу Иркутской области «100 Модельных Домов культуры Приангарью» способствовало последовательному усовершенствованию материально-технической базы МУК РДК «Горняк»: современное звуковое и световое оборудование Большого зала, сценическая обувь для хореографических коллективов, музыкальные инструменты для народных ансамблей, частичная замена кресел в зрительном зале.</w:t>
      </w:r>
    </w:p>
    <w:p w:rsidR="0084193D" w:rsidRPr="00B47560" w:rsidRDefault="0084193D" w:rsidP="0084193D">
      <w:pPr>
        <w:ind w:firstLine="709"/>
        <w:jc w:val="both"/>
        <w:rPr>
          <w:sz w:val="28"/>
          <w:szCs w:val="28"/>
        </w:rPr>
      </w:pPr>
      <w:r w:rsidRPr="00B47560">
        <w:rPr>
          <w:sz w:val="28"/>
          <w:szCs w:val="28"/>
        </w:rPr>
        <w:t>Приход молодых квалифицированных специалистов на работу в РДК «Горняк» повлечёт за собой внедрение инноваций и свежих идей, что поможет ещё выше поднять уровень организации и проведения культурно – досуговых  и культурно – просветительских мероприятий.</w:t>
      </w:r>
    </w:p>
    <w:p w:rsidR="0084193D" w:rsidRPr="00B47560" w:rsidRDefault="0084193D" w:rsidP="0084193D">
      <w:pPr>
        <w:ind w:firstLine="709"/>
        <w:jc w:val="both"/>
        <w:rPr>
          <w:sz w:val="28"/>
          <w:szCs w:val="28"/>
        </w:rPr>
      </w:pPr>
      <w:r w:rsidRPr="00B47560">
        <w:rPr>
          <w:sz w:val="28"/>
          <w:szCs w:val="28"/>
        </w:rPr>
        <w:t>Вместе с тем, ситуация в деятельности МУК РДК «Горняк» осложняется следующими факторами:</w:t>
      </w:r>
    </w:p>
    <w:p w:rsidR="0084193D" w:rsidRPr="00B47560" w:rsidRDefault="0084193D" w:rsidP="0084193D">
      <w:pPr>
        <w:pStyle w:val="a6"/>
        <w:numPr>
          <w:ilvl w:val="0"/>
          <w:numId w:val="13"/>
        </w:numPr>
        <w:tabs>
          <w:tab w:val="left" w:pos="900"/>
        </w:tabs>
        <w:spacing w:after="0" w:line="240" w:lineRule="auto"/>
        <w:ind w:left="0" w:firstLine="720"/>
        <w:jc w:val="both"/>
        <w:rPr>
          <w:rFonts w:ascii="Times New Roman" w:hAnsi="Times New Roman" w:cs="Times New Roman"/>
        </w:rPr>
      </w:pPr>
      <w:r w:rsidRPr="00B47560">
        <w:rPr>
          <w:rFonts w:ascii="Times New Roman" w:hAnsi="Times New Roman" w:cs="Times New Roman"/>
        </w:rPr>
        <w:t>Недофинансирования оплаты коммунальных услуг влечёт за собой возникновение претензий от обслуживающих компаний;</w:t>
      </w:r>
    </w:p>
    <w:p w:rsidR="0084193D" w:rsidRPr="00B47560" w:rsidRDefault="0084193D" w:rsidP="0084193D">
      <w:pPr>
        <w:pStyle w:val="a6"/>
        <w:numPr>
          <w:ilvl w:val="0"/>
          <w:numId w:val="13"/>
        </w:numPr>
        <w:tabs>
          <w:tab w:val="left" w:pos="900"/>
        </w:tabs>
        <w:spacing w:after="0" w:line="240" w:lineRule="auto"/>
        <w:ind w:left="0" w:firstLine="720"/>
        <w:jc w:val="both"/>
        <w:rPr>
          <w:rFonts w:ascii="Times New Roman" w:hAnsi="Times New Roman" w:cs="Times New Roman"/>
        </w:rPr>
      </w:pPr>
      <w:r w:rsidRPr="00B47560">
        <w:rPr>
          <w:rFonts w:ascii="Times New Roman" w:hAnsi="Times New Roman" w:cs="Times New Roman"/>
        </w:rPr>
        <w:t>Отсутствие капитального ремонта в здании МУК РДК «Горняк» привело к изношенности сантехнического и электротехнического оборудования, морально устарел внутренний интерьер помещений, изношены и требуют усовершенствования механизмы сцены.</w:t>
      </w:r>
    </w:p>
    <w:p w:rsidR="0084193D" w:rsidRPr="00B47560" w:rsidRDefault="0084193D" w:rsidP="0084193D">
      <w:pPr>
        <w:tabs>
          <w:tab w:val="left" w:pos="900"/>
        </w:tabs>
        <w:ind w:firstLine="720"/>
        <w:jc w:val="both"/>
        <w:rPr>
          <w:sz w:val="28"/>
          <w:szCs w:val="28"/>
        </w:rPr>
      </w:pPr>
      <w:r w:rsidRPr="00B47560">
        <w:rPr>
          <w:sz w:val="28"/>
          <w:szCs w:val="28"/>
        </w:rPr>
        <w:t>Предстоящие годы 201</w:t>
      </w:r>
      <w:r>
        <w:rPr>
          <w:sz w:val="28"/>
          <w:szCs w:val="28"/>
        </w:rPr>
        <w:t>5</w:t>
      </w:r>
      <w:r w:rsidRPr="00B47560">
        <w:rPr>
          <w:sz w:val="28"/>
          <w:szCs w:val="28"/>
        </w:rPr>
        <w:t xml:space="preserve"> и 201</w:t>
      </w:r>
      <w:r>
        <w:rPr>
          <w:sz w:val="28"/>
          <w:szCs w:val="28"/>
        </w:rPr>
        <w:t>6</w:t>
      </w:r>
      <w:r w:rsidRPr="00B47560">
        <w:rPr>
          <w:sz w:val="28"/>
          <w:szCs w:val="28"/>
        </w:rPr>
        <w:t xml:space="preserve">вНижнеилимском  </w:t>
      </w:r>
      <w:proofErr w:type="gramStart"/>
      <w:r w:rsidRPr="00B47560">
        <w:rPr>
          <w:sz w:val="28"/>
          <w:szCs w:val="28"/>
        </w:rPr>
        <w:t>районе</w:t>
      </w:r>
      <w:proofErr w:type="gramEnd"/>
      <w:r w:rsidRPr="00B47560">
        <w:rPr>
          <w:sz w:val="28"/>
          <w:szCs w:val="28"/>
        </w:rPr>
        <w:t xml:space="preserve"> будут  наполнены знаменательными событиями и датами:</w:t>
      </w:r>
    </w:p>
    <w:p w:rsidR="0084193D" w:rsidRPr="00CC3CA6" w:rsidRDefault="0084193D" w:rsidP="0084193D">
      <w:pPr>
        <w:pStyle w:val="a6"/>
        <w:numPr>
          <w:ilvl w:val="0"/>
          <w:numId w:val="35"/>
        </w:numPr>
        <w:tabs>
          <w:tab w:val="left" w:pos="900"/>
        </w:tabs>
        <w:spacing w:after="0" w:line="240" w:lineRule="auto"/>
        <w:ind w:left="0" w:firstLine="720"/>
        <w:jc w:val="both"/>
        <w:rPr>
          <w:rFonts w:ascii="Times New Roman" w:hAnsi="Times New Roman" w:cs="Times New Roman"/>
        </w:rPr>
      </w:pPr>
      <w:r w:rsidRPr="00CC3CA6">
        <w:rPr>
          <w:rFonts w:ascii="Times New Roman" w:hAnsi="Times New Roman" w:cs="Times New Roman"/>
        </w:rPr>
        <w:t>в 2015 году  исполняется 70 лет со дня Победы в Великой Отечественной войне, а так же отметят свои 50-летние юбилеи градообразующее предприятие ОАО «</w:t>
      </w:r>
      <w:proofErr w:type="spellStart"/>
      <w:r w:rsidRPr="00CC3CA6">
        <w:rPr>
          <w:rFonts w:ascii="Times New Roman" w:hAnsi="Times New Roman" w:cs="Times New Roman"/>
        </w:rPr>
        <w:t>Коршуновский</w:t>
      </w:r>
      <w:proofErr w:type="spellEnd"/>
      <w:r w:rsidRPr="00CC3CA6">
        <w:rPr>
          <w:rFonts w:ascii="Times New Roman" w:hAnsi="Times New Roman" w:cs="Times New Roman"/>
        </w:rPr>
        <w:t xml:space="preserve"> Горно-обогатительный </w:t>
      </w:r>
      <w:r w:rsidRPr="00CC3CA6">
        <w:rPr>
          <w:rFonts w:ascii="Times New Roman" w:hAnsi="Times New Roman" w:cs="Times New Roman"/>
        </w:rPr>
        <w:lastRenderedPageBreak/>
        <w:t>комбинат» и центр Нижнеилимского муниципального района – город Железногорск-Илимский;</w:t>
      </w:r>
    </w:p>
    <w:p w:rsidR="0084193D" w:rsidRPr="00B47560" w:rsidRDefault="0084193D" w:rsidP="0084193D">
      <w:pPr>
        <w:jc w:val="both"/>
        <w:rPr>
          <w:sz w:val="28"/>
          <w:szCs w:val="28"/>
        </w:rPr>
      </w:pPr>
      <w:r w:rsidRPr="00B47560">
        <w:rPr>
          <w:sz w:val="28"/>
          <w:szCs w:val="28"/>
        </w:rPr>
        <w:t xml:space="preserve">              – Дом</w:t>
      </w:r>
      <w:r>
        <w:rPr>
          <w:sz w:val="28"/>
          <w:szCs w:val="28"/>
        </w:rPr>
        <w:t>у</w:t>
      </w:r>
      <w:r w:rsidRPr="00B47560">
        <w:rPr>
          <w:sz w:val="28"/>
          <w:szCs w:val="28"/>
        </w:rPr>
        <w:t xml:space="preserve"> культуры «Горняк» </w:t>
      </w:r>
      <w:r>
        <w:rPr>
          <w:sz w:val="28"/>
          <w:szCs w:val="28"/>
        </w:rPr>
        <w:t>в декабре 2015г. исполнится 50 лет</w:t>
      </w:r>
      <w:r w:rsidRPr="00B47560">
        <w:rPr>
          <w:sz w:val="28"/>
          <w:szCs w:val="28"/>
        </w:rPr>
        <w:t xml:space="preserve"> со дня открытия.</w:t>
      </w:r>
      <w:r>
        <w:rPr>
          <w:sz w:val="28"/>
          <w:szCs w:val="28"/>
        </w:rPr>
        <w:t xml:space="preserve"> Но празднование этого знаменательного для нас события намечено на апрель 2016г., традиционное Торжественное мероприятие пройдёт в рамках закрытия творческого сезона.</w:t>
      </w:r>
    </w:p>
    <w:p w:rsidR="0084193D" w:rsidRPr="00B47560" w:rsidRDefault="0084193D" w:rsidP="0084193D">
      <w:pPr>
        <w:ind w:firstLine="708"/>
        <w:jc w:val="both"/>
        <w:rPr>
          <w:sz w:val="28"/>
          <w:szCs w:val="28"/>
        </w:rPr>
      </w:pPr>
      <w:r w:rsidRPr="00B47560">
        <w:rPr>
          <w:sz w:val="28"/>
          <w:szCs w:val="28"/>
        </w:rPr>
        <w:t>Наличие мощного творческого потенциала и достаточно высокого</w:t>
      </w:r>
    </w:p>
    <w:p w:rsidR="0084193D" w:rsidRPr="00B47560" w:rsidRDefault="0084193D" w:rsidP="0084193D">
      <w:pPr>
        <w:jc w:val="both"/>
        <w:rPr>
          <w:sz w:val="28"/>
          <w:szCs w:val="28"/>
        </w:rPr>
      </w:pPr>
      <w:r w:rsidRPr="00B47560">
        <w:rPr>
          <w:sz w:val="28"/>
          <w:szCs w:val="28"/>
        </w:rPr>
        <w:t>уровня профессионального мастерства специалистов МУК РДК «Горняк» позволит обеспечить качественную подготовку и проведение данных мероприятий.</w:t>
      </w:r>
    </w:p>
    <w:p w:rsidR="0084193D" w:rsidRPr="00B47560" w:rsidRDefault="0084193D" w:rsidP="0084193D">
      <w:pPr>
        <w:jc w:val="center"/>
        <w:rPr>
          <w:b/>
          <w:bCs/>
          <w:sz w:val="28"/>
          <w:szCs w:val="28"/>
        </w:rPr>
      </w:pPr>
    </w:p>
    <w:p w:rsidR="0084193D" w:rsidRPr="00B47560" w:rsidRDefault="0084193D" w:rsidP="0084193D">
      <w:pPr>
        <w:jc w:val="center"/>
        <w:rPr>
          <w:b/>
          <w:bCs/>
          <w:sz w:val="28"/>
          <w:szCs w:val="28"/>
        </w:rPr>
      </w:pPr>
      <w:r w:rsidRPr="00B47560">
        <w:rPr>
          <w:b/>
          <w:bCs/>
          <w:sz w:val="28"/>
          <w:szCs w:val="28"/>
        </w:rPr>
        <w:t xml:space="preserve"> Раздел 3. Цель и задачи подпрограммы 1.</w:t>
      </w:r>
    </w:p>
    <w:p w:rsidR="0084193D" w:rsidRPr="00B47560" w:rsidRDefault="0084193D" w:rsidP="0084193D">
      <w:pPr>
        <w:jc w:val="center"/>
        <w:rPr>
          <w:b/>
          <w:bCs/>
          <w:sz w:val="28"/>
          <w:szCs w:val="28"/>
        </w:rPr>
      </w:pPr>
    </w:p>
    <w:p w:rsidR="0084193D" w:rsidRPr="00B47560" w:rsidRDefault="0084193D" w:rsidP="0084193D">
      <w:pPr>
        <w:ind w:firstLine="709"/>
        <w:jc w:val="both"/>
        <w:rPr>
          <w:sz w:val="28"/>
          <w:szCs w:val="28"/>
        </w:rPr>
      </w:pPr>
      <w:r w:rsidRPr="00B47560">
        <w:rPr>
          <w:sz w:val="28"/>
          <w:szCs w:val="28"/>
        </w:rPr>
        <w:t>Целью муниципальной подпрограммы «Организация культурно – досуговой деятельности и народного творчества» является сохранение традиций культурного наследия, развитие творческого потенциала жителей и организация досуга для всех категорий населения Нижнеилимского муниципального района.</w:t>
      </w:r>
    </w:p>
    <w:p w:rsidR="0084193D" w:rsidRPr="00B47560" w:rsidRDefault="0084193D" w:rsidP="0084193D">
      <w:pPr>
        <w:ind w:firstLine="709"/>
        <w:jc w:val="both"/>
        <w:rPr>
          <w:sz w:val="28"/>
          <w:szCs w:val="28"/>
        </w:rPr>
      </w:pPr>
      <w:r w:rsidRPr="00B47560">
        <w:rPr>
          <w:sz w:val="28"/>
          <w:szCs w:val="28"/>
        </w:rPr>
        <w:t>Для достижения цели муниципальной подпрограммы определены следующие задачи:</w:t>
      </w:r>
    </w:p>
    <w:p w:rsidR="0084193D" w:rsidRPr="00B47560" w:rsidRDefault="0084193D" w:rsidP="0084193D">
      <w:pPr>
        <w:pStyle w:val="a6"/>
        <w:numPr>
          <w:ilvl w:val="0"/>
          <w:numId w:val="14"/>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Сохранение культурного наследия и развитие творческого потенциала жителей района, обеспечение преемственности культурных традиций;</w:t>
      </w:r>
    </w:p>
    <w:p w:rsidR="0084193D" w:rsidRPr="00B47560" w:rsidRDefault="0084193D" w:rsidP="0084193D">
      <w:pPr>
        <w:pStyle w:val="a6"/>
        <w:numPr>
          <w:ilvl w:val="0"/>
          <w:numId w:val="14"/>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Повышение качества и разнообразия культурно – досуговых мероприятий.</w:t>
      </w:r>
    </w:p>
    <w:p w:rsidR="0084193D" w:rsidRPr="00B47560" w:rsidRDefault="0084193D" w:rsidP="0084193D">
      <w:pPr>
        <w:pStyle w:val="a6"/>
        <w:spacing w:after="0" w:line="240" w:lineRule="auto"/>
        <w:ind w:left="0"/>
        <w:jc w:val="center"/>
        <w:rPr>
          <w:rFonts w:ascii="Times New Roman" w:hAnsi="Times New Roman" w:cs="Times New Roman"/>
        </w:rPr>
      </w:pPr>
    </w:p>
    <w:p w:rsidR="0084193D" w:rsidRPr="00B47560" w:rsidRDefault="0084193D" w:rsidP="0084193D">
      <w:pPr>
        <w:jc w:val="center"/>
        <w:rPr>
          <w:b/>
          <w:bCs/>
          <w:sz w:val="28"/>
          <w:szCs w:val="28"/>
        </w:rPr>
      </w:pPr>
      <w:r w:rsidRPr="00B47560">
        <w:rPr>
          <w:b/>
          <w:bCs/>
          <w:sz w:val="28"/>
          <w:szCs w:val="28"/>
        </w:rPr>
        <w:t>Раздел 4. Система мероприятий подпрограммы 1.</w:t>
      </w:r>
    </w:p>
    <w:p w:rsidR="0084193D" w:rsidRPr="00B47560" w:rsidRDefault="0084193D" w:rsidP="0084193D">
      <w:pPr>
        <w:ind w:firstLine="708"/>
        <w:jc w:val="both"/>
        <w:rPr>
          <w:sz w:val="28"/>
          <w:szCs w:val="28"/>
        </w:rPr>
      </w:pPr>
      <w:r w:rsidRPr="00B47560">
        <w:rPr>
          <w:sz w:val="28"/>
          <w:szCs w:val="28"/>
        </w:rPr>
        <w:t>Реализация подпрограммы осуществляется системой мероприятий, представленных в Приложении 1 к муниципальной программе «Развитие культуры и искусства вНижнеилимском муниципальном районе на 2015 –</w:t>
      </w:r>
      <w:r w:rsidRPr="00CC3CA6">
        <w:rPr>
          <w:sz w:val="28"/>
          <w:szCs w:val="28"/>
        </w:rPr>
        <w:t>2017</w:t>
      </w:r>
      <w:r w:rsidRPr="00B47560">
        <w:rPr>
          <w:sz w:val="28"/>
          <w:szCs w:val="28"/>
        </w:rPr>
        <w:t xml:space="preserve"> годы». </w:t>
      </w:r>
    </w:p>
    <w:p w:rsidR="0084193D" w:rsidRPr="00B47560" w:rsidRDefault="0084193D" w:rsidP="0084193D">
      <w:pPr>
        <w:ind w:firstLine="709"/>
        <w:jc w:val="both"/>
        <w:rPr>
          <w:sz w:val="28"/>
          <w:szCs w:val="28"/>
        </w:rPr>
      </w:pPr>
      <w:r w:rsidRPr="00B47560">
        <w:rPr>
          <w:sz w:val="28"/>
          <w:szCs w:val="28"/>
        </w:rPr>
        <w:t>В рамках подпрограммы предусмотрено привлечение внебюджетных источников финансирования и спонсорской помощи на оказание муниципальных услуг, с целью повышения эффективности расходов бюджета МО «Нижнеилимский муниципальный район».</w:t>
      </w:r>
    </w:p>
    <w:p w:rsidR="0084193D" w:rsidRPr="00B47560" w:rsidRDefault="0084193D" w:rsidP="0084193D">
      <w:pPr>
        <w:jc w:val="center"/>
        <w:rPr>
          <w:b/>
          <w:bCs/>
          <w:sz w:val="28"/>
          <w:szCs w:val="28"/>
        </w:rPr>
      </w:pPr>
    </w:p>
    <w:p w:rsidR="0084193D" w:rsidRPr="00B47560" w:rsidRDefault="0084193D" w:rsidP="0084193D">
      <w:pPr>
        <w:jc w:val="center"/>
        <w:rPr>
          <w:b/>
          <w:bCs/>
          <w:sz w:val="28"/>
          <w:szCs w:val="28"/>
        </w:rPr>
      </w:pPr>
      <w:r w:rsidRPr="00B47560">
        <w:rPr>
          <w:b/>
          <w:bCs/>
          <w:sz w:val="28"/>
          <w:szCs w:val="28"/>
        </w:rPr>
        <w:t>Раздел 5. Ожидаемые результаты реализации подпрограммы 1.</w:t>
      </w:r>
    </w:p>
    <w:p w:rsidR="0084193D" w:rsidRPr="00B47560" w:rsidRDefault="0084193D" w:rsidP="0084193D">
      <w:pPr>
        <w:ind w:firstLine="360"/>
        <w:jc w:val="both"/>
        <w:rPr>
          <w:sz w:val="28"/>
          <w:szCs w:val="28"/>
        </w:rPr>
      </w:pPr>
      <w:r w:rsidRPr="00B47560">
        <w:rPr>
          <w:sz w:val="28"/>
          <w:szCs w:val="28"/>
        </w:rPr>
        <w:t>Реализация подпрограммы позволит:</w:t>
      </w:r>
    </w:p>
    <w:p w:rsidR="0084193D" w:rsidRPr="00B47560" w:rsidRDefault="0084193D" w:rsidP="0084193D">
      <w:pPr>
        <w:pStyle w:val="a6"/>
        <w:numPr>
          <w:ilvl w:val="0"/>
          <w:numId w:val="15"/>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Повысить  количество участников клубных формирований до 550 человек к 2017 году;</w:t>
      </w:r>
    </w:p>
    <w:p w:rsidR="0084193D" w:rsidRPr="00B47560" w:rsidRDefault="0084193D" w:rsidP="0084193D">
      <w:pPr>
        <w:pStyle w:val="a6"/>
        <w:numPr>
          <w:ilvl w:val="0"/>
          <w:numId w:val="15"/>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Увеличить  количество проведённых культурно – досуговых мероприятий до 410  единиц в год к 2017 году;</w:t>
      </w:r>
    </w:p>
    <w:p w:rsidR="0084193D" w:rsidRPr="00B47560" w:rsidRDefault="0084193D" w:rsidP="0084193D">
      <w:pPr>
        <w:pStyle w:val="a6"/>
        <w:numPr>
          <w:ilvl w:val="0"/>
          <w:numId w:val="15"/>
        </w:numPr>
        <w:tabs>
          <w:tab w:val="left"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Повысить  уровень посещаемости проводимых культурно – досуговых мероприятий до 59 400 человек в год к 2017 году.</w:t>
      </w:r>
    </w:p>
    <w:p w:rsidR="0084193D" w:rsidRPr="00B47560" w:rsidRDefault="0084193D" w:rsidP="0084193D">
      <w:pPr>
        <w:ind w:firstLine="709"/>
        <w:jc w:val="both"/>
        <w:rPr>
          <w:sz w:val="28"/>
          <w:szCs w:val="28"/>
        </w:rPr>
      </w:pPr>
      <w:r w:rsidRPr="00B47560">
        <w:rPr>
          <w:sz w:val="28"/>
          <w:szCs w:val="28"/>
        </w:rPr>
        <w:lastRenderedPageBreak/>
        <w:t>Количественные показатели результативности реализации под</w:t>
      </w:r>
      <w:r>
        <w:rPr>
          <w:sz w:val="28"/>
          <w:szCs w:val="28"/>
        </w:rPr>
        <w:t>программы приведены в Таблице 4.</w:t>
      </w:r>
    </w:p>
    <w:p w:rsidR="0084193D" w:rsidRPr="00B47560" w:rsidRDefault="0084193D" w:rsidP="0084193D">
      <w:pPr>
        <w:ind w:firstLine="709"/>
        <w:jc w:val="right"/>
        <w:rPr>
          <w:sz w:val="28"/>
          <w:szCs w:val="28"/>
        </w:rPr>
      </w:pPr>
    </w:p>
    <w:p w:rsidR="0084193D" w:rsidRPr="00B47560" w:rsidRDefault="0084193D" w:rsidP="0084193D">
      <w:pPr>
        <w:ind w:firstLine="709"/>
        <w:jc w:val="right"/>
        <w:rPr>
          <w:sz w:val="28"/>
          <w:szCs w:val="28"/>
        </w:rPr>
      </w:pPr>
    </w:p>
    <w:p w:rsidR="0084193D" w:rsidRPr="00B47560" w:rsidRDefault="0084193D" w:rsidP="0084193D">
      <w:pPr>
        <w:ind w:firstLine="709"/>
        <w:jc w:val="right"/>
        <w:rPr>
          <w:sz w:val="28"/>
          <w:szCs w:val="28"/>
        </w:rPr>
      </w:pPr>
      <w:r w:rsidRPr="00B47560">
        <w:rPr>
          <w:sz w:val="28"/>
          <w:szCs w:val="28"/>
        </w:rPr>
        <w:t>Таблица 4.</w:t>
      </w:r>
    </w:p>
    <w:p w:rsidR="0084193D" w:rsidRPr="00B47560" w:rsidRDefault="0084193D" w:rsidP="0084193D">
      <w:pPr>
        <w:ind w:firstLine="709"/>
        <w:jc w:val="center"/>
        <w:rPr>
          <w:b/>
          <w:bCs/>
          <w:sz w:val="28"/>
          <w:szCs w:val="28"/>
        </w:rPr>
      </w:pPr>
    </w:p>
    <w:p w:rsidR="0084193D" w:rsidRPr="00B47560" w:rsidRDefault="0084193D" w:rsidP="0084193D">
      <w:pPr>
        <w:ind w:firstLine="709"/>
        <w:jc w:val="center"/>
        <w:rPr>
          <w:b/>
          <w:bCs/>
          <w:sz w:val="28"/>
          <w:szCs w:val="28"/>
        </w:rPr>
      </w:pPr>
      <w:r w:rsidRPr="00B47560">
        <w:rPr>
          <w:b/>
          <w:bCs/>
          <w:sz w:val="28"/>
          <w:szCs w:val="28"/>
        </w:rPr>
        <w:t xml:space="preserve">Показатели результативности подпрограммы </w:t>
      </w:r>
    </w:p>
    <w:p w:rsidR="0084193D" w:rsidRPr="00B47560" w:rsidRDefault="0084193D" w:rsidP="0084193D">
      <w:pPr>
        <w:ind w:firstLine="709"/>
        <w:jc w:val="center"/>
        <w:rPr>
          <w:b/>
          <w:bCs/>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2693"/>
        <w:gridCol w:w="709"/>
        <w:gridCol w:w="1417"/>
        <w:gridCol w:w="1134"/>
        <w:gridCol w:w="1276"/>
        <w:gridCol w:w="1134"/>
        <w:gridCol w:w="1134"/>
      </w:tblGrid>
      <w:tr w:rsidR="0084193D" w:rsidRPr="00B47560" w:rsidTr="00FE20A3">
        <w:tc>
          <w:tcPr>
            <w:tcW w:w="390" w:type="dxa"/>
            <w:vMerge w:val="restart"/>
            <w:vAlign w:val="center"/>
          </w:tcPr>
          <w:p w:rsidR="0084193D" w:rsidRPr="00B47560" w:rsidRDefault="0084193D" w:rsidP="00FE20A3">
            <w:pPr>
              <w:jc w:val="center"/>
              <w:rPr>
                <w:lang w:eastAsia="en-US"/>
              </w:rPr>
            </w:pPr>
            <w:r w:rsidRPr="00B47560">
              <w:rPr>
                <w:lang w:eastAsia="en-US"/>
              </w:rPr>
              <w:t>№</w:t>
            </w:r>
          </w:p>
          <w:p w:rsidR="0084193D" w:rsidRPr="00B47560" w:rsidRDefault="0084193D" w:rsidP="00FE20A3">
            <w:pPr>
              <w:jc w:val="center"/>
              <w:rPr>
                <w:lang w:eastAsia="en-US"/>
              </w:rPr>
            </w:pPr>
            <w:proofErr w:type="gramStart"/>
            <w:r w:rsidRPr="00B47560">
              <w:rPr>
                <w:lang w:eastAsia="en-US"/>
              </w:rPr>
              <w:t>п</w:t>
            </w:r>
            <w:proofErr w:type="gramEnd"/>
            <w:r w:rsidRPr="00B47560">
              <w:rPr>
                <w:lang w:eastAsia="en-US"/>
              </w:rPr>
              <w:t>/п</w:t>
            </w:r>
          </w:p>
        </w:tc>
        <w:tc>
          <w:tcPr>
            <w:tcW w:w="2693" w:type="dxa"/>
            <w:vMerge w:val="restart"/>
            <w:vAlign w:val="center"/>
          </w:tcPr>
          <w:p w:rsidR="0084193D" w:rsidRPr="00B47560" w:rsidRDefault="0084193D" w:rsidP="00FE20A3">
            <w:pPr>
              <w:jc w:val="center"/>
              <w:rPr>
                <w:lang w:eastAsia="en-US"/>
              </w:rPr>
            </w:pPr>
            <w:r w:rsidRPr="00B47560">
              <w:rPr>
                <w:lang w:eastAsia="en-US"/>
              </w:rPr>
              <w:t>Наименование показателя результативности</w:t>
            </w:r>
          </w:p>
        </w:tc>
        <w:tc>
          <w:tcPr>
            <w:tcW w:w="709" w:type="dxa"/>
            <w:vMerge w:val="restart"/>
            <w:vAlign w:val="center"/>
          </w:tcPr>
          <w:p w:rsidR="0084193D" w:rsidRPr="00B47560" w:rsidRDefault="0084193D" w:rsidP="00FE20A3">
            <w:pPr>
              <w:jc w:val="center"/>
              <w:rPr>
                <w:lang w:eastAsia="en-US"/>
              </w:rPr>
            </w:pPr>
            <w:r w:rsidRPr="00B47560">
              <w:rPr>
                <w:lang w:eastAsia="en-US"/>
              </w:rPr>
              <w:t>Ед. изм.</w:t>
            </w:r>
          </w:p>
        </w:tc>
        <w:tc>
          <w:tcPr>
            <w:tcW w:w="1417" w:type="dxa"/>
            <w:vMerge w:val="restart"/>
            <w:vAlign w:val="center"/>
          </w:tcPr>
          <w:p w:rsidR="0084193D" w:rsidRPr="00B47560" w:rsidRDefault="0084193D" w:rsidP="00FE20A3">
            <w:pPr>
              <w:jc w:val="center"/>
              <w:rPr>
                <w:lang w:eastAsia="en-US"/>
              </w:rPr>
            </w:pPr>
            <w:r w:rsidRPr="00B47560">
              <w:rPr>
                <w:lang w:eastAsia="en-US"/>
              </w:rPr>
              <w:t xml:space="preserve">Базовое значение (оценка </w:t>
            </w:r>
            <w:smartTag w:uri="urn:schemas-microsoft-com:office:smarttags" w:element="metricconverter">
              <w:smartTagPr>
                <w:attr w:name="ProductID" w:val="2013 г"/>
              </w:smartTagPr>
              <w:r w:rsidRPr="00B47560">
                <w:rPr>
                  <w:lang w:eastAsia="en-US"/>
                </w:rPr>
                <w:t>2013 г</w:t>
              </w:r>
            </w:smartTag>
            <w:r w:rsidRPr="00B47560">
              <w:rPr>
                <w:lang w:eastAsia="en-US"/>
              </w:rPr>
              <w:t>.)</w:t>
            </w:r>
          </w:p>
        </w:tc>
        <w:tc>
          <w:tcPr>
            <w:tcW w:w="4678" w:type="dxa"/>
            <w:gridSpan w:val="4"/>
            <w:vAlign w:val="center"/>
          </w:tcPr>
          <w:p w:rsidR="0084193D" w:rsidRPr="00B47560" w:rsidRDefault="0084193D" w:rsidP="00FE20A3">
            <w:pPr>
              <w:jc w:val="center"/>
              <w:rPr>
                <w:lang w:eastAsia="en-US"/>
              </w:rPr>
            </w:pPr>
            <w:r w:rsidRPr="00B47560">
              <w:rPr>
                <w:lang w:eastAsia="en-US"/>
              </w:rPr>
              <w:t>Планируемое значение</w:t>
            </w:r>
          </w:p>
          <w:p w:rsidR="0084193D" w:rsidRPr="00B47560" w:rsidRDefault="0084193D" w:rsidP="00FE20A3">
            <w:pPr>
              <w:jc w:val="center"/>
              <w:rPr>
                <w:lang w:eastAsia="en-US"/>
              </w:rPr>
            </w:pPr>
            <w:r w:rsidRPr="00B47560">
              <w:rPr>
                <w:lang w:eastAsia="en-US"/>
              </w:rPr>
              <w:t>по годам</w:t>
            </w:r>
          </w:p>
        </w:tc>
      </w:tr>
      <w:tr w:rsidR="0084193D" w:rsidRPr="00B47560" w:rsidTr="00FE20A3">
        <w:tc>
          <w:tcPr>
            <w:tcW w:w="390" w:type="dxa"/>
            <w:vMerge/>
            <w:vAlign w:val="center"/>
          </w:tcPr>
          <w:p w:rsidR="0084193D" w:rsidRPr="00B47560" w:rsidRDefault="0084193D" w:rsidP="00FE20A3">
            <w:pPr>
              <w:rPr>
                <w:lang w:eastAsia="en-US"/>
              </w:rPr>
            </w:pPr>
          </w:p>
        </w:tc>
        <w:tc>
          <w:tcPr>
            <w:tcW w:w="2693" w:type="dxa"/>
            <w:vMerge/>
            <w:vAlign w:val="center"/>
          </w:tcPr>
          <w:p w:rsidR="0084193D" w:rsidRPr="00B47560" w:rsidRDefault="0084193D" w:rsidP="00FE20A3">
            <w:pPr>
              <w:rPr>
                <w:lang w:eastAsia="en-US"/>
              </w:rPr>
            </w:pPr>
          </w:p>
        </w:tc>
        <w:tc>
          <w:tcPr>
            <w:tcW w:w="709" w:type="dxa"/>
            <w:vMerge/>
            <w:vAlign w:val="center"/>
          </w:tcPr>
          <w:p w:rsidR="0084193D" w:rsidRPr="00B47560" w:rsidRDefault="0084193D" w:rsidP="00FE20A3">
            <w:pPr>
              <w:rPr>
                <w:lang w:eastAsia="en-US"/>
              </w:rPr>
            </w:pPr>
          </w:p>
        </w:tc>
        <w:tc>
          <w:tcPr>
            <w:tcW w:w="1417" w:type="dxa"/>
            <w:vMerge/>
            <w:vAlign w:val="center"/>
          </w:tcPr>
          <w:p w:rsidR="0084193D" w:rsidRPr="00B47560" w:rsidRDefault="0084193D" w:rsidP="00FE20A3">
            <w:pPr>
              <w:rPr>
                <w:lang w:eastAsia="en-US"/>
              </w:rPr>
            </w:pPr>
          </w:p>
        </w:tc>
        <w:tc>
          <w:tcPr>
            <w:tcW w:w="1134" w:type="dxa"/>
            <w:vAlign w:val="center"/>
          </w:tcPr>
          <w:p w:rsidR="0084193D" w:rsidRPr="00B47560" w:rsidRDefault="0084193D" w:rsidP="00FE20A3">
            <w:pPr>
              <w:jc w:val="center"/>
              <w:rPr>
                <w:lang w:eastAsia="en-US"/>
              </w:rPr>
            </w:pPr>
            <w:smartTag w:uri="urn:schemas-microsoft-com:office:smarttags" w:element="metricconverter">
              <w:smartTagPr>
                <w:attr w:name="ProductID" w:val="2014 г"/>
              </w:smartTagPr>
              <w:r w:rsidRPr="00B47560">
                <w:rPr>
                  <w:lang w:eastAsia="en-US"/>
                </w:rPr>
                <w:t>2014 г</w:t>
              </w:r>
            </w:smartTag>
            <w:r w:rsidRPr="00B47560">
              <w:rPr>
                <w:lang w:eastAsia="en-US"/>
              </w:rPr>
              <w:t>.</w:t>
            </w:r>
          </w:p>
        </w:tc>
        <w:tc>
          <w:tcPr>
            <w:tcW w:w="1276" w:type="dxa"/>
            <w:vAlign w:val="center"/>
          </w:tcPr>
          <w:p w:rsidR="0084193D" w:rsidRPr="00B47560" w:rsidRDefault="0084193D" w:rsidP="00FE20A3">
            <w:pPr>
              <w:jc w:val="center"/>
              <w:rPr>
                <w:lang w:eastAsia="en-US"/>
              </w:rPr>
            </w:pPr>
            <w:smartTag w:uri="urn:schemas-microsoft-com:office:smarttags" w:element="metricconverter">
              <w:smartTagPr>
                <w:attr w:name="ProductID" w:val="2015 г"/>
              </w:smartTagPr>
              <w:r w:rsidRPr="00B47560">
                <w:rPr>
                  <w:lang w:eastAsia="en-US"/>
                </w:rPr>
                <w:t>2015 г</w:t>
              </w:r>
            </w:smartTag>
            <w:r w:rsidRPr="00B47560">
              <w:rPr>
                <w:lang w:eastAsia="en-US"/>
              </w:rPr>
              <w:t>.</w:t>
            </w:r>
          </w:p>
        </w:tc>
        <w:tc>
          <w:tcPr>
            <w:tcW w:w="1134" w:type="dxa"/>
            <w:vAlign w:val="center"/>
          </w:tcPr>
          <w:p w:rsidR="0084193D" w:rsidRPr="00B47560" w:rsidRDefault="0084193D" w:rsidP="00FE20A3">
            <w:pPr>
              <w:jc w:val="center"/>
              <w:rPr>
                <w:lang w:eastAsia="en-US"/>
              </w:rPr>
            </w:pPr>
            <w:smartTag w:uri="urn:schemas-microsoft-com:office:smarttags" w:element="metricconverter">
              <w:smartTagPr>
                <w:attr w:name="ProductID" w:val="2016 г"/>
              </w:smartTagPr>
              <w:r w:rsidRPr="00B47560">
                <w:rPr>
                  <w:lang w:eastAsia="en-US"/>
                </w:rPr>
                <w:t>2016 г</w:t>
              </w:r>
            </w:smartTag>
            <w:r w:rsidRPr="00B47560">
              <w:rPr>
                <w:lang w:eastAsia="en-US"/>
              </w:rPr>
              <w:t>.</w:t>
            </w:r>
          </w:p>
        </w:tc>
        <w:tc>
          <w:tcPr>
            <w:tcW w:w="1134" w:type="dxa"/>
            <w:vAlign w:val="center"/>
          </w:tcPr>
          <w:p w:rsidR="0084193D" w:rsidRPr="00B47560" w:rsidRDefault="0084193D" w:rsidP="00FE20A3">
            <w:pPr>
              <w:jc w:val="center"/>
              <w:rPr>
                <w:lang w:eastAsia="en-US"/>
              </w:rPr>
            </w:pPr>
            <w:smartTag w:uri="urn:schemas-microsoft-com:office:smarttags" w:element="metricconverter">
              <w:smartTagPr>
                <w:attr w:name="ProductID" w:val="2017 г"/>
              </w:smartTagPr>
              <w:r w:rsidRPr="00B47560">
                <w:rPr>
                  <w:lang w:eastAsia="en-US"/>
                </w:rPr>
                <w:t>2017 г</w:t>
              </w:r>
            </w:smartTag>
            <w:r w:rsidRPr="00B47560">
              <w:rPr>
                <w:lang w:eastAsia="en-US"/>
              </w:rPr>
              <w:t>.</w:t>
            </w:r>
          </w:p>
        </w:tc>
      </w:tr>
      <w:tr w:rsidR="0084193D" w:rsidRPr="00B47560" w:rsidTr="00FE20A3">
        <w:tc>
          <w:tcPr>
            <w:tcW w:w="390" w:type="dxa"/>
            <w:vAlign w:val="center"/>
          </w:tcPr>
          <w:p w:rsidR="0084193D" w:rsidRPr="00B47560" w:rsidRDefault="0084193D" w:rsidP="00FE20A3">
            <w:pPr>
              <w:jc w:val="center"/>
              <w:rPr>
                <w:lang w:eastAsia="en-US"/>
              </w:rPr>
            </w:pPr>
            <w:r w:rsidRPr="00B47560">
              <w:rPr>
                <w:lang w:eastAsia="en-US"/>
              </w:rPr>
              <w:t>1</w:t>
            </w:r>
          </w:p>
        </w:tc>
        <w:tc>
          <w:tcPr>
            <w:tcW w:w="2693" w:type="dxa"/>
            <w:vAlign w:val="center"/>
          </w:tcPr>
          <w:p w:rsidR="0084193D" w:rsidRPr="00B47560" w:rsidRDefault="0084193D" w:rsidP="00FE20A3">
            <w:pPr>
              <w:jc w:val="center"/>
              <w:rPr>
                <w:lang w:eastAsia="en-US"/>
              </w:rPr>
            </w:pPr>
            <w:r w:rsidRPr="00B47560">
              <w:rPr>
                <w:lang w:eastAsia="en-US"/>
              </w:rPr>
              <w:t>2</w:t>
            </w:r>
          </w:p>
        </w:tc>
        <w:tc>
          <w:tcPr>
            <w:tcW w:w="709" w:type="dxa"/>
            <w:vAlign w:val="center"/>
          </w:tcPr>
          <w:p w:rsidR="0084193D" w:rsidRPr="00B47560" w:rsidRDefault="0084193D" w:rsidP="00FE20A3">
            <w:pPr>
              <w:jc w:val="center"/>
              <w:rPr>
                <w:lang w:eastAsia="en-US"/>
              </w:rPr>
            </w:pPr>
            <w:r w:rsidRPr="00B47560">
              <w:rPr>
                <w:lang w:eastAsia="en-US"/>
              </w:rPr>
              <w:t>3</w:t>
            </w:r>
          </w:p>
        </w:tc>
        <w:tc>
          <w:tcPr>
            <w:tcW w:w="1417" w:type="dxa"/>
            <w:vAlign w:val="center"/>
          </w:tcPr>
          <w:p w:rsidR="0084193D" w:rsidRPr="00B47560" w:rsidRDefault="0084193D" w:rsidP="00FE20A3">
            <w:pPr>
              <w:jc w:val="center"/>
              <w:rPr>
                <w:lang w:eastAsia="en-US"/>
              </w:rPr>
            </w:pPr>
            <w:r w:rsidRPr="00B47560">
              <w:rPr>
                <w:lang w:eastAsia="en-US"/>
              </w:rPr>
              <w:t>4</w:t>
            </w:r>
          </w:p>
        </w:tc>
        <w:tc>
          <w:tcPr>
            <w:tcW w:w="1134" w:type="dxa"/>
            <w:vAlign w:val="center"/>
          </w:tcPr>
          <w:p w:rsidR="0084193D" w:rsidRPr="00B47560" w:rsidRDefault="0084193D" w:rsidP="00FE20A3">
            <w:pPr>
              <w:jc w:val="center"/>
              <w:rPr>
                <w:lang w:eastAsia="en-US"/>
              </w:rPr>
            </w:pPr>
            <w:r w:rsidRPr="00B47560">
              <w:rPr>
                <w:lang w:eastAsia="en-US"/>
              </w:rPr>
              <w:t>5</w:t>
            </w:r>
          </w:p>
        </w:tc>
        <w:tc>
          <w:tcPr>
            <w:tcW w:w="1276" w:type="dxa"/>
            <w:vAlign w:val="center"/>
          </w:tcPr>
          <w:p w:rsidR="0084193D" w:rsidRPr="00B47560" w:rsidRDefault="0084193D" w:rsidP="00FE20A3">
            <w:pPr>
              <w:jc w:val="center"/>
              <w:rPr>
                <w:lang w:eastAsia="en-US"/>
              </w:rPr>
            </w:pPr>
            <w:r w:rsidRPr="00B47560">
              <w:rPr>
                <w:lang w:eastAsia="en-US"/>
              </w:rPr>
              <w:t>6</w:t>
            </w:r>
          </w:p>
        </w:tc>
        <w:tc>
          <w:tcPr>
            <w:tcW w:w="1134" w:type="dxa"/>
            <w:vAlign w:val="center"/>
          </w:tcPr>
          <w:p w:rsidR="0084193D" w:rsidRPr="00B47560" w:rsidRDefault="0084193D" w:rsidP="00FE20A3">
            <w:pPr>
              <w:jc w:val="center"/>
              <w:rPr>
                <w:lang w:eastAsia="en-US"/>
              </w:rPr>
            </w:pPr>
            <w:r w:rsidRPr="00B47560">
              <w:rPr>
                <w:lang w:eastAsia="en-US"/>
              </w:rPr>
              <w:t>7</w:t>
            </w:r>
          </w:p>
        </w:tc>
        <w:tc>
          <w:tcPr>
            <w:tcW w:w="1134" w:type="dxa"/>
            <w:vAlign w:val="center"/>
          </w:tcPr>
          <w:p w:rsidR="0084193D" w:rsidRPr="00B47560" w:rsidRDefault="0084193D" w:rsidP="00FE20A3">
            <w:pPr>
              <w:jc w:val="center"/>
              <w:rPr>
                <w:lang w:eastAsia="en-US"/>
              </w:rPr>
            </w:pPr>
            <w:r w:rsidRPr="00B47560">
              <w:rPr>
                <w:lang w:eastAsia="en-US"/>
              </w:rPr>
              <w:t>8</w:t>
            </w:r>
          </w:p>
        </w:tc>
      </w:tr>
      <w:tr w:rsidR="0084193D" w:rsidRPr="00B47560" w:rsidTr="00FE20A3">
        <w:tc>
          <w:tcPr>
            <w:tcW w:w="390" w:type="dxa"/>
          </w:tcPr>
          <w:p w:rsidR="0084193D" w:rsidRPr="00B47560" w:rsidRDefault="0084193D" w:rsidP="0084193D">
            <w:pPr>
              <w:pStyle w:val="a6"/>
              <w:numPr>
                <w:ilvl w:val="0"/>
                <w:numId w:val="16"/>
              </w:numPr>
              <w:spacing w:after="0" w:line="240" w:lineRule="auto"/>
              <w:jc w:val="both"/>
              <w:rPr>
                <w:rFonts w:ascii="Times New Roman" w:hAnsi="Times New Roman" w:cs="Times New Roman"/>
                <w:sz w:val="24"/>
                <w:szCs w:val="24"/>
              </w:rPr>
            </w:pPr>
          </w:p>
        </w:tc>
        <w:tc>
          <w:tcPr>
            <w:tcW w:w="2693" w:type="dxa"/>
          </w:tcPr>
          <w:p w:rsidR="0084193D" w:rsidRPr="00B47560" w:rsidRDefault="0084193D" w:rsidP="00FE20A3">
            <w:pPr>
              <w:rPr>
                <w:lang w:eastAsia="en-US"/>
              </w:rPr>
            </w:pPr>
            <w:r w:rsidRPr="00B47560">
              <w:rPr>
                <w:lang w:eastAsia="en-US"/>
              </w:rPr>
              <w:t>Количество участников клубных формирований</w:t>
            </w:r>
          </w:p>
        </w:tc>
        <w:tc>
          <w:tcPr>
            <w:tcW w:w="709" w:type="dxa"/>
          </w:tcPr>
          <w:p w:rsidR="0084193D" w:rsidRPr="00B47560" w:rsidRDefault="0084193D" w:rsidP="00FE20A3">
            <w:pPr>
              <w:jc w:val="center"/>
              <w:rPr>
                <w:lang w:eastAsia="en-US"/>
              </w:rPr>
            </w:pPr>
            <w:r w:rsidRPr="00B47560">
              <w:rPr>
                <w:lang w:eastAsia="en-US"/>
              </w:rPr>
              <w:t>чел.</w:t>
            </w:r>
          </w:p>
        </w:tc>
        <w:tc>
          <w:tcPr>
            <w:tcW w:w="1417" w:type="dxa"/>
          </w:tcPr>
          <w:p w:rsidR="0084193D" w:rsidRPr="00B47560" w:rsidRDefault="0084193D" w:rsidP="00FE20A3">
            <w:pPr>
              <w:jc w:val="center"/>
              <w:rPr>
                <w:lang w:eastAsia="en-US"/>
              </w:rPr>
            </w:pPr>
            <w:r w:rsidRPr="00B47560">
              <w:rPr>
                <w:lang w:eastAsia="en-US"/>
              </w:rPr>
              <w:t>497</w:t>
            </w:r>
          </w:p>
        </w:tc>
        <w:tc>
          <w:tcPr>
            <w:tcW w:w="1134" w:type="dxa"/>
          </w:tcPr>
          <w:p w:rsidR="0084193D" w:rsidRPr="00B47560" w:rsidRDefault="0084193D" w:rsidP="00FE20A3">
            <w:pPr>
              <w:jc w:val="center"/>
              <w:rPr>
                <w:lang w:eastAsia="en-US"/>
              </w:rPr>
            </w:pPr>
            <w:r w:rsidRPr="00B47560">
              <w:rPr>
                <w:lang w:eastAsia="en-US"/>
              </w:rPr>
              <w:t>510</w:t>
            </w:r>
          </w:p>
        </w:tc>
        <w:tc>
          <w:tcPr>
            <w:tcW w:w="1276" w:type="dxa"/>
          </w:tcPr>
          <w:p w:rsidR="0084193D" w:rsidRPr="00B47560" w:rsidRDefault="0084193D" w:rsidP="00FE20A3">
            <w:pPr>
              <w:jc w:val="center"/>
              <w:rPr>
                <w:lang w:eastAsia="en-US"/>
              </w:rPr>
            </w:pPr>
            <w:r w:rsidRPr="00B47560">
              <w:rPr>
                <w:lang w:eastAsia="en-US"/>
              </w:rPr>
              <w:t>520</w:t>
            </w:r>
          </w:p>
        </w:tc>
        <w:tc>
          <w:tcPr>
            <w:tcW w:w="1134" w:type="dxa"/>
          </w:tcPr>
          <w:p w:rsidR="0084193D" w:rsidRPr="00B47560" w:rsidRDefault="0084193D" w:rsidP="00FE20A3">
            <w:pPr>
              <w:jc w:val="center"/>
              <w:rPr>
                <w:lang w:eastAsia="en-US"/>
              </w:rPr>
            </w:pPr>
            <w:r w:rsidRPr="00B47560">
              <w:rPr>
                <w:lang w:eastAsia="en-US"/>
              </w:rPr>
              <w:t>540</w:t>
            </w:r>
          </w:p>
        </w:tc>
        <w:tc>
          <w:tcPr>
            <w:tcW w:w="1134" w:type="dxa"/>
          </w:tcPr>
          <w:p w:rsidR="0084193D" w:rsidRPr="00B47560" w:rsidRDefault="0084193D" w:rsidP="00FE20A3">
            <w:pPr>
              <w:jc w:val="center"/>
              <w:rPr>
                <w:lang w:eastAsia="en-US"/>
              </w:rPr>
            </w:pPr>
            <w:r w:rsidRPr="00B47560">
              <w:rPr>
                <w:lang w:eastAsia="en-US"/>
              </w:rPr>
              <w:t>550</w:t>
            </w:r>
          </w:p>
        </w:tc>
      </w:tr>
      <w:tr w:rsidR="0084193D" w:rsidRPr="00B47560" w:rsidTr="00FE20A3">
        <w:tc>
          <w:tcPr>
            <w:tcW w:w="390" w:type="dxa"/>
          </w:tcPr>
          <w:p w:rsidR="0084193D" w:rsidRPr="00B47560" w:rsidRDefault="0084193D" w:rsidP="0084193D">
            <w:pPr>
              <w:pStyle w:val="a6"/>
              <w:numPr>
                <w:ilvl w:val="0"/>
                <w:numId w:val="16"/>
              </w:numPr>
              <w:spacing w:after="0" w:line="240" w:lineRule="auto"/>
              <w:jc w:val="both"/>
              <w:rPr>
                <w:rFonts w:ascii="Times New Roman" w:hAnsi="Times New Roman" w:cs="Times New Roman"/>
                <w:sz w:val="24"/>
                <w:szCs w:val="24"/>
              </w:rPr>
            </w:pPr>
          </w:p>
        </w:tc>
        <w:tc>
          <w:tcPr>
            <w:tcW w:w="2693" w:type="dxa"/>
          </w:tcPr>
          <w:p w:rsidR="0084193D" w:rsidRPr="00B47560" w:rsidRDefault="0084193D" w:rsidP="00FE20A3">
            <w:pPr>
              <w:rPr>
                <w:lang w:eastAsia="en-US"/>
              </w:rPr>
            </w:pPr>
            <w:r w:rsidRPr="00B47560">
              <w:rPr>
                <w:lang w:eastAsia="en-US"/>
              </w:rPr>
              <w:t>Количество проведенных культурно-досуговых мероприятий</w:t>
            </w:r>
          </w:p>
        </w:tc>
        <w:tc>
          <w:tcPr>
            <w:tcW w:w="709" w:type="dxa"/>
          </w:tcPr>
          <w:p w:rsidR="0084193D" w:rsidRPr="00B47560" w:rsidRDefault="0084193D" w:rsidP="00FE20A3">
            <w:pPr>
              <w:jc w:val="center"/>
              <w:rPr>
                <w:lang w:eastAsia="en-US"/>
              </w:rPr>
            </w:pPr>
            <w:r w:rsidRPr="00B47560">
              <w:rPr>
                <w:lang w:eastAsia="en-US"/>
              </w:rPr>
              <w:t>шт.</w:t>
            </w:r>
          </w:p>
        </w:tc>
        <w:tc>
          <w:tcPr>
            <w:tcW w:w="1417" w:type="dxa"/>
          </w:tcPr>
          <w:p w:rsidR="0084193D" w:rsidRPr="00B47560" w:rsidRDefault="0084193D" w:rsidP="00FE20A3">
            <w:pPr>
              <w:jc w:val="center"/>
              <w:rPr>
                <w:lang w:eastAsia="en-US"/>
              </w:rPr>
            </w:pPr>
            <w:r w:rsidRPr="00B47560">
              <w:rPr>
                <w:lang w:eastAsia="en-US"/>
              </w:rPr>
              <w:t>274</w:t>
            </w:r>
          </w:p>
          <w:p w:rsidR="0084193D" w:rsidRPr="00B47560" w:rsidRDefault="0084193D" w:rsidP="00FE20A3">
            <w:pPr>
              <w:rPr>
                <w:lang w:eastAsia="en-US"/>
              </w:rPr>
            </w:pPr>
          </w:p>
        </w:tc>
        <w:tc>
          <w:tcPr>
            <w:tcW w:w="1134" w:type="dxa"/>
          </w:tcPr>
          <w:p w:rsidR="0084193D" w:rsidRPr="00B47560" w:rsidRDefault="0084193D" w:rsidP="00FE20A3">
            <w:pPr>
              <w:jc w:val="center"/>
              <w:rPr>
                <w:lang w:eastAsia="en-US"/>
              </w:rPr>
            </w:pPr>
            <w:r w:rsidRPr="00B47560">
              <w:rPr>
                <w:lang w:eastAsia="en-US"/>
              </w:rPr>
              <w:t>350</w:t>
            </w:r>
          </w:p>
        </w:tc>
        <w:tc>
          <w:tcPr>
            <w:tcW w:w="1276" w:type="dxa"/>
          </w:tcPr>
          <w:p w:rsidR="0084193D" w:rsidRPr="00B47560" w:rsidRDefault="0084193D" w:rsidP="00FE20A3">
            <w:pPr>
              <w:jc w:val="center"/>
              <w:rPr>
                <w:lang w:eastAsia="en-US"/>
              </w:rPr>
            </w:pPr>
            <w:r w:rsidRPr="00B47560">
              <w:rPr>
                <w:lang w:eastAsia="en-US"/>
              </w:rPr>
              <w:t>380</w:t>
            </w:r>
          </w:p>
        </w:tc>
        <w:tc>
          <w:tcPr>
            <w:tcW w:w="1134" w:type="dxa"/>
          </w:tcPr>
          <w:p w:rsidR="0084193D" w:rsidRPr="00B47560" w:rsidRDefault="0084193D" w:rsidP="00FE20A3">
            <w:pPr>
              <w:jc w:val="center"/>
              <w:rPr>
                <w:lang w:eastAsia="en-US"/>
              </w:rPr>
            </w:pPr>
            <w:r w:rsidRPr="00B47560">
              <w:rPr>
                <w:lang w:eastAsia="en-US"/>
              </w:rPr>
              <w:t>400</w:t>
            </w:r>
          </w:p>
        </w:tc>
        <w:tc>
          <w:tcPr>
            <w:tcW w:w="1134" w:type="dxa"/>
          </w:tcPr>
          <w:p w:rsidR="0084193D" w:rsidRPr="00B47560" w:rsidRDefault="0084193D" w:rsidP="00FE20A3">
            <w:pPr>
              <w:jc w:val="center"/>
              <w:rPr>
                <w:lang w:eastAsia="en-US"/>
              </w:rPr>
            </w:pPr>
            <w:r w:rsidRPr="00B47560">
              <w:rPr>
                <w:lang w:eastAsia="en-US"/>
              </w:rPr>
              <w:t>410</w:t>
            </w:r>
          </w:p>
        </w:tc>
      </w:tr>
      <w:tr w:rsidR="0084193D" w:rsidRPr="00B47560" w:rsidTr="00FE20A3">
        <w:tc>
          <w:tcPr>
            <w:tcW w:w="390" w:type="dxa"/>
          </w:tcPr>
          <w:p w:rsidR="0084193D" w:rsidRPr="00B47560" w:rsidRDefault="0084193D" w:rsidP="0084193D">
            <w:pPr>
              <w:pStyle w:val="a6"/>
              <w:numPr>
                <w:ilvl w:val="0"/>
                <w:numId w:val="16"/>
              </w:numPr>
              <w:spacing w:after="0" w:line="240" w:lineRule="auto"/>
              <w:jc w:val="both"/>
              <w:rPr>
                <w:rFonts w:ascii="Times New Roman" w:hAnsi="Times New Roman" w:cs="Times New Roman"/>
                <w:sz w:val="24"/>
                <w:szCs w:val="24"/>
              </w:rPr>
            </w:pPr>
          </w:p>
        </w:tc>
        <w:tc>
          <w:tcPr>
            <w:tcW w:w="2693" w:type="dxa"/>
          </w:tcPr>
          <w:p w:rsidR="0084193D" w:rsidRPr="00B47560" w:rsidRDefault="0084193D" w:rsidP="00FE20A3">
            <w:pPr>
              <w:rPr>
                <w:lang w:eastAsia="en-US"/>
              </w:rPr>
            </w:pPr>
            <w:r w:rsidRPr="00B47560">
              <w:rPr>
                <w:lang w:eastAsia="en-US"/>
              </w:rPr>
              <w:t>Количество посещений культурно-досуговых мероприятий</w:t>
            </w:r>
          </w:p>
        </w:tc>
        <w:tc>
          <w:tcPr>
            <w:tcW w:w="709" w:type="dxa"/>
          </w:tcPr>
          <w:p w:rsidR="0084193D" w:rsidRPr="00B47560" w:rsidRDefault="0084193D" w:rsidP="00FE20A3">
            <w:pPr>
              <w:jc w:val="center"/>
              <w:rPr>
                <w:lang w:eastAsia="en-US"/>
              </w:rPr>
            </w:pPr>
            <w:r w:rsidRPr="00B47560">
              <w:rPr>
                <w:lang w:eastAsia="en-US"/>
              </w:rPr>
              <w:t>чел.</w:t>
            </w:r>
          </w:p>
        </w:tc>
        <w:tc>
          <w:tcPr>
            <w:tcW w:w="1417" w:type="dxa"/>
          </w:tcPr>
          <w:p w:rsidR="0084193D" w:rsidRPr="00B47560" w:rsidRDefault="0084193D" w:rsidP="00FE20A3">
            <w:pPr>
              <w:rPr>
                <w:lang w:eastAsia="en-US"/>
              </w:rPr>
            </w:pPr>
            <w:r w:rsidRPr="00B47560">
              <w:rPr>
                <w:lang w:eastAsia="en-US"/>
              </w:rPr>
              <w:t>55 100</w:t>
            </w:r>
          </w:p>
        </w:tc>
        <w:tc>
          <w:tcPr>
            <w:tcW w:w="1134" w:type="dxa"/>
          </w:tcPr>
          <w:p w:rsidR="0084193D" w:rsidRPr="00B47560" w:rsidRDefault="0084193D" w:rsidP="00FE20A3">
            <w:pPr>
              <w:jc w:val="center"/>
              <w:rPr>
                <w:lang w:eastAsia="en-US"/>
              </w:rPr>
            </w:pPr>
            <w:r w:rsidRPr="00B47560">
              <w:rPr>
                <w:lang w:eastAsia="en-US"/>
              </w:rPr>
              <w:t>56 800</w:t>
            </w:r>
          </w:p>
        </w:tc>
        <w:tc>
          <w:tcPr>
            <w:tcW w:w="1276" w:type="dxa"/>
          </w:tcPr>
          <w:p w:rsidR="0084193D" w:rsidRPr="00B47560" w:rsidRDefault="0084193D" w:rsidP="00FE20A3">
            <w:pPr>
              <w:jc w:val="center"/>
              <w:rPr>
                <w:lang w:eastAsia="en-US"/>
              </w:rPr>
            </w:pPr>
            <w:r w:rsidRPr="00B47560">
              <w:rPr>
                <w:lang w:eastAsia="en-US"/>
              </w:rPr>
              <w:t>58 100</w:t>
            </w:r>
          </w:p>
        </w:tc>
        <w:tc>
          <w:tcPr>
            <w:tcW w:w="1134" w:type="dxa"/>
          </w:tcPr>
          <w:p w:rsidR="0084193D" w:rsidRPr="00B47560" w:rsidRDefault="0084193D" w:rsidP="00FE20A3">
            <w:pPr>
              <w:jc w:val="center"/>
              <w:rPr>
                <w:lang w:eastAsia="en-US"/>
              </w:rPr>
            </w:pPr>
            <w:r w:rsidRPr="00B47560">
              <w:rPr>
                <w:lang w:eastAsia="en-US"/>
              </w:rPr>
              <w:t>59 300</w:t>
            </w:r>
          </w:p>
        </w:tc>
        <w:tc>
          <w:tcPr>
            <w:tcW w:w="1134" w:type="dxa"/>
          </w:tcPr>
          <w:p w:rsidR="0084193D" w:rsidRPr="00B47560" w:rsidRDefault="0084193D" w:rsidP="00FE20A3">
            <w:pPr>
              <w:jc w:val="center"/>
              <w:rPr>
                <w:lang w:eastAsia="en-US"/>
              </w:rPr>
            </w:pPr>
            <w:r w:rsidRPr="00B47560">
              <w:rPr>
                <w:lang w:eastAsia="en-US"/>
              </w:rPr>
              <w:t>59 400</w:t>
            </w:r>
          </w:p>
        </w:tc>
      </w:tr>
    </w:tbl>
    <w:p w:rsidR="0084193D" w:rsidRPr="00B47560" w:rsidRDefault="0084193D" w:rsidP="0084193D">
      <w:pPr>
        <w:ind w:firstLine="708"/>
        <w:jc w:val="both"/>
      </w:pPr>
    </w:p>
    <w:p w:rsidR="0084193D" w:rsidRPr="00B47560" w:rsidRDefault="0084193D" w:rsidP="0084193D">
      <w:pPr>
        <w:ind w:firstLine="708"/>
        <w:jc w:val="both"/>
        <w:rPr>
          <w:sz w:val="28"/>
          <w:szCs w:val="28"/>
        </w:rPr>
      </w:pPr>
      <w:r w:rsidRPr="00B47560">
        <w:rPr>
          <w:sz w:val="28"/>
          <w:szCs w:val="28"/>
        </w:rPr>
        <w:t>Источниками, содержащими соответствующую информацию, являются различные отчёты о работе МУК РДК «Горняк» за последние несколько лет и отчёты о выполнении плана мероприятий «Дорожной карты».</w:t>
      </w:r>
    </w:p>
    <w:p w:rsidR="0084193D" w:rsidRPr="00B47560" w:rsidRDefault="0084193D" w:rsidP="0084193D">
      <w:pPr>
        <w:rPr>
          <w:b/>
          <w:bCs/>
          <w:sz w:val="28"/>
          <w:szCs w:val="28"/>
        </w:rPr>
      </w:pPr>
    </w:p>
    <w:p w:rsidR="0084193D" w:rsidRPr="00B47560" w:rsidRDefault="0084193D" w:rsidP="0084193D">
      <w:pPr>
        <w:jc w:val="center"/>
        <w:rPr>
          <w:b/>
          <w:bCs/>
          <w:sz w:val="28"/>
          <w:szCs w:val="28"/>
        </w:rPr>
      </w:pPr>
    </w:p>
    <w:p w:rsidR="0084193D" w:rsidRDefault="0084193D" w:rsidP="0084193D">
      <w:pPr>
        <w:rPr>
          <w:sz w:val="28"/>
          <w:szCs w:val="28"/>
        </w:rPr>
      </w:pPr>
    </w:p>
    <w:p w:rsidR="0084193D" w:rsidRDefault="0084193D" w:rsidP="0084193D">
      <w:pPr>
        <w:rPr>
          <w:sz w:val="28"/>
          <w:szCs w:val="28"/>
        </w:rPr>
      </w:pPr>
    </w:p>
    <w:p w:rsidR="0084193D" w:rsidRPr="00B47560" w:rsidRDefault="0084193D" w:rsidP="0084193D">
      <w:pPr>
        <w:rPr>
          <w:sz w:val="28"/>
          <w:szCs w:val="28"/>
        </w:rPr>
      </w:pPr>
    </w:p>
    <w:p w:rsidR="0084193D" w:rsidRPr="00B47560" w:rsidRDefault="0084193D" w:rsidP="0084193D">
      <w:pPr>
        <w:rPr>
          <w:sz w:val="28"/>
          <w:szCs w:val="28"/>
        </w:rPr>
      </w:pPr>
    </w:p>
    <w:p w:rsidR="0084193D" w:rsidRPr="00B47560" w:rsidRDefault="0084193D" w:rsidP="0084193D">
      <w:pPr>
        <w:spacing w:line="240" w:lineRule="atLeast"/>
        <w:rPr>
          <w:sz w:val="28"/>
          <w:szCs w:val="28"/>
        </w:rPr>
      </w:pPr>
      <w:r w:rsidRPr="00B47560">
        <w:rPr>
          <w:sz w:val="28"/>
          <w:szCs w:val="28"/>
        </w:rPr>
        <w:t>Начальник отдела</w:t>
      </w:r>
    </w:p>
    <w:p w:rsidR="0084193D" w:rsidRPr="00B47560" w:rsidRDefault="0084193D" w:rsidP="0084193D">
      <w:pPr>
        <w:spacing w:line="240" w:lineRule="atLeast"/>
        <w:rPr>
          <w:sz w:val="28"/>
          <w:szCs w:val="28"/>
        </w:rPr>
      </w:pPr>
      <w:r w:rsidRPr="00B47560">
        <w:rPr>
          <w:sz w:val="28"/>
          <w:szCs w:val="28"/>
        </w:rPr>
        <w:t xml:space="preserve">по культуре спорту и делам молодёжи                                         Бизимова Н.Ф.                     </w:t>
      </w:r>
    </w:p>
    <w:p w:rsidR="0084193D" w:rsidRDefault="0084193D" w:rsidP="0084193D"/>
    <w:p w:rsidR="0084193D" w:rsidRDefault="0084193D" w:rsidP="0084193D"/>
    <w:p w:rsidR="0084193D" w:rsidRPr="00B47560" w:rsidRDefault="0084193D" w:rsidP="0084193D"/>
    <w:p w:rsidR="0084193D" w:rsidRPr="00B47560" w:rsidRDefault="0084193D" w:rsidP="0084193D">
      <w:pPr>
        <w:rPr>
          <w:b/>
          <w:bCs/>
          <w:sz w:val="28"/>
          <w:szCs w:val="28"/>
        </w:rPr>
      </w:pPr>
      <w:r w:rsidRPr="00B47560">
        <w:rPr>
          <w:b/>
          <w:bCs/>
          <w:sz w:val="28"/>
          <w:szCs w:val="28"/>
        </w:rPr>
        <w:t>Глава 8. Подпрограмма 2 «Музейное дело»</w:t>
      </w:r>
    </w:p>
    <w:p w:rsidR="0084193D" w:rsidRPr="00B47560" w:rsidRDefault="0084193D" w:rsidP="0084193D">
      <w:pPr>
        <w:rPr>
          <w:b/>
          <w:bCs/>
          <w:sz w:val="28"/>
          <w:szCs w:val="28"/>
        </w:rPr>
      </w:pPr>
    </w:p>
    <w:p w:rsidR="0084193D" w:rsidRPr="00B47560" w:rsidRDefault="0084193D" w:rsidP="0084193D">
      <w:pPr>
        <w:rPr>
          <w:b/>
          <w:bCs/>
          <w:sz w:val="28"/>
          <w:szCs w:val="28"/>
        </w:rPr>
      </w:pPr>
      <w:r w:rsidRPr="00B47560">
        <w:rPr>
          <w:b/>
          <w:bCs/>
          <w:sz w:val="28"/>
          <w:szCs w:val="28"/>
        </w:rPr>
        <w:t>Раздел 1. Паспорт подпрограммы 2 «Музейное дело»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2282"/>
        <w:gridCol w:w="6551"/>
      </w:tblGrid>
      <w:tr w:rsidR="0084193D" w:rsidRPr="00B47560" w:rsidTr="00FE20A3">
        <w:trPr>
          <w:trHeight w:val="360"/>
        </w:trPr>
        <w:tc>
          <w:tcPr>
            <w:tcW w:w="599" w:type="dxa"/>
          </w:tcPr>
          <w:p w:rsidR="0084193D" w:rsidRPr="00B47560" w:rsidRDefault="0084193D" w:rsidP="00FE20A3">
            <w:pPr>
              <w:jc w:val="center"/>
            </w:pPr>
            <w:r w:rsidRPr="00B47560">
              <w:t xml:space="preserve">№ </w:t>
            </w:r>
            <w:proofErr w:type="gramStart"/>
            <w:r w:rsidRPr="00B47560">
              <w:t>п</w:t>
            </w:r>
            <w:proofErr w:type="gramEnd"/>
            <w:r w:rsidRPr="00B47560">
              <w:t>/п</w:t>
            </w:r>
          </w:p>
        </w:tc>
        <w:tc>
          <w:tcPr>
            <w:tcW w:w="2282" w:type="dxa"/>
          </w:tcPr>
          <w:p w:rsidR="0084193D" w:rsidRPr="00B47560" w:rsidRDefault="0084193D" w:rsidP="00FE20A3">
            <w:pPr>
              <w:ind w:left="126"/>
              <w:jc w:val="center"/>
            </w:pPr>
            <w:r w:rsidRPr="00B47560">
              <w:t>Наименование характеристик муниципальной подпрограммы</w:t>
            </w:r>
          </w:p>
        </w:tc>
        <w:tc>
          <w:tcPr>
            <w:tcW w:w="6551" w:type="dxa"/>
          </w:tcPr>
          <w:p w:rsidR="0084193D" w:rsidRPr="00B47560" w:rsidRDefault="0084193D" w:rsidP="00FE20A3">
            <w:pPr>
              <w:jc w:val="center"/>
            </w:pPr>
          </w:p>
          <w:p w:rsidR="0084193D" w:rsidRPr="00B47560" w:rsidRDefault="0084193D" w:rsidP="00FE20A3">
            <w:pPr>
              <w:jc w:val="center"/>
            </w:pPr>
            <w:r w:rsidRPr="00B47560">
              <w:t>Содержание характеристик муниципальной подпрограммы</w:t>
            </w:r>
          </w:p>
        </w:tc>
      </w:tr>
      <w:tr w:rsidR="0084193D" w:rsidRPr="00B47560" w:rsidTr="00FE20A3">
        <w:trPr>
          <w:trHeight w:val="372"/>
        </w:trPr>
        <w:tc>
          <w:tcPr>
            <w:tcW w:w="599" w:type="dxa"/>
          </w:tcPr>
          <w:p w:rsidR="0084193D" w:rsidRPr="00B47560" w:rsidRDefault="0084193D" w:rsidP="00FE20A3">
            <w:pPr>
              <w:jc w:val="center"/>
            </w:pPr>
            <w:r w:rsidRPr="00B47560">
              <w:t>1</w:t>
            </w:r>
          </w:p>
        </w:tc>
        <w:tc>
          <w:tcPr>
            <w:tcW w:w="2282" w:type="dxa"/>
          </w:tcPr>
          <w:p w:rsidR="0084193D" w:rsidRPr="00B47560" w:rsidRDefault="0084193D" w:rsidP="00FE20A3">
            <w:pPr>
              <w:ind w:left="126"/>
              <w:jc w:val="center"/>
            </w:pPr>
            <w:r w:rsidRPr="00B47560">
              <w:t>2</w:t>
            </w:r>
          </w:p>
        </w:tc>
        <w:tc>
          <w:tcPr>
            <w:tcW w:w="6551" w:type="dxa"/>
          </w:tcPr>
          <w:p w:rsidR="0084193D" w:rsidRPr="00B47560" w:rsidRDefault="0084193D" w:rsidP="00FE20A3">
            <w:pPr>
              <w:jc w:val="center"/>
            </w:pPr>
            <w:r w:rsidRPr="00B47560">
              <w:t>3</w:t>
            </w:r>
          </w:p>
        </w:tc>
      </w:tr>
      <w:tr w:rsidR="0084193D" w:rsidRPr="00B47560" w:rsidTr="00FE20A3">
        <w:trPr>
          <w:trHeight w:val="315"/>
        </w:trPr>
        <w:tc>
          <w:tcPr>
            <w:tcW w:w="599" w:type="dxa"/>
          </w:tcPr>
          <w:p w:rsidR="0084193D" w:rsidRPr="00B47560" w:rsidRDefault="0084193D" w:rsidP="00FE20A3">
            <w:pPr>
              <w:jc w:val="center"/>
            </w:pPr>
            <w:r w:rsidRPr="00B47560">
              <w:t>1</w:t>
            </w:r>
          </w:p>
        </w:tc>
        <w:tc>
          <w:tcPr>
            <w:tcW w:w="2282" w:type="dxa"/>
          </w:tcPr>
          <w:p w:rsidR="0084193D" w:rsidRPr="00B47560" w:rsidRDefault="0084193D" w:rsidP="00FE20A3">
            <w:pPr>
              <w:jc w:val="both"/>
            </w:pPr>
            <w:r w:rsidRPr="00B47560">
              <w:t xml:space="preserve">Правовое основание разработки </w:t>
            </w:r>
            <w:r w:rsidRPr="00B47560">
              <w:lastRenderedPageBreak/>
              <w:t>муниципальной  подпрограммы</w:t>
            </w:r>
          </w:p>
        </w:tc>
        <w:tc>
          <w:tcPr>
            <w:tcW w:w="6551" w:type="dxa"/>
          </w:tcPr>
          <w:p w:rsidR="0084193D" w:rsidRPr="00B47560" w:rsidRDefault="0084193D" w:rsidP="00FE20A3">
            <w:pPr>
              <w:jc w:val="both"/>
            </w:pPr>
            <w:r w:rsidRPr="00B47560">
              <w:lastRenderedPageBreak/>
              <w:t xml:space="preserve">-  Бюджетный кодекс Российской Федерации; </w:t>
            </w:r>
          </w:p>
          <w:p w:rsidR="0084193D" w:rsidRPr="00B47560" w:rsidRDefault="0084193D" w:rsidP="00FE20A3">
            <w:pPr>
              <w:jc w:val="both"/>
            </w:pPr>
            <w:r w:rsidRPr="00B47560">
              <w:t xml:space="preserve">- Федеральный закон от 06.10.2003г. № 131-ФЗ «Об общих принципах организации  местного самоуправления в </w:t>
            </w:r>
            <w:r w:rsidRPr="00B47560">
              <w:lastRenderedPageBreak/>
              <w:t>Российской Федерации», ст.15, п.п. 19.1, 19.2.</w:t>
            </w:r>
          </w:p>
          <w:p w:rsidR="0084193D" w:rsidRPr="00B47560" w:rsidRDefault="0084193D" w:rsidP="00FE20A3">
            <w:pPr>
              <w:jc w:val="both"/>
            </w:pPr>
            <w:r w:rsidRPr="00B47560">
              <w:t xml:space="preserve">- Основы законодательства Российской Федерации от 9 октября 1992 № 3612-I «Основы законодательства Российской Федерации о культуре». </w:t>
            </w:r>
          </w:p>
          <w:p w:rsidR="0084193D" w:rsidRPr="00B47560" w:rsidRDefault="0084193D" w:rsidP="00FE20A3">
            <w:r w:rsidRPr="00B47560">
              <w:t>- Федеральный закон от 26 мая 1996 года № 54-ФЗ «О Музейном фонде Российской Федерации и музеях в Российской Федерации».  </w:t>
            </w:r>
            <w:r w:rsidRPr="00B47560">
              <w:br/>
              <w:t>- Приказ Министерства культуры Российской Федерации от 8 декабря 2008 года № 267 «Об утверждении Концепции сохранения и развития нематериального культурного наследия народов Российской Федерации на 2009-2015 годы».</w:t>
            </w:r>
            <w:r w:rsidRPr="00B47560">
              <w:br/>
              <w:t>- Распоряжение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r w:rsidRPr="00B47560">
              <w:br/>
              <w:t>- Постановление Правительства Российской Федерации от 3 марта 2012 года № 186 «О федеральной целевой программе «Культура России (2012 – 2018 годы)».</w:t>
            </w:r>
            <w:r w:rsidRPr="00B47560">
              <w:br/>
              <w:t xml:space="preserve"> - Распоряжение Правительства Российской Федерации от 28 декабря </w:t>
            </w:r>
            <w:smartTag w:uri="urn:schemas-microsoft-com:office:smarttags" w:element="metricconverter">
              <w:smartTagPr>
                <w:attr w:name="ProductID" w:val="2012 г"/>
              </w:smartTagPr>
              <w:r w:rsidRPr="00B47560">
                <w:t>2012 г</w:t>
              </w:r>
            </w:smartTag>
            <w:r w:rsidRPr="00B47560">
              <w:t>. № 2606-р «Об утверждении плана мероприятий  «дорожной карты» «Изменения в отраслях социальной сферы, направленные на повышение эффективности сферы культуры».            </w:t>
            </w:r>
            <w:r w:rsidRPr="00B47560">
              <w:br/>
              <w:t>- Федеральный закон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84193D" w:rsidRPr="00B47560" w:rsidRDefault="0084193D" w:rsidP="00FE20A3">
            <w:r w:rsidRPr="00B47560">
              <w:t xml:space="preserve">- Распоряжение Правительства Иркутской области от 25.02.2013г. № 58 – </w:t>
            </w:r>
            <w:proofErr w:type="gramStart"/>
            <w:r w:rsidRPr="00B47560">
              <w:t>р</w:t>
            </w:r>
            <w:proofErr w:type="gramEnd"/>
            <w:r w:rsidRPr="00B47560">
              <w:t xml:space="preserve"> «Об утверждении Плана мероприятий ( дорожной карты), направленных на повышение эффективности сферы культуры в Иркутской области»</w:t>
            </w:r>
          </w:p>
          <w:p w:rsidR="0084193D" w:rsidRPr="00B47560" w:rsidRDefault="0084193D" w:rsidP="00FE20A3">
            <w:pPr>
              <w:jc w:val="both"/>
            </w:pPr>
            <w:r w:rsidRPr="00B47560">
              <w:t>- Постановление администрации Нижнеилимского муниципального района от 30 апреля 2013г. № 613 «Об утверждении плана мероприятий  «дорожной карты», направленных на повышение эффективности сферы образования и культуры в муниципальном образовании «Нижнеилимский район.</w:t>
            </w:r>
          </w:p>
        </w:tc>
      </w:tr>
      <w:tr w:rsidR="0084193D" w:rsidRPr="00B47560" w:rsidTr="00FE20A3">
        <w:trPr>
          <w:trHeight w:val="284"/>
        </w:trPr>
        <w:tc>
          <w:tcPr>
            <w:tcW w:w="599" w:type="dxa"/>
          </w:tcPr>
          <w:p w:rsidR="0084193D" w:rsidRPr="00B47560" w:rsidRDefault="0084193D" w:rsidP="00FE20A3">
            <w:pPr>
              <w:jc w:val="center"/>
            </w:pPr>
            <w:r w:rsidRPr="00B47560">
              <w:lastRenderedPageBreak/>
              <w:t>2</w:t>
            </w:r>
          </w:p>
        </w:tc>
        <w:tc>
          <w:tcPr>
            <w:tcW w:w="2282" w:type="dxa"/>
          </w:tcPr>
          <w:p w:rsidR="0084193D" w:rsidRPr="00B47560" w:rsidRDefault="0084193D" w:rsidP="00FE20A3">
            <w:pPr>
              <w:jc w:val="both"/>
            </w:pPr>
            <w:r w:rsidRPr="00B47560">
              <w:t>Ответственный исполнитель муниципальной подпрограммы</w:t>
            </w:r>
          </w:p>
        </w:tc>
        <w:tc>
          <w:tcPr>
            <w:tcW w:w="6551" w:type="dxa"/>
          </w:tcPr>
          <w:p w:rsidR="0084193D" w:rsidRPr="00B47560" w:rsidRDefault="0084193D" w:rsidP="00FE20A3">
            <w:pPr>
              <w:jc w:val="both"/>
            </w:pPr>
            <w:r w:rsidRPr="00B47560">
              <w:rPr>
                <w:color w:val="FF0000"/>
                <w:lang w:eastAsia="en-US"/>
              </w:rPr>
              <w:t>Администрация Нижнеилимского муниципального района</w:t>
            </w:r>
          </w:p>
        </w:tc>
      </w:tr>
      <w:tr w:rsidR="0084193D" w:rsidRPr="00B47560" w:rsidTr="00FE20A3">
        <w:trPr>
          <w:trHeight w:val="314"/>
        </w:trPr>
        <w:tc>
          <w:tcPr>
            <w:tcW w:w="599" w:type="dxa"/>
          </w:tcPr>
          <w:p w:rsidR="0084193D" w:rsidRPr="00B47560" w:rsidRDefault="0084193D" w:rsidP="00FE20A3">
            <w:pPr>
              <w:jc w:val="center"/>
            </w:pPr>
            <w:r w:rsidRPr="00B47560">
              <w:t>3</w:t>
            </w:r>
          </w:p>
        </w:tc>
        <w:tc>
          <w:tcPr>
            <w:tcW w:w="2282" w:type="dxa"/>
          </w:tcPr>
          <w:p w:rsidR="0084193D" w:rsidRPr="00B47560" w:rsidRDefault="0084193D" w:rsidP="00FE20A3">
            <w:pPr>
              <w:jc w:val="both"/>
            </w:pPr>
            <w:r w:rsidRPr="00B47560">
              <w:t>Соисполнители муниципальной подпрограммы</w:t>
            </w:r>
          </w:p>
        </w:tc>
        <w:tc>
          <w:tcPr>
            <w:tcW w:w="6551" w:type="dxa"/>
          </w:tcPr>
          <w:p w:rsidR="0084193D" w:rsidRPr="00B47560" w:rsidRDefault="0084193D" w:rsidP="00FE20A3">
            <w:pPr>
              <w:jc w:val="both"/>
              <w:rPr>
                <w:color w:val="FF0000"/>
              </w:rPr>
            </w:pPr>
            <w:r w:rsidRPr="00B47560">
              <w:rPr>
                <w:color w:val="0000FF"/>
              </w:rPr>
              <w:t>Муниципальное казенное учреждение культуры</w:t>
            </w:r>
            <w:r w:rsidRPr="00B47560">
              <w:t xml:space="preserve"> «Историко-Художественный музей им. академика М.К. Янгеля».  </w:t>
            </w:r>
          </w:p>
        </w:tc>
      </w:tr>
      <w:tr w:rsidR="0084193D" w:rsidRPr="00B47560" w:rsidTr="00FE20A3">
        <w:trPr>
          <w:trHeight w:val="330"/>
        </w:trPr>
        <w:tc>
          <w:tcPr>
            <w:tcW w:w="599" w:type="dxa"/>
          </w:tcPr>
          <w:p w:rsidR="0084193D" w:rsidRPr="00B47560" w:rsidRDefault="0084193D" w:rsidP="00FE20A3">
            <w:pPr>
              <w:jc w:val="center"/>
            </w:pPr>
            <w:r w:rsidRPr="00B47560">
              <w:t>4</w:t>
            </w:r>
          </w:p>
        </w:tc>
        <w:tc>
          <w:tcPr>
            <w:tcW w:w="2282" w:type="dxa"/>
          </w:tcPr>
          <w:p w:rsidR="0084193D" w:rsidRPr="00B47560" w:rsidRDefault="0084193D" w:rsidP="00FE20A3">
            <w:pPr>
              <w:jc w:val="both"/>
            </w:pPr>
            <w:r w:rsidRPr="00B47560">
              <w:t xml:space="preserve">Участники </w:t>
            </w:r>
            <w:r w:rsidRPr="00B47560">
              <w:lastRenderedPageBreak/>
              <w:t>муниципальной подпрограммы</w:t>
            </w:r>
          </w:p>
        </w:tc>
        <w:tc>
          <w:tcPr>
            <w:tcW w:w="6551" w:type="dxa"/>
          </w:tcPr>
          <w:p w:rsidR="0084193D" w:rsidRPr="00B47560" w:rsidRDefault="0084193D" w:rsidP="00FE20A3">
            <w:pPr>
              <w:jc w:val="both"/>
            </w:pPr>
            <w:r w:rsidRPr="00B47560">
              <w:rPr>
                <w:color w:val="0000FF"/>
              </w:rPr>
              <w:lastRenderedPageBreak/>
              <w:t>Муниципальное казенное учреждение культуры</w:t>
            </w:r>
            <w:r w:rsidRPr="00B47560">
              <w:t xml:space="preserve"> «Историко-</w:t>
            </w:r>
            <w:r w:rsidRPr="00B47560">
              <w:lastRenderedPageBreak/>
              <w:t xml:space="preserve">Художественный музей им. академика М.К. Янгеля».  </w:t>
            </w:r>
          </w:p>
        </w:tc>
      </w:tr>
      <w:tr w:rsidR="0084193D" w:rsidRPr="00B47560" w:rsidTr="00FE20A3">
        <w:trPr>
          <w:trHeight w:val="315"/>
        </w:trPr>
        <w:tc>
          <w:tcPr>
            <w:tcW w:w="599" w:type="dxa"/>
          </w:tcPr>
          <w:p w:rsidR="0084193D" w:rsidRPr="00B47560" w:rsidRDefault="0084193D" w:rsidP="00FE20A3">
            <w:pPr>
              <w:jc w:val="center"/>
            </w:pPr>
            <w:r w:rsidRPr="00B47560">
              <w:lastRenderedPageBreak/>
              <w:t>5</w:t>
            </w:r>
          </w:p>
        </w:tc>
        <w:tc>
          <w:tcPr>
            <w:tcW w:w="2282" w:type="dxa"/>
          </w:tcPr>
          <w:p w:rsidR="0084193D" w:rsidRPr="00B47560" w:rsidRDefault="0084193D" w:rsidP="00FE20A3">
            <w:pPr>
              <w:jc w:val="both"/>
            </w:pPr>
            <w:r w:rsidRPr="00B47560">
              <w:t xml:space="preserve">Цель муниципальной подпрограммы </w:t>
            </w:r>
          </w:p>
        </w:tc>
        <w:tc>
          <w:tcPr>
            <w:tcW w:w="6551" w:type="dxa"/>
          </w:tcPr>
          <w:p w:rsidR="0084193D" w:rsidRPr="00B47560" w:rsidRDefault="0084193D" w:rsidP="00FE20A3">
            <w:pPr>
              <w:jc w:val="both"/>
            </w:pPr>
            <w:r w:rsidRPr="00B47560">
              <w:t xml:space="preserve">Сохранение устойчивого развития </w:t>
            </w:r>
            <w:r w:rsidRPr="00B47560">
              <w:rPr>
                <w:color w:val="0000FF"/>
              </w:rPr>
              <w:t>Муниципального казенного учреждения</w:t>
            </w:r>
            <w:r w:rsidRPr="00B47560">
              <w:t xml:space="preserve"> культуры «Историко-Художественный музей   им. академика М.К. Янгеля», как культурного, воспитательного и информационного учреждения, обеспечивающего сохранение исторически ценных экспонатов, их доступность и обзор, научные изыскания и исследования. </w:t>
            </w:r>
          </w:p>
        </w:tc>
      </w:tr>
      <w:tr w:rsidR="0084193D" w:rsidRPr="00B47560" w:rsidTr="00FE20A3">
        <w:trPr>
          <w:trHeight w:val="314"/>
        </w:trPr>
        <w:tc>
          <w:tcPr>
            <w:tcW w:w="599" w:type="dxa"/>
          </w:tcPr>
          <w:p w:rsidR="0084193D" w:rsidRPr="00B47560" w:rsidRDefault="0084193D" w:rsidP="00FE20A3">
            <w:pPr>
              <w:jc w:val="center"/>
            </w:pPr>
            <w:r w:rsidRPr="00B47560">
              <w:t>6</w:t>
            </w:r>
          </w:p>
        </w:tc>
        <w:tc>
          <w:tcPr>
            <w:tcW w:w="2282" w:type="dxa"/>
          </w:tcPr>
          <w:p w:rsidR="0084193D" w:rsidRPr="00B47560" w:rsidRDefault="0084193D" w:rsidP="00FE20A3">
            <w:pPr>
              <w:jc w:val="both"/>
            </w:pPr>
            <w:r w:rsidRPr="00B47560">
              <w:t>Задачи муниципальной подпрограммы</w:t>
            </w:r>
          </w:p>
        </w:tc>
        <w:tc>
          <w:tcPr>
            <w:tcW w:w="6551" w:type="dxa"/>
          </w:tcPr>
          <w:p w:rsidR="0084193D" w:rsidRPr="00B47560" w:rsidRDefault="0084193D" w:rsidP="0084193D">
            <w:pPr>
              <w:numPr>
                <w:ilvl w:val="0"/>
                <w:numId w:val="18"/>
              </w:numPr>
              <w:tabs>
                <w:tab w:val="clear" w:pos="765"/>
              </w:tabs>
              <w:ind w:left="459"/>
              <w:jc w:val="both"/>
            </w:pPr>
            <w:r w:rsidRPr="00B47560">
              <w:t xml:space="preserve">Организация деятельности фондов музея (Сбор экспонатов, их описание,  сохранение,  экспонирование и  популяризация). </w:t>
            </w:r>
          </w:p>
          <w:p w:rsidR="0084193D" w:rsidRPr="00B47560" w:rsidRDefault="0084193D" w:rsidP="0084193D">
            <w:pPr>
              <w:numPr>
                <w:ilvl w:val="0"/>
                <w:numId w:val="18"/>
              </w:numPr>
              <w:tabs>
                <w:tab w:val="clear" w:pos="765"/>
              </w:tabs>
              <w:ind w:left="459"/>
              <w:jc w:val="both"/>
            </w:pPr>
            <w:r w:rsidRPr="00B47560">
              <w:t xml:space="preserve">Повышение профессионального уровня работников музея. (Обучение в ВУЗах, </w:t>
            </w:r>
            <w:proofErr w:type="spellStart"/>
            <w:r w:rsidRPr="00B47560">
              <w:t>ССУЗах</w:t>
            </w:r>
            <w:proofErr w:type="spellEnd"/>
            <w:r w:rsidRPr="00B47560">
              <w:t xml:space="preserve"> культуры и на курсах повышения квалификации</w:t>
            </w:r>
            <w:proofErr w:type="gramStart"/>
            <w:r w:rsidRPr="00B47560">
              <w:t>.В</w:t>
            </w:r>
            <w:proofErr w:type="gramEnd"/>
            <w:r w:rsidRPr="00B47560">
              <w:t>недрение инновационных методов в работу музея.)</w:t>
            </w:r>
          </w:p>
          <w:p w:rsidR="0084193D" w:rsidRPr="00B47560" w:rsidRDefault="0084193D" w:rsidP="0084193D">
            <w:pPr>
              <w:numPr>
                <w:ilvl w:val="0"/>
                <w:numId w:val="18"/>
              </w:numPr>
              <w:tabs>
                <w:tab w:val="clear" w:pos="765"/>
              </w:tabs>
              <w:ind w:left="459"/>
              <w:jc w:val="both"/>
            </w:pPr>
            <w:r w:rsidRPr="00B47560">
              <w:t xml:space="preserve"> Экспозиционно-выставочная,  научно-исследовательская, культурно-образовательная деятельность музея. (Содействие духовному развитию, самообразованию и самовоспитанию посетителей музея.)</w:t>
            </w:r>
          </w:p>
          <w:p w:rsidR="0084193D" w:rsidRPr="00B47560" w:rsidRDefault="0084193D" w:rsidP="0084193D">
            <w:pPr>
              <w:numPr>
                <w:ilvl w:val="0"/>
                <w:numId w:val="18"/>
              </w:numPr>
              <w:tabs>
                <w:tab w:val="clear" w:pos="765"/>
              </w:tabs>
              <w:ind w:left="459" w:hanging="507"/>
            </w:pPr>
            <w:r w:rsidRPr="00B47560">
              <w:t xml:space="preserve"> Улучшение материально-технической базы и совершенствование административно-хозяйственной деятельности. ( </w:t>
            </w:r>
            <w:proofErr w:type="spellStart"/>
            <w:r w:rsidRPr="00B47560">
              <w:t>Приобретениенеобход</w:t>
            </w:r>
            <w:r w:rsidRPr="00B47560">
              <w:rPr>
                <w:rStyle w:val="FontStyle20"/>
              </w:rPr>
              <w:t>-</w:t>
            </w:r>
            <w:r w:rsidRPr="00B47560">
              <w:t>имого</w:t>
            </w:r>
            <w:proofErr w:type="spellEnd"/>
            <w:r w:rsidRPr="00B47560">
              <w:t xml:space="preserve"> оборудования, орг</w:t>
            </w:r>
            <w:proofErr w:type="gramStart"/>
            <w:r w:rsidRPr="00B47560">
              <w:t>.т</w:t>
            </w:r>
            <w:proofErr w:type="gramEnd"/>
            <w:r w:rsidRPr="00B47560">
              <w:t xml:space="preserve">ехники, программного обеспечения. </w:t>
            </w:r>
            <w:proofErr w:type="gramStart"/>
            <w:r w:rsidRPr="00B47560">
              <w:t>Необходимые ремонты).</w:t>
            </w:r>
            <w:proofErr w:type="gramEnd"/>
          </w:p>
          <w:p w:rsidR="0084193D" w:rsidRPr="00B47560" w:rsidRDefault="0084193D" w:rsidP="0084193D">
            <w:pPr>
              <w:numPr>
                <w:ilvl w:val="0"/>
                <w:numId w:val="18"/>
              </w:numPr>
              <w:tabs>
                <w:tab w:val="clear" w:pos="765"/>
              </w:tabs>
              <w:ind w:left="459"/>
              <w:jc w:val="both"/>
              <w:rPr>
                <w:color w:val="000000"/>
              </w:rPr>
            </w:pPr>
            <w:r w:rsidRPr="00B47560">
              <w:rPr>
                <w:color w:val="000000"/>
              </w:rPr>
              <w:t xml:space="preserve">Увеличение количества представленных (во всех формах) зрителю музейных предметов основного фонда Муниципальным казенным учреждением культуры «Историко-Художественный музей им. академика М.К. Янгеля» до 2850ед. к </w:t>
            </w:r>
            <w:smartTag w:uri="urn:schemas-microsoft-com:office:smarttags" w:element="metricconverter">
              <w:smartTagPr>
                <w:attr w:name="ProductID" w:val="2017 г"/>
              </w:smartTagPr>
              <w:r w:rsidRPr="00B47560">
                <w:rPr>
                  <w:color w:val="000000"/>
                </w:rPr>
                <w:t>2017 г</w:t>
              </w:r>
            </w:smartTag>
            <w:r w:rsidRPr="00B47560">
              <w:rPr>
                <w:color w:val="000000"/>
              </w:rPr>
              <w:t>.</w:t>
            </w:r>
          </w:p>
        </w:tc>
      </w:tr>
      <w:tr w:rsidR="0084193D" w:rsidRPr="00B47560" w:rsidTr="00FE20A3">
        <w:trPr>
          <w:trHeight w:val="315"/>
        </w:trPr>
        <w:tc>
          <w:tcPr>
            <w:tcW w:w="599" w:type="dxa"/>
          </w:tcPr>
          <w:p w:rsidR="0084193D" w:rsidRPr="00B47560" w:rsidRDefault="0084193D" w:rsidP="00FE20A3">
            <w:pPr>
              <w:jc w:val="center"/>
            </w:pPr>
            <w:r w:rsidRPr="00B47560">
              <w:t>8</w:t>
            </w:r>
          </w:p>
        </w:tc>
        <w:tc>
          <w:tcPr>
            <w:tcW w:w="2282" w:type="dxa"/>
          </w:tcPr>
          <w:p w:rsidR="0084193D" w:rsidRPr="00B47560" w:rsidRDefault="0084193D" w:rsidP="00FE20A3">
            <w:pPr>
              <w:jc w:val="both"/>
            </w:pPr>
            <w:r w:rsidRPr="00B47560">
              <w:t>Сроки реализации муниципальной подпрограммы</w:t>
            </w:r>
          </w:p>
        </w:tc>
        <w:tc>
          <w:tcPr>
            <w:tcW w:w="6551" w:type="dxa"/>
          </w:tcPr>
          <w:p w:rsidR="0084193D" w:rsidRPr="00B47560" w:rsidRDefault="0084193D" w:rsidP="00FE20A3">
            <w:pPr>
              <w:jc w:val="both"/>
            </w:pPr>
          </w:p>
          <w:p w:rsidR="0084193D" w:rsidRPr="00B47560" w:rsidRDefault="0084193D" w:rsidP="00FE20A3">
            <w:pPr>
              <w:jc w:val="both"/>
            </w:pPr>
            <w:r w:rsidRPr="00B47560">
              <w:rPr>
                <w:color w:val="FF0000"/>
              </w:rPr>
              <w:t>2015  -  2017</w:t>
            </w:r>
            <w:r w:rsidRPr="00B47560">
              <w:t xml:space="preserve"> годы.</w:t>
            </w:r>
          </w:p>
        </w:tc>
      </w:tr>
      <w:tr w:rsidR="0084193D" w:rsidRPr="00B47560" w:rsidTr="00FE20A3">
        <w:trPr>
          <w:trHeight w:val="165"/>
        </w:trPr>
        <w:tc>
          <w:tcPr>
            <w:tcW w:w="599" w:type="dxa"/>
          </w:tcPr>
          <w:p w:rsidR="0084193D" w:rsidRPr="00B47560" w:rsidRDefault="0084193D" w:rsidP="00FE20A3">
            <w:pPr>
              <w:jc w:val="center"/>
            </w:pPr>
            <w:r w:rsidRPr="00B47560">
              <w:t>9</w:t>
            </w:r>
          </w:p>
        </w:tc>
        <w:tc>
          <w:tcPr>
            <w:tcW w:w="2282" w:type="dxa"/>
          </w:tcPr>
          <w:p w:rsidR="0084193D" w:rsidRPr="00B47560" w:rsidRDefault="0084193D" w:rsidP="00FE20A3">
            <w:pPr>
              <w:jc w:val="both"/>
            </w:pPr>
            <w:r w:rsidRPr="00B47560">
              <w:t xml:space="preserve">Объем и источники финансирования муниципальной подпрограммы </w:t>
            </w:r>
          </w:p>
        </w:tc>
        <w:tc>
          <w:tcPr>
            <w:tcW w:w="6551" w:type="dxa"/>
          </w:tcPr>
          <w:p w:rsidR="0084193D" w:rsidRPr="00B47560" w:rsidRDefault="0084193D" w:rsidP="00FE20A3">
            <w:pPr>
              <w:spacing w:line="240" w:lineRule="atLeast"/>
              <w:jc w:val="both"/>
            </w:pPr>
            <w:r w:rsidRPr="00B47560">
              <w:t xml:space="preserve">Общий объем финансирования подпрограммы 2 – </w:t>
            </w:r>
            <w:r w:rsidRPr="00B47560">
              <w:rPr>
                <w:b/>
                <w:color w:val="FF0000"/>
              </w:rPr>
              <w:t>22 131,0</w:t>
            </w:r>
          </w:p>
          <w:p w:rsidR="0084193D" w:rsidRPr="00B47560" w:rsidRDefault="0084193D" w:rsidP="00FE20A3">
            <w:pPr>
              <w:spacing w:line="240" w:lineRule="atLeast"/>
              <w:jc w:val="both"/>
            </w:pPr>
            <w:r w:rsidRPr="00B47560">
              <w:t>тыс. рублей, в том числе по годам:</w:t>
            </w:r>
          </w:p>
          <w:p w:rsidR="0084193D" w:rsidRPr="00B47560" w:rsidRDefault="0084193D" w:rsidP="00FE20A3">
            <w:pPr>
              <w:spacing w:line="240" w:lineRule="atLeast"/>
              <w:jc w:val="both"/>
            </w:pPr>
            <w:r w:rsidRPr="00B47560">
              <w:t xml:space="preserve">в том числе: </w:t>
            </w:r>
          </w:p>
          <w:p w:rsidR="0084193D" w:rsidRPr="00B47560" w:rsidRDefault="0084193D" w:rsidP="00FE20A3">
            <w:r w:rsidRPr="00B47560">
              <w:t xml:space="preserve">2015 год – </w:t>
            </w:r>
            <w:r w:rsidRPr="00B47560">
              <w:rPr>
                <w:b/>
                <w:color w:val="FF0000"/>
              </w:rPr>
              <w:t>7 765</w:t>
            </w:r>
            <w:r w:rsidRPr="00B47560">
              <w:rPr>
                <w:b/>
                <w:bCs/>
                <w:color w:val="FF0000"/>
              </w:rPr>
              <w:t>,0</w:t>
            </w:r>
            <w:r w:rsidRPr="00B47560">
              <w:t>тыс. рублей;</w:t>
            </w:r>
          </w:p>
          <w:p w:rsidR="0084193D" w:rsidRPr="00B47560" w:rsidRDefault="0084193D" w:rsidP="00FE20A3">
            <w:r w:rsidRPr="00B47560">
              <w:t xml:space="preserve">2016 год – </w:t>
            </w:r>
            <w:r w:rsidRPr="00B47560">
              <w:rPr>
                <w:b/>
                <w:bCs/>
                <w:color w:val="FF0000"/>
              </w:rPr>
              <w:t>7 183,0</w:t>
            </w:r>
            <w:r w:rsidRPr="00B47560">
              <w:t>тыс. рублей;</w:t>
            </w:r>
          </w:p>
          <w:p w:rsidR="0084193D" w:rsidRPr="00B47560" w:rsidRDefault="0084193D" w:rsidP="00FE20A3">
            <w:pPr>
              <w:spacing w:line="240" w:lineRule="atLeast"/>
              <w:jc w:val="both"/>
            </w:pPr>
            <w:r w:rsidRPr="00B47560">
              <w:t xml:space="preserve">2017 год – </w:t>
            </w:r>
            <w:r w:rsidRPr="00B47560">
              <w:rPr>
                <w:b/>
                <w:bCs/>
                <w:color w:val="FF0000"/>
              </w:rPr>
              <w:t>7 183,0</w:t>
            </w:r>
            <w:r w:rsidRPr="00B47560">
              <w:t>тыс. рублей.</w:t>
            </w:r>
          </w:p>
        </w:tc>
      </w:tr>
      <w:tr w:rsidR="0084193D" w:rsidRPr="00B47560" w:rsidTr="00FE20A3">
        <w:trPr>
          <w:trHeight w:val="142"/>
        </w:trPr>
        <w:tc>
          <w:tcPr>
            <w:tcW w:w="599" w:type="dxa"/>
          </w:tcPr>
          <w:p w:rsidR="0084193D" w:rsidRPr="00B47560" w:rsidRDefault="0084193D" w:rsidP="00FE20A3">
            <w:pPr>
              <w:jc w:val="center"/>
            </w:pPr>
            <w:r w:rsidRPr="00B47560">
              <w:t>10</w:t>
            </w:r>
          </w:p>
        </w:tc>
        <w:tc>
          <w:tcPr>
            <w:tcW w:w="2282" w:type="dxa"/>
          </w:tcPr>
          <w:p w:rsidR="0084193D" w:rsidRPr="00B47560" w:rsidRDefault="0084193D" w:rsidP="00FE20A3">
            <w:pPr>
              <w:jc w:val="both"/>
            </w:pPr>
            <w:r w:rsidRPr="00B47560">
              <w:t>Ожидаемые результаты реализации муниципальной подпрограммы</w:t>
            </w:r>
          </w:p>
        </w:tc>
        <w:tc>
          <w:tcPr>
            <w:tcW w:w="6551" w:type="dxa"/>
          </w:tcPr>
          <w:p w:rsidR="0084193D" w:rsidRPr="00B47560" w:rsidRDefault="0084193D" w:rsidP="0084193D">
            <w:pPr>
              <w:numPr>
                <w:ilvl w:val="0"/>
                <w:numId w:val="36"/>
              </w:numPr>
              <w:tabs>
                <w:tab w:val="clear" w:pos="855"/>
                <w:tab w:val="num" w:pos="374"/>
              </w:tabs>
              <w:ind w:left="374" w:hanging="374"/>
              <w:jc w:val="both"/>
            </w:pPr>
            <w:r w:rsidRPr="00B47560">
              <w:t>Создание и поддержание устойчивого спроса на  услуги, предоставляемые музеем района.</w:t>
            </w:r>
          </w:p>
          <w:p w:rsidR="0084193D" w:rsidRPr="00B47560" w:rsidRDefault="0084193D" w:rsidP="0084193D">
            <w:pPr>
              <w:numPr>
                <w:ilvl w:val="0"/>
                <w:numId w:val="36"/>
              </w:numPr>
              <w:tabs>
                <w:tab w:val="clear" w:pos="855"/>
                <w:tab w:val="num" w:pos="374"/>
              </w:tabs>
              <w:ind w:left="374" w:hanging="374"/>
              <w:jc w:val="both"/>
            </w:pPr>
            <w:r w:rsidRPr="00B47560">
              <w:t>Освоение новых информационных технологий, предоставление посетителям новых услуг.</w:t>
            </w:r>
          </w:p>
          <w:p w:rsidR="0084193D" w:rsidRPr="00B47560" w:rsidRDefault="0084193D" w:rsidP="0084193D">
            <w:pPr>
              <w:numPr>
                <w:ilvl w:val="0"/>
                <w:numId w:val="36"/>
              </w:numPr>
              <w:tabs>
                <w:tab w:val="clear" w:pos="855"/>
                <w:tab w:val="num" w:pos="374"/>
              </w:tabs>
              <w:ind w:left="374" w:hanging="374"/>
              <w:jc w:val="both"/>
            </w:pPr>
            <w:r w:rsidRPr="00B47560">
              <w:t xml:space="preserve">Повышение профессионального уровня музейных сотрудников. </w:t>
            </w:r>
          </w:p>
          <w:p w:rsidR="0084193D" w:rsidRPr="00B47560" w:rsidRDefault="0084193D" w:rsidP="0084193D">
            <w:pPr>
              <w:numPr>
                <w:ilvl w:val="0"/>
                <w:numId w:val="36"/>
              </w:numPr>
              <w:tabs>
                <w:tab w:val="clear" w:pos="855"/>
                <w:tab w:val="num" w:pos="374"/>
              </w:tabs>
              <w:ind w:left="374" w:hanging="374"/>
              <w:jc w:val="both"/>
            </w:pPr>
            <w:r w:rsidRPr="00B47560">
              <w:t>Улучшение материально-технической базы музея.</w:t>
            </w:r>
          </w:p>
          <w:p w:rsidR="0084193D" w:rsidRPr="00B47560" w:rsidRDefault="0084193D" w:rsidP="0084193D">
            <w:pPr>
              <w:numPr>
                <w:ilvl w:val="0"/>
                <w:numId w:val="36"/>
              </w:numPr>
              <w:tabs>
                <w:tab w:val="clear" w:pos="855"/>
                <w:tab w:val="num" w:pos="374"/>
              </w:tabs>
              <w:ind w:left="374" w:hanging="374"/>
              <w:jc w:val="both"/>
            </w:pPr>
            <w:r w:rsidRPr="00B47560">
              <w:t>Пополнение фондов музея, совершенствование научного описания экспонатов,  реставрация экспонатов.</w:t>
            </w:r>
          </w:p>
          <w:p w:rsidR="0084193D" w:rsidRPr="00B47560" w:rsidRDefault="0084193D" w:rsidP="0084193D">
            <w:pPr>
              <w:numPr>
                <w:ilvl w:val="0"/>
                <w:numId w:val="36"/>
              </w:numPr>
              <w:tabs>
                <w:tab w:val="clear" w:pos="855"/>
                <w:tab w:val="num" w:pos="374"/>
              </w:tabs>
              <w:ind w:left="374" w:hanging="374"/>
              <w:jc w:val="both"/>
            </w:pPr>
            <w:r w:rsidRPr="00B47560">
              <w:t>Повышение уровня социальной значимости деятельности музея в общественной жизни города и района.</w:t>
            </w:r>
          </w:p>
          <w:p w:rsidR="0084193D" w:rsidRPr="00B47560" w:rsidRDefault="0084193D" w:rsidP="0084193D">
            <w:pPr>
              <w:numPr>
                <w:ilvl w:val="0"/>
                <w:numId w:val="36"/>
              </w:numPr>
              <w:tabs>
                <w:tab w:val="clear" w:pos="855"/>
                <w:tab w:val="num" w:pos="374"/>
              </w:tabs>
              <w:ind w:left="374" w:hanging="374"/>
              <w:jc w:val="both"/>
            </w:pPr>
            <w:r w:rsidRPr="00B47560">
              <w:t xml:space="preserve">Популяризация истории </w:t>
            </w:r>
            <w:proofErr w:type="spellStart"/>
            <w:r w:rsidRPr="00B47560">
              <w:t>Приилимья</w:t>
            </w:r>
            <w:proofErr w:type="spellEnd"/>
            <w:r w:rsidRPr="00B47560">
              <w:t xml:space="preserve"> в средствах </w:t>
            </w:r>
            <w:r w:rsidRPr="00B47560">
              <w:lastRenderedPageBreak/>
              <w:t>массовой информации.</w:t>
            </w:r>
          </w:p>
          <w:p w:rsidR="0084193D" w:rsidRPr="00B47560" w:rsidRDefault="0084193D" w:rsidP="00FE20A3">
            <w:pPr>
              <w:ind w:left="360"/>
              <w:jc w:val="both"/>
            </w:pPr>
          </w:p>
        </w:tc>
      </w:tr>
    </w:tbl>
    <w:p w:rsidR="0084193D" w:rsidRPr="00B47560" w:rsidRDefault="0084193D" w:rsidP="0084193D">
      <w:pPr>
        <w:ind w:firstLine="709"/>
        <w:jc w:val="center"/>
        <w:rPr>
          <w:b/>
          <w:bCs/>
          <w:lang w:eastAsia="en-US"/>
        </w:rPr>
      </w:pPr>
    </w:p>
    <w:p w:rsidR="0084193D" w:rsidRPr="00B47560" w:rsidRDefault="0084193D" w:rsidP="0084193D">
      <w:pPr>
        <w:ind w:firstLine="567"/>
        <w:jc w:val="center"/>
        <w:rPr>
          <w:b/>
          <w:bCs/>
          <w:sz w:val="28"/>
          <w:szCs w:val="28"/>
        </w:rPr>
      </w:pPr>
      <w:r w:rsidRPr="00B47560">
        <w:rPr>
          <w:b/>
          <w:bCs/>
          <w:sz w:val="28"/>
          <w:szCs w:val="28"/>
        </w:rPr>
        <w:t>Раздел 2. Характеристика текущего состояния сферы реализации</w:t>
      </w:r>
    </w:p>
    <w:p w:rsidR="0084193D" w:rsidRPr="00B47560" w:rsidRDefault="0084193D" w:rsidP="0084193D">
      <w:pPr>
        <w:pStyle w:val="34"/>
        <w:keepNext/>
        <w:keepLines/>
        <w:shd w:val="clear" w:color="auto" w:fill="auto"/>
        <w:spacing w:before="0" w:after="0" w:line="240" w:lineRule="auto"/>
        <w:jc w:val="center"/>
        <w:rPr>
          <w:b/>
          <w:bCs/>
          <w:sz w:val="28"/>
          <w:szCs w:val="28"/>
        </w:rPr>
      </w:pPr>
      <w:r w:rsidRPr="00B47560">
        <w:rPr>
          <w:b/>
          <w:bCs/>
          <w:sz w:val="28"/>
          <w:szCs w:val="28"/>
        </w:rPr>
        <w:t>подпрограммы 2</w:t>
      </w:r>
    </w:p>
    <w:p w:rsidR="0084193D" w:rsidRPr="00B47560" w:rsidRDefault="0084193D" w:rsidP="0084193D">
      <w:pPr>
        <w:pStyle w:val="34"/>
        <w:keepNext/>
        <w:keepLines/>
        <w:shd w:val="clear" w:color="auto" w:fill="auto"/>
        <w:spacing w:before="0" w:after="0" w:line="240" w:lineRule="auto"/>
        <w:jc w:val="center"/>
        <w:rPr>
          <w:b/>
          <w:bCs/>
          <w:sz w:val="28"/>
          <w:szCs w:val="28"/>
        </w:rPr>
      </w:pP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Ситуация в организации музейного дела вНижнеилимском районе характеризуется следующими проблемами, создающими препятствия для его дальнейшего развития:</w:t>
      </w:r>
    </w:p>
    <w:p w:rsidR="0084193D" w:rsidRPr="00B47560" w:rsidRDefault="0084193D" w:rsidP="0084193D">
      <w:pPr>
        <w:pStyle w:val="2"/>
        <w:numPr>
          <w:ilvl w:val="6"/>
          <w:numId w:val="17"/>
        </w:numPr>
        <w:shd w:val="clear" w:color="auto" w:fill="auto"/>
        <w:tabs>
          <w:tab w:val="left" w:pos="1048"/>
        </w:tabs>
        <w:spacing w:before="0" w:after="0" w:line="240" w:lineRule="auto"/>
        <w:ind w:firstLine="700"/>
        <w:jc w:val="both"/>
        <w:rPr>
          <w:sz w:val="28"/>
          <w:szCs w:val="28"/>
        </w:rPr>
      </w:pPr>
      <w:r w:rsidRPr="00B47560">
        <w:rPr>
          <w:sz w:val="28"/>
          <w:szCs w:val="28"/>
        </w:rPr>
        <w:t>отсутствие финансирования на устранение предписаний со стороны надзорных органов;</w:t>
      </w:r>
    </w:p>
    <w:p w:rsidR="0084193D" w:rsidRPr="00B47560" w:rsidRDefault="0084193D" w:rsidP="0084193D">
      <w:pPr>
        <w:pStyle w:val="2"/>
        <w:numPr>
          <w:ilvl w:val="6"/>
          <w:numId w:val="17"/>
        </w:numPr>
        <w:shd w:val="clear" w:color="auto" w:fill="auto"/>
        <w:tabs>
          <w:tab w:val="left" w:pos="1041"/>
        </w:tabs>
        <w:spacing w:before="0" w:after="0" w:line="240" w:lineRule="auto"/>
        <w:ind w:firstLine="700"/>
        <w:jc w:val="both"/>
        <w:rPr>
          <w:sz w:val="28"/>
          <w:szCs w:val="28"/>
        </w:rPr>
      </w:pPr>
      <w:r w:rsidRPr="00B47560">
        <w:rPr>
          <w:sz w:val="28"/>
          <w:szCs w:val="28"/>
        </w:rPr>
        <w:t>отсутствие финансирования на проведение основной деятельности;  (привоз выставок из других городов, оформление выставок из фондовых коллекций);</w:t>
      </w:r>
    </w:p>
    <w:p w:rsidR="0084193D" w:rsidRPr="00B47560" w:rsidRDefault="0084193D" w:rsidP="0084193D">
      <w:pPr>
        <w:pStyle w:val="2"/>
        <w:numPr>
          <w:ilvl w:val="6"/>
          <w:numId w:val="17"/>
        </w:numPr>
        <w:shd w:val="clear" w:color="auto" w:fill="auto"/>
        <w:tabs>
          <w:tab w:val="left" w:pos="1066"/>
        </w:tabs>
        <w:spacing w:before="0" w:after="0" w:line="240" w:lineRule="auto"/>
        <w:ind w:firstLine="700"/>
        <w:jc w:val="both"/>
        <w:rPr>
          <w:sz w:val="28"/>
          <w:szCs w:val="28"/>
        </w:rPr>
      </w:pPr>
      <w:r w:rsidRPr="00B47560">
        <w:rPr>
          <w:sz w:val="28"/>
          <w:szCs w:val="28"/>
        </w:rPr>
        <w:t>недостаточное материально-техническое оснащение: отсутствие  современного оборудования и необходимой для работы вид</w:t>
      </w:r>
      <w:proofErr w:type="gramStart"/>
      <w:r w:rsidRPr="00B47560">
        <w:rPr>
          <w:sz w:val="28"/>
          <w:szCs w:val="28"/>
        </w:rPr>
        <w:t>ео и ау</w:t>
      </w:r>
      <w:proofErr w:type="gramEnd"/>
      <w:r w:rsidRPr="00B47560">
        <w:rPr>
          <w:sz w:val="28"/>
          <w:szCs w:val="28"/>
        </w:rPr>
        <w:t>дио техники, моральное устаревание компьютерной техники, низкая оснащенность ею рабочих мест,</w:t>
      </w:r>
    </w:p>
    <w:p w:rsidR="0084193D" w:rsidRPr="00B47560" w:rsidRDefault="0084193D" w:rsidP="0084193D">
      <w:pPr>
        <w:pStyle w:val="2"/>
        <w:numPr>
          <w:ilvl w:val="6"/>
          <w:numId w:val="17"/>
        </w:numPr>
        <w:shd w:val="clear" w:color="auto" w:fill="auto"/>
        <w:tabs>
          <w:tab w:val="left" w:pos="1059"/>
        </w:tabs>
        <w:spacing w:before="0" w:after="0" w:line="240" w:lineRule="auto"/>
        <w:ind w:firstLine="700"/>
        <w:jc w:val="both"/>
        <w:rPr>
          <w:sz w:val="28"/>
          <w:szCs w:val="28"/>
        </w:rPr>
      </w:pPr>
      <w:r w:rsidRPr="00B47560">
        <w:rPr>
          <w:sz w:val="28"/>
          <w:szCs w:val="28"/>
        </w:rPr>
        <w:t>недостаток квалифицированных кадров.  Основная причина — низкая заработная плата, отсутствие престижа профессии музейного работника в молодежной среде.</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Предстоящие три года будут отмечены знаменательными событиями и датами в жизни страны и Иркутской области:</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- 2014 год объявлен Годом культуры в Российской Федерации,</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 в 2015 году исполняется 70 лет Победы в Великой Отечественной войне.</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Реализация муниципальной программы путем применения программно-целевых методов позволит повысить качество оказываемых услуг, эффективно использовать потенциал музея в деле сохранения культурного наследия Нижнеилимского района.</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 xml:space="preserve">В состав МКУК «Музей» входят три отдела: Мемориальный, Краеведческий и филиал музея в поселке Новая Игирма Нижнеилимского района. </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Администрация музея находится в здании Мемориального отдела музея,  фондохранилище  располагается в здании Краеведческого отдела.</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Общая площадь экспозиций музея составляет 769  кв. м.</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 xml:space="preserve">Сотрудниками музея  проводится работа по сохранению культурного наследия </w:t>
      </w:r>
      <w:proofErr w:type="spellStart"/>
      <w:r w:rsidRPr="00B47560">
        <w:rPr>
          <w:sz w:val="28"/>
          <w:szCs w:val="28"/>
        </w:rPr>
        <w:t>Приилимья</w:t>
      </w:r>
      <w:proofErr w:type="spellEnd"/>
      <w:r w:rsidRPr="00B47560">
        <w:rPr>
          <w:sz w:val="28"/>
          <w:szCs w:val="28"/>
        </w:rPr>
        <w:t>. В документальных и материальных памятниках прошлого, хранящихся в музейных фондах, отражена история возникновения и развития Нижнеилимского района от основания Илимского острога до наших дней.</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 xml:space="preserve"> По состоянию на 01.08.2013 музейное собрание составляют 46783 </w:t>
      </w:r>
      <w:proofErr w:type="gramStart"/>
      <w:r w:rsidRPr="00B47560">
        <w:rPr>
          <w:sz w:val="28"/>
          <w:szCs w:val="28"/>
        </w:rPr>
        <w:t>музейных</w:t>
      </w:r>
      <w:proofErr w:type="gramEnd"/>
      <w:r w:rsidRPr="00B47560">
        <w:rPr>
          <w:sz w:val="28"/>
          <w:szCs w:val="28"/>
        </w:rPr>
        <w:t xml:space="preserve"> предмета.  Ежегодно фонды музея пополняются новыми экспонатами, которые приносят и дарят жители города Железногорска-Илимского и Нижнеилимского района. </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lastRenderedPageBreak/>
        <w:t>Планомерная работа по созданию современной базы данных позволяет вести строгий учет музейных предметов, входящих в состав Государственного музейного фонда.</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Отделы и филиал МКУК «Музей» в течение года посещает более 15 тыс. человек, для них проводятся экскурсии, устраиваются тематические мероприятия, лекции. Для популяризации объектов культурного наследия, хранящихся в фондах, научные сотрудники музея сотрудничают со средствами массовой информации, общественными организациями, учреждениями и предприятия города и района, готовят  информационные статьи, лекции, доклады, выставки и экспозиции.</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 xml:space="preserve">В МКУК «Музей» действует 10 постоянных экспозиций, отражающих различные этапы развития и сферы жизни нашего края. </w:t>
      </w:r>
    </w:p>
    <w:p w:rsidR="0084193D" w:rsidRPr="00B47560" w:rsidRDefault="0084193D" w:rsidP="0084193D">
      <w:pPr>
        <w:jc w:val="both"/>
        <w:rPr>
          <w:sz w:val="28"/>
          <w:szCs w:val="28"/>
        </w:rPr>
      </w:pPr>
      <w:r w:rsidRPr="00B47560">
        <w:rPr>
          <w:sz w:val="28"/>
          <w:szCs w:val="28"/>
        </w:rPr>
        <w:t xml:space="preserve">В Мемориальном отделе музея для посетителей действуют постоянные экспозиции: </w:t>
      </w:r>
    </w:p>
    <w:p w:rsidR="0084193D" w:rsidRPr="00B47560" w:rsidRDefault="0084193D" w:rsidP="0084193D">
      <w:pPr>
        <w:ind w:firstLine="720"/>
        <w:jc w:val="both"/>
        <w:rPr>
          <w:sz w:val="28"/>
          <w:szCs w:val="28"/>
        </w:rPr>
      </w:pPr>
      <w:r w:rsidRPr="00B47560">
        <w:rPr>
          <w:sz w:val="28"/>
          <w:szCs w:val="28"/>
        </w:rPr>
        <w:t>- Космический зал (экскурсионные программы  по космонавтике, о жизни и деятельности главного конструктора ракет, почетного гражданина Нижнеилимского района М.К. Янгеля);</w:t>
      </w:r>
    </w:p>
    <w:p w:rsidR="0084193D" w:rsidRPr="00B47560" w:rsidRDefault="0084193D" w:rsidP="0084193D">
      <w:pPr>
        <w:ind w:firstLine="720"/>
        <w:jc w:val="both"/>
        <w:rPr>
          <w:sz w:val="28"/>
          <w:szCs w:val="28"/>
        </w:rPr>
      </w:pPr>
      <w:r w:rsidRPr="00B47560">
        <w:rPr>
          <w:sz w:val="28"/>
          <w:szCs w:val="28"/>
        </w:rPr>
        <w:t xml:space="preserve">- Японский зал (экскурсии по истории побратимских связей, история  </w:t>
      </w:r>
      <w:proofErr w:type="spellStart"/>
      <w:r w:rsidRPr="00B47560">
        <w:rPr>
          <w:sz w:val="28"/>
          <w:szCs w:val="28"/>
        </w:rPr>
        <w:t>железногорского</w:t>
      </w:r>
      <w:proofErr w:type="spellEnd"/>
      <w:r w:rsidRPr="00B47560">
        <w:rPr>
          <w:sz w:val="28"/>
          <w:szCs w:val="28"/>
        </w:rPr>
        <w:t xml:space="preserve"> города-побратима </w:t>
      </w:r>
      <w:proofErr w:type="spellStart"/>
      <w:r w:rsidRPr="00B47560">
        <w:rPr>
          <w:sz w:val="28"/>
          <w:szCs w:val="28"/>
        </w:rPr>
        <w:t>Саката</w:t>
      </w:r>
      <w:proofErr w:type="spellEnd"/>
      <w:r w:rsidRPr="00B47560">
        <w:rPr>
          <w:sz w:val="28"/>
          <w:szCs w:val="28"/>
        </w:rPr>
        <w:t xml:space="preserve"> (Япония), экскурсионные программы</w:t>
      </w:r>
      <w:proofErr w:type="gramStart"/>
      <w:r w:rsidRPr="00B47560">
        <w:rPr>
          <w:sz w:val="28"/>
          <w:szCs w:val="28"/>
        </w:rPr>
        <w:t>:«</w:t>
      </w:r>
      <w:proofErr w:type="gramEnd"/>
      <w:r w:rsidRPr="00B47560">
        <w:rPr>
          <w:sz w:val="28"/>
          <w:szCs w:val="28"/>
        </w:rPr>
        <w:t>Новый год по-японски», «Весенние праздники Японии», «Традиции и обычаи Страны Восходящего Солнца»).</w:t>
      </w:r>
    </w:p>
    <w:p w:rsidR="0084193D" w:rsidRPr="00B47560" w:rsidRDefault="0084193D" w:rsidP="0084193D">
      <w:pPr>
        <w:ind w:firstLine="720"/>
        <w:jc w:val="both"/>
        <w:rPr>
          <w:sz w:val="28"/>
          <w:szCs w:val="28"/>
        </w:rPr>
      </w:pPr>
      <w:r w:rsidRPr="00B47560">
        <w:rPr>
          <w:sz w:val="28"/>
          <w:szCs w:val="28"/>
        </w:rPr>
        <w:t>В Краеведческом отделе музея работают стационарные залы:</w:t>
      </w:r>
    </w:p>
    <w:p w:rsidR="0084193D" w:rsidRPr="00B47560" w:rsidRDefault="0084193D" w:rsidP="0084193D">
      <w:pPr>
        <w:ind w:firstLine="720"/>
        <w:jc w:val="both"/>
        <w:rPr>
          <w:sz w:val="28"/>
          <w:szCs w:val="28"/>
        </w:rPr>
      </w:pPr>
      <w:r w:rsidRPr="00B47560">
        <w:rPr>
          <w:sz w:val="28"/>
          <w:szCs w:val="28"/>
        </w:rPr>
        <w:t>- Военный зал (экскурсии по истории войн</w:t>
      </w:r>
      <w:proofErr w:type="gramStart"/>
      <w:r w:rsidRPr="00B47560">
        <w:rPr>
          <w:sz w:val="28"/>
          <w:szCs w:val="28"/>
        </w:rPr>
        <w:t>:В</w:t>
      </w:r>
      <w:proofErr w:type="gramEnd"/>
      <w:r w:rsidRPr="00B47560">
        <w:rPr>
          <w:sz w:val="28"/>
          <w:szCs w:val="28"/>
        </w:rPr>
        <w:t xml:space="preserve">ОВ, Афганистана и Чечни), </w:t>
      </w:r>
    </w:p>
    <w:p w:rsidR="0084193D" w:rsidRPr="00B47560" w:rsidRDefault="0084193D" w:rsidP="0084193D">
      <w:pPr>
        <w:ind w:firstLine="720"/>
        <w:jc w:val="both"/>
        <w:rPr>
          <w:sz w:val="28"/>
          <w:szCs w:val="28"/>
        </w:rPr>
      </w:pPr>
      <w:r w:rsidRPr="00B47560">
        <w:rPr>
          <w:sz w:val="28"/>
          <w:szCs w:val="28"/>
        </w:rPr>
        <w:t xml:space="preserve">-Зал Природы (экскурсии о природе, животных и птицах Илимского края, экологии </w:t>
      </w:r>
      <w:proofErr w:type="spellStart"/>
      <w:r w:rsidRPr="00B47560">
        <w:rPr>
          <w:sz w:val="28"/>
          <w:szCs w:val="28"/>
        </w:rPr>
        <w:t>Приилимья</w:t>
      </w:r>
      <w:proofErr w:type="spellEnd"/>
      <w:r w:rsidRPr="00B47560">
        <w:rPr>
          <w:sz w:val="28"/>
          <w:szCs w:val="28"/>
        </w:rPr>
        <w:t xml:space="preserve">), </w:t>
      </w:r>
    </w:p>
    <w:p w:rsidR="0084193D" w:rsidRPr="00B47560" w:rsidRDefault="0084193D" w:rsidP="0084193D">
      <w:pPr>
        <w:ind w:firstLine="720"/>
        <w:jc w:val="both"/>
        <w:rPr>
          <w:sz w:val="28"/>
          <w:szCs w:val="28"/>
        </w:rPr>
      </w:pPr>
      <w:r w:rsidRPr="00B47560">
        <w:rPr>
          <w:sz w:val="28"/>
          <w:szCs w:val="28"/>
        </w:rPr>
        <w:t xml:space="preserve">- зал «Быт </w:t>
      </w:r>
      <w:proofErr w:type="spellStart"/>
      <w:r w:rsidRPr="00B47560">
        <w:rPr>
          <w:sz w:val="28"/>
          <w:szCs w:val="28"/>
        </w:rPr>
        <w:t>илимских</w:t>
      </w:r>
      <w:proofErr w:type="spellEnd"/>
      <w:r w:rsidRPr="00B47560">
        <w:rPr>
          <w:sz w:val="28"/>
          <w:szCs w:val="28"/>
        </w:rPr>
        <w:t xml:space="preserve"> поселян» (экскурсионные программы по старинным русским праздникам, обрядам и обычаям), </w:t>
      </w:r>
    </w:p>
    <w:p w:rsidR="0084193D" w:rsidRPr="00B47560" w:rsidRDefault="0084193D" w:rsidP="0084193D">
      <w:pPr>
        <w:ind w:firstLine="720"/>
        <w:jc w:val="both"/>
        <w:rPr>
          <w:sz w:val="28"/>
          <w:szCs w:val="28"/>
        </w:rPr>
      </w:pPr>
      <w:r w:rsidRPr="00B47560">
        <w:rPr>
          <w:sz w:val="28"/>
          <w:szCs w:val="28"/>
        </w:rPr>
        <w:t xml:space="preserve">- Зал истории освоения Сибири (экскурсии по истории освоения сибирских земель русскими людьми, создании </w:t>
      </w:r>
      <w:proofErr w:type="spellStart"/>
      <w:r w:rsidRPr="00B47560">
        <w:rPr>
          <w:sz w:val="28"/>
          <w:szCs w:val="28"/>
        </w:rPr>
        <w:t>илимского</w:t>
      </w:r>
      <w:proofErr w:type="spellEnd"/>
      <w:r w:rsidRPr="00B47560">
        <w:rPr>
          <w:sz w:val="28"/>
          <w:szCs w:val="28"/>
        </w:rPr>
        <w:t xml:space="preserve"> острога, развитии нашего региона в области политики, экономики и др.), </w:t>
      </w:r>
    </w:p>
    <w:p w:rsidR="0084193D" w:rsidRPr="00B47560" w:rsidRDefault="0084193D" w:rsidP="0084193D">
      <w:pPr>
        <w:ind w:firstLine="720"/>
        <w:jc w:val="both"/>
        <w:rPr>
          <w:sz w:val="28"/>
          <w:szCs w:val="28"/>
        </w:rPr>
      </w:pPr>
      <w:r w:rsidRPr="00B47560">
        <w:rPr>
          <w:sz w:val="28"/>
          <w:szCs w:val="28"/>
        </w:rPr>
        <w:t xml:space="preserve">- Зал истории города и </w:t>
      </w:r>
      <w:proofErr w:type="spellStart"/>
      <w:r w:rsidRPr="00B47560">
        <w:rPr>
          <w:sz w:val="28"/>
          <w:szCs w:val="28"/>
        </w:rPr>
        <w:t>КГОКа</w:t>
      </w:r>
      <w:proofErr w:type="spellEnd"/>
      <w:r w:rsidRPr="00B47560">
        <w:rPr>
          <w:sz w:val="28"/>
          <w:szCs w:val="28"/>
        </w:rPr>
        <w:t xml:space="preserve"> (экскурсии по истории возникновения, строительства и развития  Железногорска-Илимского и </w:t>
      </w:r>
      <w:proofErr w:type="spellStart"/>
      <w:r w:rsidRPr="00B47560">
        <w:rPr>
          <w:sz w:val="28"/>
          <w:szCs w:val="28"/>
        </w:rPr>
        <w:t>Коршуновскогогорно</w:t>
      </w:r>
      <w:proofErr w:type="spellEnd"/>
      <w:r w:rsidRPr="00B47560">
        <w:rPr>
          <w:sz w:val="28"/>
          <w:szCs w:val="28"/>
        </w:rPr>
        <w:t xml:space="preserve"> - обогатительного комбината), </w:t>
      </w:r>
    </w:p>
    <w:p w:rsidR="0084193D" w:rsidRPr="00B47560" w:rsidRDefault="0084193D" w:rsidP="0084193D">
      <w:pPr>
        <w:ind w:firstLine="720"/>
        <w:jc w:val="both"/>
        <w:rPr>
          <w:sz w:val="28"/>
          <w:szCs w:val="28"/>
        </w:rPr>
      </w:pPr>
      <w:r w:rsidRPr="00B47560">
        <w:rPr>
          <w:sz w:val="28"/>
          <w:szCs w:val="28"/>
        </w:rPr>
        <w:t xml:space="preserve">- Археологический зал (экскурсионные программы о жизни и деятельности людей в разные эпохи эволюции, о развитии нашей планеты и её обитателей). </w:t>
      </w:r>
    </w:p>
    <w:p w:rsidR="0084193D" w:rsidRPr="00B47560" w:rsidRDefault="0084193D" w:rsidP="0084193D">
      <w:pPr>
        <w:ind w:firstLine="720"/>
        <w:jc w:val="both"/>
        <w:rPr>
          <w:sz w:val="28"/>
          <w:szCs w:val="28"/>
        </w:rPr>
      </w:pPr>
      <w:r w:rsidRPr="00B47560">
        <w:rPr>
          <w:sz w:val="28"/>
          <w:szCs w:val="28"/>
        </w:rPr>
        <w:t>В Филиале музея работают постоянные экспозиции:</w:t>
      </w:r>
    </w:p>
    <w:p w:rsidR="0084193D" w:rsidRPr="00B47560" w:rsidRDefault="0084193D" w:rsidP="0084193D">
      <w:pPr>
        <w:ind w:firstLine="720"/>
        <w:jc w:val="both"/>
        <w:rPr>
          <w:sz w:val="28"/>
          <w:szCs w:val="28"/>
        </w:rPr>
      </w:pPr>
      <w:r w:rsidRPr="00B47560">
        <w:rPr>
          <w:sz w:val="28"/>
          <w:szCs w:val="28"/>
        </w:rPr>
        <w:t>- Зал истории предприятия ООО СП «</w:t>
      </w:r>
      <w:proofErr w:type="spellStart"/>
      <w:r w:rsidRPr="00B47560">
        <w:rPr>
          <w:sz w:val="28"/>
          <w:szCs w:val="28"/>
        </w:rPr>
        <w:t>Игирма-Тайрику</w:t>
      </w:r>
      <w:proofErr w:type="spellEnd"/>
      <w:r w:rsidRPr="00B47560">
        <w:rPr>
          <w:sz w:val="28"/>
          <w:szCs w:val="28"/>
        </w:rPr>
        <w:t xml:space="preserve">», </w:t>
      </w:r>
    </w:p>
    <w:p w:rsidR="0084193D" w:rsidRPr="00B47560" w:rsidRDefault="0084193D" w:rsidP="0084193D">
      <w:pPr>
        <w:ind w:firstLine="720"/>
        <w:jc w:val="both"/>
        <w:rPr>
          <w:sz w:val="28"/>
          <w:szCs w:val="28"/>
        </w:rPr>
      </w:pPr>
      <w:r w:rsidRPr="00B47560">
        <w:rPr>
          <w:sz w:val="28"/>
          <w:szCs w:val="28"/>
        </w:rPr>
        <w:t xml:space="preserve">- Зал Боевой Славы. </w:t>
      </w:r>
    </w:p>
    <w:p w:rsidR="0084193D" w:rsidRPr="00B47560" w:rsidRDefault="0084193D" w:rsidP="0084193D">
      <w:pPr>
        <w:pStyle w:val="2"/>
        <w:shd w:val="clear" w:color="auto" w:fill="auto"/>
        <w:spacing w:before="0" w:after="0" w:line="240" w:lineRule="auto"/>
        <w:jc w:val="both"/>
        <w:rPr>
          <w:sz w:val="28"/>
          <w:szCs w:val="28"/>
        </w:rPr>
      </w:pPr>
      <w:r w:rsidRPr="00B47560">
        <w:rPr>
          <w:sz w:val="28"/>
          <w:szCs w:val="28"/>
        </w:rPr>
        <w:t xml:space="preserve">Большим спросом у посетителей пользуются, как постоянные экспозиции, так и новые выставки, которые оформляются в трех выставочных залах музея, расположенных в каждом из отделов, из фондов МУК «Музей» и частных коллекций, а также экспозиции из фондов музеев Иркутской области и коммерческие выставки. </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lastRenderedPageBreak/>
        <w:t>С 2010  года  за счет средств бюджета Нижнеилимского муниципального района  и привлеченных средств от спонсоров решаются важные для МКУК «Музей»  проблемы:</w:t>
      </w:r>
    </w:p>
    <w:p w:rsidR="0084193D" w:rsidRPr="00B47560" w:rsidRDefault="0084193D" w:rsidP="0084193D">
      <w:pPr>
        <w:ind w:firstLine="700"/>
        <w:jc w:val="both"/>
        <w:rPr>
          <w:b/>
          <w:bCs/>
          <w:sz w:val="28"/>
          <w:szCs w:val="28"/>
        </w:rPr>
      </w:pPr>
      <w:r w:rsidRPr="00B47560">
        <w:rPr>
          <w:b/>
          <w:bCs/>
          <w:sz w:val="28"/>
          <w:szCs w:val="28"/>
        </w:rPr>
        <w:t>2010 год:</w:t>
      </w:r>
    </w:p>
    <w:p w:rsidR="0084193D" w:rsidRPr="00B47560" w:rsidRDefault="0084193D" w:rsidP="0084193D">
      <w:pPr>
        <w:ind w:firstLine="720"/>
        <w:jc w:val="both"/>
        <w:rPr>
          <w:sz w:val="28"/>
          <w:szCs w:val="28"/>
        </w:rPr>
      </w:pPr>
      <w:r w:rsidRPr="00B47560">
        <w:rPr>
          <w:sz w:val="28"/>
          <w:szCs w:val="28"/>
        </w:rPr>
        <w:t>- Приобретен ноутбук и металлический шкаф;</w:t>
      </w:r>
    </w:p>
    <w:p w:rsidR="0084193D" w:rsidRPr="00B47560" w:rsidRDefault="0084193D" w:rsidP="0084193D">
      <w:pPr>
        <w:ind w:firstLine="720"/>
        <w:jc w:val="both"/>
        <w:rPr>
          <w:sz w:val="28"/>
          <w:szCs w:val="28"/>
        </w:rPr>
      </w:pPr>
      <w:r w:rsidRPr="00B47560">
        <w:rPr>
          <w:sz w:val="28"/>
          <w:szCs w:val="28"/>
        </w:rPr>
        <w:t xml:space="preserve">- К 45-летнему юбилею города Железногорска и </w:t>
      </w:r>
      <w:proofErr w:type="spellStart"/>
      <w:r w:rsidRPr="00B47560">
        <w:rPr>
          <w:sz w:val="28"/>
          <w:szCs w:val="28"/>
        </w:rPr>
        <w:t>КГОКа</w:t>
      </w:r>
      <w:proofErr w:type="spellEnd"/>
      <w:r w:rsidRPr="00B47560">
        <w:rPr>
          <w:sz w:val="28"/>
          <w:szCs w:val="28"/>
        </w:rPr>
        <w:t xml:space="preserve"> музею были выделены спонсорские пожертвования МК – 162 (</w:t>
      </w:r>
      <w:proofErr w:type="spellStart"/>
      <w:r w:rsidRPr="00B47560">
        <w:rPr>
          <w:sz w:val="28"/>
          <w:szCs w:val="28"/>
        </w:rPr>
        <w:t>рук</w:t>
      </w:r>
      <w:proofErr w:type="gramStart"/>
      <w:r w:rsidRPr="00B47560">
        <w:rPr>
          <w:sz w:val="28"/>
          <w:szCs w:val="28"/>
        </w:rPr>
        <w:t>.К</w:t>
      </w:r>
      <w:proofErr w:type="gramEnd"/>
      <w:r w:rsidRPr="00B47560">
        <w:rPr>
          <w:sz w:val="28"/>
          <w:szCs w:val="28"/>
        </w:rPr>
        <w:t>урбайлов</w:t>
      </w:r>
      <w:proofErr w:type="spellEnd"/>
      <w:r w:rsidRPr="00B47560">
        <w:rPr>
          <w:sz w:val="28"/>
          <w:szCs w:val="28"/>
        </w:rPr>
        <w:t xml:space="preserve"> М.М.) на покраску фасада здания  Краеведческого отдела;</w:t>
      </w:r>
    </w:p>
    <w:p w:rsidR="0084193D" w:rsidRPr="00B47560" w:rsidRDefault="0084193D" w:rsidP="0084193D">
      <w:pPr>
        <w:ind w:firstLine="720"/>
        <w:jc w:val="both"/>
        <w:rPr>
          <w:sz w:val="28"/>
          <w:szCs w:val="28"/>
        </w:rPr>
      </w:pPr>
      <w:r w:rsidRPr="00B47560">
        <w:rPr>
          <w:sz w:val="28"/>
          <w:szCs w:val="28"/>
        </w:rPr>
        <w:t xml:space="preserve">- По поручению городской администрации предпринимателем Кузьминым И.А. была отремонтирована бетонная лестница, ведущая к </w:t>
      </w:r>
      <w:proofErr w:type="gramStart"/>
      <w:r w:rsidRPr="00B47560">
        <w:rPr>
          <w:sz w:val="28"/>
          <w:szCs w:val="28"/>
        </w:rPr>
        <w:t>Краеведческом</w:t>
      </w:r>
      <w:proofErr w:type="gramEnd"/>
      <w:r w:rsidRPr="00B47560">
        <w:rPr>
          <w:sz w:val="28"/>
          <w:szCs w:val="28"/>
        </w:rPr>
        <w:t xml:space="preserve"> отделу музея.</w:t>
      </w:r>
    </w:p>
    <w:p w:rsidR="0084193D" w:rsidRPr="00B47560" w:rsidRDefault="0084193D" w:rsidP="0084193D">
      <w:pPr>
        <w:ind w:firstLine="708"/>
        <w:jc w:val="both"/>
        <w:rPr>
          <w:b/>
          <w:bCs/>
          <w:sz w:val="28"/>
          <w:szCs w:val="28"/>
        </w:rPr>
      </w:pPr>
      <w:r w:rsidRPr="00B47560">
        <w:rPr>
          <w:b/>
          <w:bCs/>
          <w:sz w:val="28"/>
          <w:szCs w:val="28"/>
        </w:rPr>
        <w:t>2011 год:</w:t>
      </w:r>
    </w:p>
    <w:p w:rsidR="0084193D" w:rsidRPr="00B47560" w:rsidRDefault="0084193D" w:rsidP="0084193D">
      <w:pPr>
        <w:ind w:firstLine="720"/>
        <w:jc w:val="both"/>
        <w:rPr>
          <w:sz w:val="28"/>
          <w:szCs w:val="28"/>
        </w:rPr>
      </w:pPr>
      <w:r w:rsidRPr="00B47560">
        <w:rPr>
          <w:sz w:val="28"/>
          <w:szCs w:val="28"/>
        </w:rPr>
        <w:t>- Приобретены:</w:t>
      </w:r>
    </w:p>
    <w:p w:rsidR="0084193D" w:rsidRPr="00B47560" w:rsidRDefault="0084193D" w:rsidP="0084193D">
      <w:pPr>
        <w:ind w:firstLine="720"/>
        <w:jc w:val="both"/>
        <w:rPr>
          <w:sz w:val="28"/>
          <w:szCs w:val="28"/>
        </w:rPr>
      </w:pPr>
      <w:r w:rsidRPr="00B47560">
        <w:rPr>
          <w:sz w:val="28"/>
          <w:szCs w:val="28"/>
        </w:rPr>
        <w:t>Куплено - цветной принтер, цифровой фотоаппарат, компьютер, портативная радиостанция, gprs-навигатор, стулья.</w:t>
      </w:r>
    </w:p>
    <w:p w:rsidR="0084193D" w:rsidRPr="00B47560" w:rsidRDefault="0084193D" w:rsidP="0084193D">
      <w:pPr>
        <w:ind w:firstLine="720"/>
        <w:jc w:val="both"/>
        <w:rPr>
          <w:sz w:val="28"/>
          <w:szCs w:val="28"/>
        </w:rPr>
      </w:pPr>
      <w:r w:rsidRPr="00B47560">
        <w:rPr>
          <w:sz w:val="28"/>
          <w:szCs w:val="28"/>
        </w:rPr>
        <w:t>Выиграно - компьютер, черно-белый принтер, сканер, видеокамера;</w:t>
      </w:r>
    </w:p>
    <w:p w:rsidR="0084193D" w:rsidRPr="00B47560" w:rsidRDefault="0084193D" w:rsidP="0084193D">
      <w:pPr>
        <w:ind w:firstLine="720"/>
        <w:jc w:val="both"/>
        <w:rPr>
          <w:sz w:val="28"/>
          <w:szCs w:val="28"/>
        </w:rPr>
      </w:pPr>
      <w:r w:rsidRPr="00B47560">
        <w:rPr>
          <w:sz w:val="28"/>
          <w:szCs w:val="28"/>
        </w:rPr>
        <w:t>- На спонсорские пожертвования МК – 162 (</w:t>
      </w:r>
      <w:proofErr w:type="spellStart"/>
      <w:r w:rsidRPr="00B47560">
        <w:rPr>
          <w:sz w:val="28"/>
          <w:szCs w:val="28"/>
        </w:rPr>
        <w:t>рук</w:t>
      </w:r>
      <w:proofErr w:type="gramStart"/>
      <w:r w:rsidRPr="00B47560">
        <w:rPr>
          <w:sz w:val="28"/>
          <w:szCs w:val="28"/>
        </w:rPr>
        <w:t>.К</w:t>
      </w:r>
      <w:proofErr w:type="gramEnd"/>
      <w:r w:rsidRPr="00B47560">
        <w:rPr>
          <w:sz w:val="28"/>
          <w:szCs w:val="28"/>
        </w:rPr>
        <w:t>урбайлов</w:t>
      </w:r>
      <w:proofErr w:type="spellEnd"/>
      <w:r w:rsidRPr="00B47560">
        <w:rPr>
          <w:sz w:val="28"/>
          <w:szCs w:val="28"/>
        </w:rPr>
        <w:t xml:space="preserve"> М.М.) был отремонтирован (покрашен) фасад  здания  Краеведческого отдела, закуплены стулья 50 штук.</w:t>
      </w:r>
    </w:p>
    <w:p w:rsidR="0084193D" w:rsidRPr="00B47560" w:rsidRDefault="0084193D" w:rsidP="0084193D">
      <w:pPr>
        <w:ind w:firstLine="708"/>
        <w:jc w:val="both"/>
        <w:rPr>
          <w:b/>
          <w:bCs/>
          <w:sz w:val="28"/>
          <w:szCs w:val="28"/>
        </w:rPr>
      </w:pPr>
      <w:r w:rsidRPr="00B47560">
        <w:rPr>
          <w:b/>
          <w:bCs/>
          <w:sz w:val="28"/>
          <w:szCs w:val="28"/>
        </w:rPr>
        <w:t>2012 год:</w:t>
      </w:r>
    </w:p>
    <w:p w:rsidR="0084193D" w:rsidRPr="00B47560" w:rsidRDefault="0084193D" w:rsidP="0084193D">
      <w:pPr>
        <w:ind w:firstLine="720"/>
        <w:jc w:val="both"/>
        <w:rPr>
          <w:sz w:val="28"/>
          <w:szCs w:val="28"/>
        </w:rPr>
      </w:pPr>
      <w:r w:rsidRPr="00B47560">
        <w:rPr>
          <w:sz w:val="28"/>
          <w:szCs w:val="28"/>
        </w:rPr>
        <w:t xml:space="preserve">- Приобретены: </w:t>
      </w:r>
    </w:p>
    <w:p w:rsidR="0084193D" w:rsidRPr="00B47560" w:rsidRDefault="0084193D" w:rsidP="0084193D">
      <w:pPr>
        <w:ind w:firstLine="720"/>
        <w:jc w:val="both"/>
        <w:rPr>
          <w:sz w:val="28"/>
          <w:szCs w:val="28"/>
        </w:rPr>
      </w:pPr>
      <w:r w:rsidRPr="00B47560">
        <w:rPr>
          <w:sz w:val="28"/>
          <w:szCs w:val="28"/>
        </w:rPr>
        <w:t xml:space="preserve">Куплено: компьютер, принтер, 2 </w:t>
      </w:r>
      <w:proofErr w:type="spellStart"/>
      <w:r w:rsidRPr="00B47560">
        <w:rPr>
          <w:sz w:val="28"/>
          <w:szCs w:val="28"/>
        </w:rPr>
        <w:t>медиапроектора</w:t>
      </w:r>
      <w:proofErr w:type="spellEnd"/>
      <w:r w:rsidRPr="00B47560">
        <w:rPr>
          <w:sz w:val="28"/>
          <w:szCs w:val="28"/>
        </w:rPr>
        <w:t xml:space="preserve"> (на пожертвования спонсоров)</w:t>
      </w:r>
    </w:p>
    <w:p w:rsidR="0084193D" w:rsidRPr="00B47560" w:rsidRDefault="0084193D" w:rsidP="0084193D">
      <w:pPr>
        <w:ind w:firstLine="720"/>
        <w:jc w:val="both"/>
        <w:rPr>
          <w:sz w:val="28"/>
          <w:szCs w:val="28"/>
        </w:rPr>
      </w:pPr>
      <w:r w:rsidRPr="00B47560">
        <w:rPr>
          <w:sz w:val="28"/>
          <w:szCs w:val="28"/>
        </w:rPr>
        <w:t>Выиграно: микроволновая печь;</w:t>
      </w:r>
    </w:p>
    <w:p w:rsidR="0084193D" w:rsidRPr="00B47560" w:rsidRDefault="0084193D" w:rsidP="0084193D">
      <w:pPr>
        <w:ind w:firstLine="720"/>
        <w:jc w:val="both"/>
        <w:rPr>
          <w:sz w:val="28"/>
          <w:szCs w:val="28"/>
        </w:rPr>
      </w:pPr>
      <w:r w:rsidRPr="00B47560">
        <w:rPr>
          <w:sz w:val="28"/>
          <w:szCs w:val="28"/>
        </w:rPr>
        <w:t>- На спонсорские пожертвования ЗАО «Трест 47»  рук. Зарубин М.К. была отремонтирована система электропроводки в Краеведческом отделе;</w:t>
      </w:r>
    </w:p>
    <w:p w:rsidR="0084193D" w:rsidRPr="00B47560" w:rsidRDefault="0084193D" w:rsidP="0084193D">
      <w:pPr>
        <w:ind w:firstLine="720"/>
        <w:jc w:val="both"/>
        <w:rPr>
          <w:sz w:val="28"/>
          <w:szCs w:val="28"/>
        </w:rPr>
      </w:pPr>
      <w:r w:rsidRPr="00B47560">
        <w:rPr>
          <w:sz w:val="28"/>
          <w:szCs w:val="28"/>
        </w:rPr>
        <w:t xml:space="preserve">- На спонсорские пожертвования ЗАО «47 ТРЕСТ» изготовлен фотоальбом «Родное </w:t>
      </w:r>
      <w:proofErr w:type="spellStart"/>
      <w:r w:rsidRPr="00B47560">
        <w:rPr>
          <w:sz w:val="28"/>
          <w:szCs w:val="28"/>
        </w:rPr>
        <w:t>Приилимье</w:t>
      </w:r>
      <w:proofErr w:type="spellEnd"/>
      <w:r w:rsidRPr="00B47560">
        <w:rPr>
          <w:sz w:val="28"/>
          <w:szCs w:val="28"/>
        </w:rPr>
        <w:t xml:space="preserve">» Г.И. </w:t>
      </w:r>
      <w:proofErr w:type="spellStart"/>
      <w:r w:rsidRPr="00B47560">
        <w:rPr>
          <w:sz w:val="28"/>
          <w:szCs w:val="28"/>
        </w:rPr>
        <w:t>Замаратского</w:t>
      </w:r>
      <w:proofErr w:type="spellEnd"/>
      <w:r w:rsidRPr="00B47560">
        <w:rPr>
          <w:sz w:val="28"/>
          <w:szCs w:val="28"/>
        </w:rPr>
        <w:t xml:space="preserve"> к 85-летию Нижнеилимского района»;</w:t>
      </w:r>
    </w:p>
    <w:p w:rsidR="0084193D" w:rsidRPr="00B47560" w:rsidRDefault="0084193D" w:rsidP="0084193D">
      <w:pPr>
        <w:ind w:firstLine="720"/>
        <w:jc w:val="both"/>
        <w:rPr>
          <w:sz w:val="28"/>
          <w:szCs w:val="28"/>
        </w:rPr>
      </w:pPr>
      <w:r w:rsidRPr="00B47560">
        <w:rPr>
          <w:sz w:val="28"/>
          <w:szCs w:val="28"/>
        </w:rPr>
        <w:t>- Для создания экспозиции «</w:t>
      </w:r>
      <w:proofErr w:type="spellStart"/>
      <w:r w:rsidRPr="00B47560">
        <w:rPr>
          <w:sz w:val="28"/>
          <w:szCs w:val="28"/>
        </w:rPr>
        <w:t>Приилимье</w:t>
      </w:r>
      <w:proofErr w:type="spellEnd"/>
      <w:r w:rsidRPr="00B47560">
        <w:rPr>
          <w:sz w:val="28"/>
          <w:szCs w:val="28"/>
        </w:rPr>
        <w:t xml:space="preserve"> в истории России» созданы баннеры, закуплены новые стенды для музея.</w:t>
      </w:r>
    </w:p>
    <w:p w:rsidR="0084193D" w:rsidRPr="00B47560" w:rsidRDefault="0084193D" w:rsidP="0084193D">
      <w:pPr>
        <w:ind w:firstLine="708"/>
        <w:jc w:val="both"/>
        <w:rPr>
          <w:b/>
          <w:bCs/>
          <w:sz w:val="28"/>
          <w:szCs w:val="28"/>
        </w:rPr>
      </w:pPr>
      <w:r w:rsidRPr="00B47560">
        <w:rPr>
          <w:b/>
          <w:bCs/>
          <w:sz w:val="28"/>
          <w:szCs w:val="28"/>
        </w:rPr>
        <w:t>2013 год:</w:t>
      </w:r>
    </w:p>
    <w:p w:rsidR="0084193D" w:rsidRPr="00B47560" w:rsidRDefault="0084193D" w:rsidP="0084193D">
      <w:pPr>
        <w:ind w:firstLine="720"/>
        <w:jc w:val="both"/>
        <w:rPr>
          <w:sz w:val="28"/>
          <w:szCs w:val="28"/>
        </w:rPr>
      </w:pPr>
      <w:r w:rsidRPr="00B47560">
        <w:rPr>
          <w:sz w:val="28"/>
          <w:szCs w:val="28"/>
        </w:rPr>
        <w:t xml:space="preserve">- </w:t>
      </w:r>
      <w:proofErr w:type="gramStart"/>
      <w:r w:rsidRPr="00B47560">
        <w:rPr>
          <w:sz w:val="28"/>
          <w:szCs w:val="28"/>
        </w:rPr>
        <w:t>для организации беспрепятственного доступа людей с ограниченными возможностями здоровья в музей построен пандус перед входом в Краеведческий отдел</w:t>
      </w:r>
      <w:proofErr w:type="gramEnd"/>
      <w:r w:rsidRPr="00B47560">
        <w:rPr>
          <w:sz w:val="28"/>
          <w:szCs w:val="28"/>
        </w:rPr>
        <w:t xml:space="preserve"> музея;</w:t>
      </w:r>
    </w:p>
    <w:p w:rsidR="0084193D" w:rsidRPr="00B47560" w:rsidRDefault="0084193D" w:rsidP="0084193D">
      <w:pPr>
        <w:ind w:firstLine="720"/>
        <w:jc w:val="both"/>
        <w:rPr>
          <w:sz w:val="28"/>
          <w:szCs w:val="28"/>
        </w:rPr>
      </w:pPr>
      <w:r w:rsidRPr="00B47560">
        <w:rPr>
          <w:sz w:val="28"/>
          <w:szCs w:val="28"/>
        </w:rPr>
        <w:t>- Проведен ремонт системы холодного водоснабжения и системы канализации Краеведческого отдела музея.</w:t>
      </w:r>
    </w:p>
    <w:p w:rsidR="0084193D" w:rsidRPr="00B47560" w:rsidRDefault="0084193D" w:rsidP="0084193D">
      <w:pPr>
        <w:pStyle w:val="2"/>
        <w:shd w:val="clear" w:color="auto" w:fill="auto"/>
        <w:spacing w:before="0" w:after="0" w:line="240" w:lineRule="auto"/>
        <w:jc w:val="both"/>
        <w:rPr>
          <w:b/>
          <w:sz w:val="28"/>
          <w:szCs w:val="28"/>
        </w:rPr>
      </w:pPr>
      <w:r w:rsidRPr="00B47560">
        <w:rPr>
          <w:b/>
          <w:sz w:val="28"/>
          <w:szCs w:val="28"/>
        </w:rPr>
        <w:t xml:space="preserve">             2014г.:</w:t>
      </w:r>
    </w:p>
    <w:p w:rsidR="0084193D" w:rsidRPr="00B47560" w:rsidRDefault="0084193D" w:rsidP="0084193D">
      <w:pPr>
        <w:jc w:val="center"/>
        <w:rPr>
          <w:sz w:val="28"/>
          <w:szCs w:val="28"/>
          <w:u w:val="single"/>
        </w:rPr>
      </w:pPr>
      <w:r w:rsidRPr="00B47560">
        <w:rPr>
          <w:b/>
          <w:sz w:val="28"/>
          <w:szCs w:val="28"/>
        </w:rPr>
        <w:t>Создан сайт музея:</w:t>
      </w:r>
      <w:r w:rsidRPr="00B47560">
        <w:rPr>
          <w:sz w:val="28"/>
          <w:szCs w:val="28"/>
        </w:rPr>
        <w:t xml:space="preserve">официальный интернет сайт </w:t>
      </w:r>
      <w:r w:rsidRPr="00B47560">
        <w:rPr>
          <w:sz w:val="28"/>
          <w:szCs w:val="28"/>
          <w:lang w:val="en-US"/>
        </w:rPr>
        <w:t>http</w:t>
      </w:r>
      <w:r w:rsidRPr="00B47560">
        <w:rPr>
          <w:sz w:val="28"/>
          <w:szCs w:val="28"/>
        </w:rPr>
        <w:t xml:space="preserve">: </w:t>
      </w:r>
      <w:hyperlink r:id="rId10" w:history="1">
        <w:r w:rsidRPr="00B47560">
          <w:rPr>
            <w:rStyle w:val="af0"/>
            <w:sz w:val="28"/>
            <w:szCs w:val="28"/>
          </w:rPr>
          <w:t>http://muzyangel.umi.ru/</w:t>
        </w:r>
      </w:hyperlink>
    </w:p>
    <w:p w:rsidR="0084193D" w:rsidRPr="00B47560" w:rsidRDefault="0084193D" w:rsidP="0084193D">
      <w:pPr>
        <w:jc w:val="both"/>
        <w:rPr>
          <w:sz w:val="28"/>
          <w:szCs w:val="28"/>
          <w:u w:val="single"/>
        </w:rPr>
      </w:pPr>
      <w:r w:rsidRPr="00B47560">
        <w:rPr>
          <w:sz w:val="28"/>
          <w:szCs w:val="28"/>
        </w:rPr>
        <w:t>На спонсорские пожертвования приобретен ноутбук, 2 экрана</w:t>
      </w:r>
    </w:p>
    <w:p w:rsidR="0084193D" w:rsidRPr="00B47560" w:rsidRDefault="0084193D" w:rsidP="0084193D">
      <w:pPr>
        <w:jc w:val="center"/>
        <w:rPr>
          <w:u w:val="single"/>
        </w:rPr>
      </w:pPr>
    </w:p>
    <w:p w:rsidR="0084193D" w:rsidRPr="00B47560" w:rsidRDefault="0084193D" w:rsidP="0084193D">
      <w:pPr>
        <w:pStyle w:val="2"/>
        <w:shd w:val="clear" w:color="auto" w:fill="auto"/>
        <w:spacing w:before="0" w:after="0" w:line="240" w:lineRule="auto"/>
        <w:jc w:val="both"/>
        <w:rPr>
          <w:b/>
          <w:sz w:val="28"/>
          <w:szCs w:val="28"/>
        </w:rPr>
      </w:pPr>
    </w:p>
    <w:p w:rsidR="0084193D" w:rsidRPr="00B47560" w:rsidRDefault="0084193D" w:rsidP="0084193D">
      <w:pPr>
        <w:pStyle w:val="2"/>
        <w:shd w:val="clear" w:color="auto" w:fill="auto"/>
        <w:spacing w:before="0" w:after="0" w:line="240" w:lineRule="auto"/>
        <w:rPr>
          <w:sz w:val="28"/>
          <w:szCs w:val="28"/>
        </w:rPr>
      </w:pPr>
      <w:r w:rsidRPr="00B47560">
        <w:rPr>
          <w:sz w:val="28"/>
          <w:szCs w:val="28"/>
        </w:rPr>
        <w:t>В таблице 1 отражены основные показатели деятельности МКУК «Музей» за 2011-2014 годы.</w:t>
      </w:r>
    </w:p>
    <w:p w:rsidR="0084193D" w:rsidRPr="00B47560" w:rsidRDefault="0084193D" w:rsidP="0084193D">
      <w:pPr>
        <w:pStyle w:val="2"/>
        <w:shd w:val="clear" w:color="auto" w:fill="auto"/>
        <w:spacing w:before="0" w:after="0" w:line="240" w:lineRule="auto"/>
        <w:ind w:firstLine="720"/>
        <w:jc w:val="right"/>
        <w:rPr>
          <w:sz w:val="28"/>
          <w:szCs w:val="28"/>
        </w:rPr>
      </w:pPr>
      <w:r w:rsidRPr="00B47560">
        <w:rPr>
          <w:sz w:val="28"/>
          <w:szCs w:val="28"/>
        </w:rPr>
        <w:t xml:space="preserve"> Таблица 1</w:t>
      </w:r>
    </w:p>
    <w:p w:rsidR="0084193D" w:rsidRPr="00B47560" w:rsidRDefault="0084193D" w:rsidP="0084193D">
      <w:pPr>
        <w:pStyle w:val="2"/>
        <w:shd w:val="clear" w:color="auto" w:fill="auto"/>
        <w:spacing w:before="0" w:after="0" w:line="276" w:lineRule="auto"/>
        <w:ind w:left="40" w:right="60" w:firstLine="720"/>
        <w:jc w:val="right"/>
        <w:rPr>
          <w:sz w:val="28"/>
          <w:szCs w:val="28"/>
        </w:rPr>
      </w:pPr>
    </w:p>
    <w:p w:rsidR="0084193D" w:rsidRPr="00B47560" w:rsidRDefault="0084193D" w:rsidP="0084193D">
      <w:pPr>
        <w:jc w:val="center"/>
        <w:rPr>
          <w:b/>
          <w:bCs/>
          <w:sz w:val="28"/>
          <w:szCs w:val="28"/>
        </w:rPr>
      </w:pPr>
      <w:r w:rsidRPr="00B47560">
        <w:rPr>
          <w:b/>
          <w:bCs/>
          <w:sz w:val="28"/>
          <w:szCs w:val="28"/>
        </w:rPr>
        <w:t>МКУК «Историко-Художественный музей им. академика М.К. Янгеля»</w:t>
      </w:r>
    </w:p>
    <w:p w:rsidR="0084193D" w:rsidRPr="00B47560" w:rsidRDefault="0084193D" w:rsidP="0084193D">
      <w:pPr>
        <w:jc w:val="center"/>
        <w:rPr>
          <w:b/>
          <w:bCs/>
          <w:sz w:val="28"/>
          <w:szCs w:val="28"/>
        </w:rPr>
      </w:pPr>
      <w:r w:rsidRPr="00B47560">
        <w:rPr>
          <w:b/>
          <w:bCs/>
          <w:sz w:val="28"/>
          <w:szCs w:val="28"/>
        </w:rPr>
        <w:t>Предварительный отчет о работе за 2011 - 2014 г.г.</w:t>
      </w:r>
    </w:p>
    <w:p w:rsidR="0084193D" w:rsidRPr="00B47560" w:rsidRDefault="0084193D" w:rsidP="0084193D">
      <w:pPr>
        <w:jc w:val="center"/>
        <w:rPr>
          <w:b/>
          <w:bCs/>
        </w:rPr>
      </w:pPr>
    </w:p>
    <w:tbl>
      <w:tblPr>
        <w:tblW w:w="94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1"/>
        <w:gridCol w:w="1701"/>
        <w:gridCol w:w="1560"/>
        <w:gridCol w:w="1559"/>
        <w:gridCol w:w="1701"/>
      </w:tblGrid>
      <w:tr w:rsidR="0084193D" w:rsidRPr="00B47560" w:rsidTr="00FE20A3">
        <w:trPr>
          <w:cantSplit/>
        </w:trPr>
        <w:tc>
          <w:tcPr>
            <w:tcW w:w="2941" w:type="dxa"/>
          </w:tcPr>
          <w:p w:rsidR="0084193D" w:rsidRPr="00B47560" w:rsidRDefault="0084193D" w:rsidP="00FE20A3">
            <w:pPr>
              <w:rPr>
                <w:b/>
                <w:bCs/>
              </w:rPr>
            </w:pPr>
          </w:p>
        </w:tc>
        <w:tc>
          <w:tcPr>
            <w:tcW w:w="1701" w:type="dxa"/>
          </w:tcPr>
          <w:p w:rsidR="0084193D" w:rsidRPr="00B47560" w:rsidRDefault="0084193D" w:rsidP="00FE20A3">
            <w:pPr>
              <w:ind w:left="-427" w:firstLine="427"/>
              <w:jc w:val="center"/>
              <w:rPr>
                <w:b/>
                <w:bCs/>
                <w:lang w:val="en-US"/>
              </w:rPr>
            </w:pPr>
            <w:r w:rsidRPr="00B47560">
              <w:rPr>
                <w:b/>
                <w:bCs/>
              </w:rPr>
              <w:t>2011 г.</w:t>
            </w:r>
          </w:p>
        </w:tc>
        <w:tc>
          <w:tcPr>
            <w:tcW w:w="1560" w:type="dxa"/>
          </w:tcPr>
          <w:p w:rsidR="0084193D" w:rsidRPr="00B47560" w:rsidRDefault="0084193D" w:rsidP="00FE20A3">
            <w:pPr>
              <w:jc w:val="center"/>
              <w:rPr>
                <w:b/>
                <w:bCs/>
              </w:rPr>
            </w:pPr>
            <w:r w:rsidRPr="00B47560">
              <w:rPr>
                <w:b/>
                <w:bCs/>
              </w:rPr>
              <w:t>2012 г.</w:t>
            </w:r>
          </w:p>
        </w:tc>
        <w:tc>
          <w:tcPr>
            <w:tcW w:w="1559" w:type="dxa"/>
          </w:tcPr>
          <w:p w:rsidR="0084193D" w:rsidRPr="00B47560" w:rsidRDefault="0084193D" w:rsidP="00FE20A3">
            <w:pPr>
              <w:jc w:val="center"/>
              <w:rPr>
                <w:b/>
                <w:bCs/>
              </w:rPr>
            </w:pPr>
            <w:r w:rsidRPr="00B47560">
              <w:rPr>
                <w:b/>
                <w:bCs/>
              </w:rPr>
              <w:t>2013г.</w:t>
            </w:r>
          </w:p>
        </w:tc>
        <w:tc>
          <w:tcPr>
            <w:tcW w:w="1701" w:type="dxa"/>
          </w:tcPr>
          <w:p w:rsidR="0084193D" w:rsidRPr="00B47560" w:rsidRDefault="0084193D" w:rsidP="00FE20A3">
            <w:pPr>
              <w:jc w:val="center"/>
              <w:rPr>
                <w:b/>
                <w:bCs/>
              </w:rPr>
            </w:pPr>
            <w:r w:rsidRPr="00B47560">
              <w:rPr>
                <w:b/>
                <w:bCs/>
              </w:rPr>
              <w:t>2014г.</w:t>
            </w:r>
          </w:p>
        </w:tc>
      </w:tr>
      <w:tr w:rsidR="0084193D" w:rsidRPr="00B47560" w:rsidTr="00FE20A3">
        <w:trPr>
          <w:cantSplit/>
        </w:trPr>
        <w:tc>
          <w:tcPr>
            <w:tcW w:w="2941" w:type="dxa"/>
          </w:tcPr>
          <w:p w:rsidR="0084193D" w:rsidRPr="00B47560" w:rsidRDefault="0084193D" w:rsidP="00FE20A3">
            <w:r w:rsidRPr="00B47560">
              <w:t xml:space="preserve">Число музейных предметов основного фонда </w:t>
            </w:r>
          </w:p>
        </w:tc>
        <w:tc>
          <w:tcPr>
            <w:tcW w:w="1701" w:type="dxa"/>
          </w:tcPr>
          <w:p w:rsidR="0084193D" w:rsidRPr="00B47560" w:rsidRDefault="0084193D" w:rsidP="00FE20A3">
            <w:pPr>
              <w:ind w:left="-427" w:firstLine="427"/>
              <w:jc w:val="center"/>
            </w:pPr>
            <w:r w:rsidRPr="00B47560">
              <w:t>25 451</w:t>
            </w:r>
          </w:p>
        </w:tc>
        <w:tc>
          <w:tcPr>
            <w:tcW w:w="1560" w:type="dxa"/>
          </w:tcPr>
          <w:p w:rsidR="0084193D" w:rsidRPr="00B47560" w:rsidRDefault="0084193D" w:rsidP="00FE20A3">
            <w:pPr>
              <w:jc w:val="center"/>
            </w:pPr>
            <w:r w:rsidRPr="00B47560">
              <w:t>25 490</w:t>
            </w:r>
          </w:p>
        </w:tc>
        <w:tc>
          <w:tcPr>
            <w:tcW w:w="1559" w:type="dxa"/>
          </w:tcPr>
          <w:p w:rsidR="0084193D" w:rsidRPr="00B47560" w:rsidRDefault="0084193D" w:rsidP="00FE20A3">
            <w:pPr>
              <w:jc w:val="both"/>
            </w:pPr>
            <w:r w:rsidRPr="00B47560">
              <w:t>25516</w:t>
            </w:r>
          </w:p>
        </w:tc>
        <w:tc>
          <w:tcPr>
            <w:tcW w:w="1701" w:type="dxa"/>
          </w:tcPr>
          <w:p w:rsidR="0084193D" w:rsidRPr="00B47560" w:rsidRDefault="0084193D" w:rsidP="00FE20A3">
            <w:pPr>
              <w:jc w:val="both"/>
            </w:pPr>
            <w:r w:rsidRPr="00B47560">
              <w:t>25577</w:t>
            </w:r>
          </w:p>
        </w:tc>
      </w:tr>
      <w:tr w:rsidR="0084193D" w:rsidRPr="00B47560" w:rsidTr="00FE20A3">
        <w:trPr>
          <w:cantSplit/>
        </w:trPr>
        <w:tc>
          <w:tcPr>
            <w:tcW w:w="2941" w:type="dxa"/>
          </w:tcPr>
          <w:p w:rsidR="0084193D" w:rsidRPr="00B47560" w:rsidRDefault="0084193D" w:rsidP="00FE20A3">
            <w:r w:rsidRPr="00B47560">
              <w:t>Число музейных предметов вспомогательного фонда</w:t>
            </w:r>
          </w:p>
        </w:tc>
        <w:tc>
          <w:tcPr>
            <w:tcW w:w="1701" w:type="dxa"/>
          </w:tcPr>
          <w:p w:rsidR="0084193D" w:rsidRPr="00B47560" w:rsidRDefault="0084193D" w:rsidP="00FE20A3">
            <w:pPr>
              <w:ind w:left="-427" w:firstLine="427"/>
              <w:jc w:val="center"/>
            </w:pPr>
            <w:r w:rsidRPr="00B47560">
              <w:t>21 124</w:t>
            </w:r>
          </w:p>
        </w:tc>
        <w:tc>
          <w:tcPr>
            <w:tcW w:w="1560" w:type="dxa"/>
          </w:tcPr>
          <w:p w:rsidR="0084193D" w:rsidRPr="00B47560" w:rsidRDefault="0084193D" w:rsidP="00FE20A3">
            <w:pPr>
              <w:jc w:val="center"/>
            </w:pPr>
            <w:r w:rsidRPr="00B47560">
              <w:t>21 198</w:t>
            </w:r>
          </w:p>
        </w:tc>
        <w:tc>
          <w:tcPr>
            <w:tcW w:w="1559" w:type="dxa"/>
          </w:tcPr>
          <w:p w:rsidR="0084193D" w:rsidRPr="00B47560" w:rsidRDefault="0084193D" w:rsidP="00FE20A3">
            <w:pPr>
              <w:jc w:val="both"/>
            </w:pPr>
            <w:r w:rsidRPr="00B47560">
              <w:t>21772</w:t>
            </w:r>
          </w:p>
        </w:tc>
        <w:tc>
          <w:tcPr>
            <w:tcW w:w="1701" w:type="dxa"/>
          </w:tcPr>
          <w:p w:rsidR="0084193D" w:rsidRPr="00B47560" w:rsidRDefault="0084193D" w:rsidP="00FE20A3">
            <w:pPr>
              <w:jc w:val="both"/>
            </w:pPr>
            <w:r w:rsidRPr="00B47560">
              <w:t>22423</w:t>
            </w:r>
          </w:p>
        </w:tc>
      </w:tr>
      <w:tr w:rsidR="0084193D" w:rsidRPr="00B47560" w:rsidTr="00FE20A3">
        <w:trPr>
          <w:cantSplit/>
        </w:trPr>
        <w:tc>
          <w:tcPr>
            <w:tcW w:w="2941" w:type="dxa"/>
          </w:tcPr>
          <w:p w:rsidR="0084193D" w:rsidRPr="00B47560" w:rsidRDefault="0084193D" w:rsidP="00FE20A3">
            <w:r w:rsidRPr="00B47560">
              <w:t>Сколько предметов ОС и  ВС экспонировалось  в отчетном году</w:t>
            </w:r>
          </w:p>
        </w:tc>
        <w:tc>
          <w:tcPr>
            <w:tcW w:w="1701" w:type="dxa"/>
          </w:tcPr>
          <w:p w:rsidR="0084193D" w:rsidRPr="00B47560" w:rsidRDefault="0084193D" w:rsidP="00FE20A3">
            <w:pPr>
              <w:ind w:left="-427" w:firstLine="427"/>
              <w:jc w:val="center"/>
            </w:pPr>
            <w:r w:rsidRPr="00B47560">
              <w:t>3 570</w:t>
            </w:r>
          </w:p>
        </w:tc>
        <w:tc>
          <w:tcPr>
            <w:tcW w:w="1560" w:type="dxa"/>
          </w:tcPr>
          <w:p w:rsidR="0084193D" w:rsidRPr="00B47560" w:rsidRDefault="0084193D" w:rsidP="00FE20A3">
            <w:pPr>
              <w:jc w:val="center"/>
            </w:pPr>
            <w:r w:rsidRPr="00B47560">
              <w:t>3 500</w:t>
            </w:r>
          </w:p>
        </w:tc>
        <w:tc>
          <w:tcPr>
            <w:tcW w:w="1559" w:type="dxa"/>
          </w:tcPr>
          <w:p w:rsidR="0084193D" w:rsidRPr="00B47560" w:rsidRDefault="0084193D" w:rsidP="00FE20A3">
            <w:pPr>
              <w:jc w:val="both"/>
            </w:pPr>
            <w:r w:rsidRPr="00B47560">
              <w:t>3764</w:t>
            </w:r>
          </w:p>
          <w:p w:rsidR="0084193D" w:rsidRPr="00B47560" w:rsidRDefault="0084193D" w:rsidP="00FE20A3">
            <w:pPr>
              <w:jc w:val="both"/>
            </w:pPr>
            <w:r w:rsidRPr="00B47560">
              <w:t>ОФ – 2418</w:t>
            </w:r>
          </w:p>
          <w:p w:rsidR="0084193D" w:rsidRPr="00B47560" w:rsidRDefault="0084193D" w:rsidP="00FE20A3">
            <w:pPr>
              <w:jc w:val="both"/>
            </w:pPr>
            <w:r w:rsidRPr="00B47560">
              <w:t>НВФ - 1346</w:t>
            </w:r>
          </w:p>
        </w:tc>
        <w:tc>
          <w:tcPr>
            <w:tcW w:w="1701" w:type="dxa"/>
          </w:tcPr>
          <w:p w:rsidR="0084193D" w:rsidRPr="00B47560" w:rsidRDefault="0084193D" w:rsidP="00FE20A3">
            <w:pPr>
              <w:jc w:val="both"/>
            </w:pPr>
            <w:r w:rsidRPr="00B47560">
              <w:t>3902</w:t>
            </w:r>
          </w:p>
          <w:p w:rsidR="0084193D" w:rsidRPr="00B47560" w:rsidRDefault="0084193D" w:rsidP="00FE20A3">
            <w:pPr>
              <w:jc w:val="both"/>
            </w:pPr>
            <w:r w:rsidRPr="00B47560">
              <w:t>ОФ-2478</w:t>
            </w:r>
          </w:p>
          <w:p w:rsidR="0084193D" w:rsidRPr="00B47560" w:rsidRDefault="0084193D" w:rsidP="00FE20A3">
            <w:pPr>
              <w:jc w:val="both"/>
            </w:pPr>
            <w:r w:rsidRPr="00B47560">
              <w:t>НВФ-1424</w:t>
            </w:r>
          </w:p>
        </w:tc>
      </w:tr>
      <w:tr w:rsidR="0084193D" w:rsidRPr="00B47560" w:rsidTr="00FE20A3">
        <w:trPr>
          <w:cantSplit/>
        </w:trPr>
        <w:tc>
          <w:tcPr>
            <w:tcW w:w="2941" w:type="dxa"/>
          </w:tcPr>
          <w:p w:rsidR="0084193D" w:rsidRPr="00B47560" w:rsidRDefault="0084193D" w:rsidP="00FE20A3">
            <w:r w:rsidRPr="00B47560">
              <w:t xml:space="preserve">Отреставрировано музейных предметов </w:t>
            </w:r>
          </w:p>
        </w:tc>
        <w:tc>
          <w:tcPr>
            <w:tcW w:w="1701" w:type="dxa"/>
          </w:tcPr>
          <w:p w:rsidR="0084193D" w:rsidRPr="00B47560" w:rsidRDefault="0084193D" w:rsidP="00FE20A3">
            <w:pPr>
              <w:ind w:left="-427" w:firstLine="427"/>
              <w:jc w:val="center"/>
            </w:pPr>
            <w:r w:rsidRPr="00B47560">
              <w:t>0</w:t>
            </w:r>
          </w:p>
        </w:tc>
        <w:tc>
          <w:tcPr>
            <w:tcW w:w="1560" w:type="dxa"/>
          </w:tcPr>
          <w:p w:rsidR="0084193D" w:rsidRPr="00B47560" w:rsidRDefault="0084193D" w:rsidP="00FE20A3">
            <w:pPr>
              <w:jc w:val="center"/>
            </w:pPr>
            <w:r w:rsidRPr="00B47560">
              <w:t>0</w:t>
            </w:r>
          </w:p>
        </w:tc>
        <w:tc>
          <w:tcPr>
            <w:tcW w:w="1559" w:type="dxa"/>
          </w:tcPr>
          <w:p w:rsidR="0084193D" w:rsidRPr="00B47560" w:rsidRDefault="0084193D" w:rsidP="00FE20A3">
            <w:pPr>
              <w:jc w:val="center"/>
            </w:pPr>
            <w:r w:rsidRPr="00B47560">
              <w:t>0</w:t>
            </w:r>
          </w:p>
        </w:tc>
        <w:tc>
          <w:tcPr>
            <w:tcW w:w="1701" w:type="dxa"/>
          </w:tcPr>
          <w:p w:rsidR="0084193D" w:rsidRPr="00B47560" w:rsidRDefault="0084193D" w:rsidP="00FE20A3">
            <w:pPr>
              <w:jc w:val="center"/>
            </w:pPr>
            <w:r w:rsidRPr="00B47560">
              <w:t>0</w:t>
            </w:r>
          </w:p>
        </w:tc>
      </w:tr>
      <w:tr w:rsidR="0084193D" w:rsidRPr="00B47560" w:rsidTr="00FE20A3">
        <w:trPr>
          <w:cantSplit/>
        </w:trPr>
        <w:tc>
          <w:tcPr>
            <w:tcW w:w="2941" w:type="dxa"/>
          </w:tcPr>
          <w:p w:rsidR="0084193D" w:rsidRPr="00B47560" w:rsidRDefault="0084193D" w:rsidP="00FE20A3">
            <w:r w:rsidRPr="00B47560">
              <w:t>Количество музейных экспонатов, требующих реставрации</w:t>
            </w:r>
          </w:p>
        </w:tc>
        <w:tc>
          <w:tcPr>
            <w:tcW w:w="1701" w:type="dxa"/>
          </w:tcPr>
          <w:p w:rsidR="0084193D" w:rsidRPr="00B47560" w:rsidRDefault="0084193D" w:rsidP="00FE20A3">
            <w:pPr>
              <w:ind w:left="-427" w:firstLine="427"/>
              <w:jc w:val="center"/>
            </w:pPr>
            <w:r w:rsidRPr="00B47560">
              <w:t>295</w:t>
            </w:r>
          </w:p>
        </w:tc>
        <w:tc>
          <w:tcPr>
            <w:tcW w:w="1560" w:type="dxa"/>
          </w:tcPr>
          <w:p w:rsidR="0084193D" w:rsidRPr="00B47560" w:rsidRDefault="0084193D" w:rsidP="00FE20A3">
            <w:pPr>
              <w:jc w:val="center"/>
            </w:pPr>
            <w:r w:rsidRPr="00B47560">
              <w:t>295</w:t>
            </w:r>
          </w:p>
        </w:tc>
        <w:tc>
          <w:tcPr>
            <w:tcW w:w="1559" w:type="dxa"/>
          </w:tcPr>
          <w:p w:rsidR="0084193D" w:rsidRPr="00B47560" w:rsidRDefault="0084193D" w:rsidP="00FE20A3">
            <w:pPr>
              <w:jc w:val="center"/>
            </w:pPr>
            <w:r w:rsidRPr="00B47560">
              <w:t>295</w:t>
            </w:r>
          </w:p>
        </w:tc>
        <w:tc>
          <w:tcPr>
            <w:tcW w:w="1701" w:type="dxa"/>
          </w:tcPr>
          <w:p w:rsidR="0084193D" w:rsidRPr="00B47560" w:rsidRDefault="0084193D" w:rsidP="00FE20A3">
            <w:pPr>
              <w:jc w:val="center"/>
            </w:pPr>
            <w:r w:rsidRPr="00B47560">
              <w:t>295</w:t>
            </w:r>
          </w:p>
        </w:tc>
      </w:tr>
      <w:tr w:rsidR="0084193D" w:rsidRPr="00B47560" w:rsidTr="00FE20A3">
        <w:trPr>
          <w:cantSplit/>
        </w:trPr>
        <w:tc>
          <w:tcPr>
            <w:tcW w:w="2941" w:type="dxa"/>
          </w:tcPr>
          <w:p w:rsidR="0084193D" w:rsidRPr="00B47560" w:rsidRDefault="0084193D" w:rsidP="00FE20A3">
            <w:r w:rsidRPr="00B47560">
              <w:t>%  охвата населения музейным обслуживанием</w:t>
            </w:r>
          </w:p>
        </w:tc>
        <w:tc>
          <w:tcPr>
            <w:tcW w:w="1701" w:type="dxa"/>
          </w:tcPr>
          <w:p w:rsidR="0084193D" w:rsidRPr="00B47560" w:rsidRDefault="0084193D" w:rsidP="00FE20A3">
            <w:pPr>
              <w:ind w:left="-427" w:firstLine="427"/>
              <w:jc w:val="center"/>
            </w:pPr>
            <w:r w:rsidRPr="00B47560">
              <w:t>30 %</w:t>
            </w:r>
          </w:p>
        </w:tc>
        <w:tc>
          <w:tcPr>
            <w:tcW w:w="1560" w:type="dxa"/>
          </w:tcPr>
          <w:p w:rsidR="0084193D" w:rsidRPr="00B47560" w:rsidRDefault="0084193D" w:rsidP="00FE20A3">
            <w:pPr>
              <w:jc w:val="center"/>
            </w:pPr>
            <w:r w:rsidRPr="00B47560">
              <w:t>30 %</w:t>
            </w:r>
          </w:p>
        </w:tc>
        <w:tc>
          <w:tcPr>
            <w:tcW w:w="1559" w:type="dxa"/>
          </w:tcPr>
          <w:p w:rsidR="0084193D" w:rsidRPr="00B47560" w:rsidRDefault="0084193D" w:rsidP="00FE20A3">
            <w:pPr>
              <w:jc w:val="both"/>
            </w:pPr>
            <w:r w:rsidRPr="00B47560">
              <w:t>31%</w:t>
            </w:r>
          </w:p>
        </w:tc>
        <w:tc>
          <w:tcPr>
            <w:tcW w:w="1701" w:type="dxa"/>
          </w:tcPr>
          <w:p w:rsidR="0084193D" w:rsidRPr="00B47560" w:rsidRDefault="0084193D" w:rsidP="00FE20A3">
            <w:pPr>
              <w:jc w:val="both"/>
            </w:pPr>
            <w:r w:rsidRPr="00B47560">
              <w:t>31%</w:t>
            </w:r>
          </w:p>
        </w:tc>
      </w:tr>
      <w:tr w:rsidR="0084193D" w:rsidRPr="00B47560" w:rsidTr="00FE20A3">
        <w:trPr>
          <w:cantSplit/>
        </w:trPr>
        <w:tc>
          <w:tcPr>
            <w:tcW w:w="2941" w:type="dxa"/>
          </w:tcPr>
          <w:p w:rsidR="0084193D" w:rsidRPr="00B47560" w:rsidRDefault="0084193D" w:rsidP="00FE20A3">
            <w:r w:rsidRPr="00B47560">
              <w:t>Информатизация музея</w:t>
            </w:r>
          </w:p>
        </w:tc>
        <w:tc>
          <w:tcPr>
            <w:tcW w:w="1701" w:type="dxa"/>
          </w:tcPr>
          <w:p w:rsidR="0084193D" w:rsidRPr="00B47560" w:rsidRDefault="0084193D" w:rsidP="00FE20A3">
            <w:pPr>
              <w:ind w:left="-427" w:firstLine="427"/>
              <w:jc w:val="center"/>
            </w:pPr>
            <w:r w:rsidRPr="00B47560">
              <w:t>4 компьютера,</w:t>
            </w:r>
          </w:p>
          <w:p w:rsidR="0084193D" w:rsidRPr="00B47560" w:rsidRDefault="0084193D" w:rsidP="00FE20A3">
            <w:pPr>
              <w:ind w:left="-427" w:firstLine="427"/>
              <w:jc w:val="center"/>
            </w:pPr>
            <w:r w:rsidRPr="00B47560">
              <w:t xml:space="preserve">4  принтера, </w:t>
            </w:r>
          </w:p>
          <w:p w:rsidR="0084193D" w:rsidRPr="00B47560" w:rsidRDefault="0084193D" w:rsidP="00FE20A3">
            <w:pPr>
              <w:ind w:left="-427" w:firstLine="427"/>
              <w:jc w:val="center"/>
            </w:pPr>
            <w:r w:rsidRPr="00B47560">
              <w:t xml:space="preserve">2 сканер, </w:t>
            </w:r>
          </w:p>
          <w:p w:rsidR="0084193D" w:rsidRPr="00B47560" w:rsidRDefault="0084193D" w:rsidP="00FE20A3">
            <w:pPr>
              <w:ind w:left="-427" w:firstLine="427"/>
              <w:jc w:val="center"/>
            </w:pPr>
            <w:r w:rsidRPr="00B47560">
              <w:t>1 ксерокс,</w:t>
            </w:r>
          </w:p>
          <w:p w:rsidR="0084193D" w:rsidRPr="00B47560" w:rsidRDefault="0084193D" w:rsidP="00FE20A3">
            <w:pPr>
              <w:ind w:left="-427" w:firstLine="427"/>
              <w:jc w:val="center"/>
            </w:pPr>
            <w:r w:rsidRPr="00B47560">
              <w:t>1 многофункциональный аппарат (</w:t>
            </w:r>
            <w:proofErr w:type="spellStart"/>
            <w:r w:rsidRPr="00B47560">
              <w:t>сканер-копир-факс-принтер</w:t>
            </w:r>
            <w:proofErr w:type="spellEnd"/>
            <w:r w:rsidRPr="00B47560">
              <w:t xml:space="preserve">), 1 </w:t>
            </w:r>
            <w:proofErr w:type="spellStart"/>
            <w:r w:rsidRPr="00B47560">
              <w:t>медиапроектор</w:t>
            </w:r>
            <w:proofErr w:type="spellEnd"/>
            <w:r w:rsidRPr="00B47560">
              <w:t xml:space="preserve">, 1 ноутбук, Электронная почта </w:t>
            </w:r>
            <w:proofErr w:type="spellStart"/>
            <w:r w:rsidRPr="00B47560">
              <w:rPr>
                <w:lang w:val="en-US"/>
              </w:rPr>
              <w:t>muzyangel</w:t>
            </w:r>
            <w:proofErr w:type="spellEnd"/>
            <w:r w:rsidRPr="00B47560">
              <w:t>@</w:t>
            </w:r>
          </w:p>
          <w:p w:rsidR="0084193D" w:rsidRPr="00B47560" w:rsidRDefault="0084193D" w:rsidP="00FE20A3">
            <w:pPr>
              <w:ind w:left="-427" w:firstLine="427"/>
              <w:jc w:val="center"/>
            </w:pPr>
            <w:r w:rsidRPr="00B47560">
              <w:rPr>
                <w:lang w:val="en-US"/>
              </w:rPr>
              <w:t>mail</w:t>
            </w:r>
            <w:r w:rsidRPr="00B47560">
              <w:t>.</w:t>
            </w:r>
            <w:proofErr w:type="spellStart"/>
            <w:r w:rsidRPr="00B47560">
              <w:rPr>
                <w:lang w:val="en-US"/>
              </w:rPr>
              <w:t>ru</w:t>
            </w:r>
            <w:proofErr w:type="spellEnd"/>
          </w:p>
        </w:tc>
        <w:tc>
          <w:tcPr>
            <w:tcW w:w="1560" w:type="dxa"/>
          </w:tcPr>
          <w:p w:rsidR="0084193D" w:rsidRPr="00B47560" w:rsidRDefault="0084193D" w:rsidP="00FE20A3">
            <w:pPr>
              <w:jc w:val="center"/>
            </w:pPr>
            <w:r w:rsidRPr="00B47560">
              <w:t>6 компьютеров</w:t>
            </w:r>
          </w:p>
          <w:p w:rsidR="0084193D" w:rsidRPr="00B47560" w:rsidRDefault="0084193D" w:rsidP="00FE20A3">
            <w:pPr>
              <w:jc w:val="center"/>
            </w:pPr>
            <w:r w:rsidRPr="00B47560">
              <w:t xml:space="preserve">5  принтера, </w:t>
            </w:r>
          </w:p>
          <w:p w:rsidR="0084193D" w:rsidRPr="00B47560" w:rsidRDefault="0084193D" w:rsidP="00FE20A3">
            <w:pPr>
              <w:jc w:val="center"/>
            </w:pPr>
            <w:r w:rsidRPr="00B47560">
              <w:t xml:space="preserve">2 сканер, </w:t>
            </w:r>
          </w:p>
          <w:p w:rsidR="0084193D" w:rsidRPr="00B47560" w:rsidRDefault="0084193D" w:rsidP="00FE20A3">
            <w:pPr>
              <w:jc w:val="center"/>
            </w:pPr>
            <w:r w:rsidRPr="00B47560">
              <w:t xml:space="preserve">1 многофункциональный аппарат (сканер-копир-факс-принтер),  1 ноутбук, Электронная почта </w:t>
            </w:r>
            <w:hyperlink r:id="rId11" w:history="1">
              <w:r w:rsidRPr="00B47560">
                <w:rPr>
                  <w:rStyle w:val="af0"/>
                  <w:color w:val="auto"/>
                  <w:lang w:val="en-US"/>
                </w:rPr>
                <w:t>muzyangel</w:t>
              </w:r>
              <w:r w:rsidRPr="00B47560">
                <w:rPr>
                  <w:rStyle w:val="af0"/>
                  <w:color w:val="auto"/>
                </w:rPr>
                <w:t>@</w:t>
              </w:r>
              <w:r w:rsidRPr="00B47560">
                <w:rPr>
                  <w:rStyle w:val="af0"/>
                  <w:color w:val="auto"/>
                  <w:lang w:val="en-US"/>
                </w:rPr>
                <w:t>mail</w:t>
              </w:r>
              <w:r w:rsidRPr="00B47560">
                <w:rPr>
                  <w:rStyle w:val="af0"/>
                  <w:color w:val="auto"/>
                </w:rPr>
                <w:t>.</w:t>
              </w:r>
              <w:r w:rsidRPr="00B47560">
                <w:rPr>
                  <w:rStyle w:val="af0"/>
                  <w:color w:val="auto"/>
                  <w:lang w:val="en-US"/>
                </w:rPr>
                <w:t>ru</w:t>
              </w:r>
            </w:hyperlink>
          </w:p>
        </w:tc>
        <w:tc>
          <w:tcPr>
            <w:tcW w:w="1559" w:type="dxa"/>
          </w:tcPr>
          <w:p w:rsidR="0084193D" w:rsidRPr="00B47560" w:rsidRDefault="0084193D" w:rsidP="00FE20A3">
            <w:pPr>
              <w:jc w:val="center"/>
            </w:pPr>
            <w:r w:rsidRPr="00B47560">
              <w:t>6</w:t>
            </w:r>
          </w:p>
          <w:p w:rsidR="0084193D" w:rsidRPr="00B47560" w:rsidRDefault="0084193D" w:rsidP="00FE20A3">
            <w:pPr>
              <w:jc w:val="center"/>
            </w:pPr>
            <w:r w:rsidRPr="00B47560">
              <w:t>компьютеров</w:t>
            </w:r>
          </w:p>
          <w:p w:rsidR="0084193D" w:rsidRPr="00B47560" w:rsidRDefault="0084193D" w:rsidP="00FE20A3">
            <w:pPr>
              <w:jc w:val="center"/>
            </w:pPr>
            <w:r w:rsidRPr="00B47560">
              <w:t xml:space="preserve">5  принтера, </w:t>
            </w:r>
          </w:p>
          <w:p w:rsidR="0084193D" w:rsidRPr="00B47560" w:rsidRDefault="0084193D" w:rsidP="00FE20A3">
            <w:pPr>
              <w:jc w:val="center"/>
            </w:pPr>
            <w:r w:rsidRPr="00B47560">
              <w:t xml:space="preserve">2 сканер, </w:t>
            </w:r>
          </w:p>
          <w:p w:rsidR="0084193D" w:rsidRPr="00B47560" w:rsidRDefault="0084193D" w:rsidP="00FE20A3">
            <w:pPr>
              <w:jc w:val="center"/>
            </w:pPr>
            <w:r w:rsidRPr="00B47560">
              <w:t xml:space="preserve">1 многофункциональный аппарат (сканер-копир-факс-принтер),  1 ноутбук, Электронная почта </w:t>
            </w:r>
            <w:hyperlink r:id="rId12" w:history="1">
              <w:r w:rsidRPr="00B47560">
                <w:rPr>
                  <w:rStyle w:val="af0"/>
                  <w:color w:val="auto"/>
                  <w:lang w:val="en-US"/>
                </w:rPr>
                <w:t>muzyangel</w:t>
              </w:r>
              <w:r w:rsidRPr="00B47560">
                <w:rPr>
                  <w:rStyle w:val="af0"/>
                  <w:color w:val="auto"/>
                </w:rPr>
                <w:t>@</w:t>
              </w:r>
              <w:r w:rsidRPr="00B47560">
                <w:rPr>
                  <w:rStyle w:val="af0"/>
                  <w:color w:val="auto"/>
                  <w:lang w:val="en-US"/>
                </w:rPr>
                <w:t>mail</w:t>
              </w:r>
              <w:r w:rsidRPr="00B47560">
                <w:rPr>
                  <w:rStyle w:val="af0"/>
                  <w:color w:val="auto"/>
                </w:rPr>
                <w:t>.</w:t>
              </w:r>
              <w:r w:rsidRPr="00B47560">
                <w:rPr>
                  <w:rStyle w:val="af0"/>
                  <w:color w:val="auto"/>
                  <w:lang w:val="en-US"/>
                </w:rPr>
                <w:t>ru</w:t>
              </w:r>
            </w:hyperlink>
          </w:p>
        </w:tc>
        <w:tc>
          <w:tcPr>
            <w:tcW w:w="1701" w:type="dxa"/>
          </w:tcPr>
          <w:p w:rsidR="0084193D" w:rsidRPr="00B47560" w:rsidRDefault="0084193D" w:rsidP="00FE20A3">
            <w:pPr>
              <w:jc w:val="center"/>
            </w:pPr>
            <w:r w:rsidRPr="00B47560">
              <w:t>7</w:t>
            </w:r>
          </w:p>
          <w:p w:rsidR="0084193D" w:rsidRPr="00B47560" w:rsidRDefault="0084193D" w:rsidP="00FE20A3">
            <w:pPr>
              <w:jc w:val="center"/>
            </w:pPr>
            <w:r w:rsidRPr="00B47560">
              <w:t>компьютеров</w:t>
            </w:r>
          </w:p>
          <w:p w:rsidR="0084193D" w:rsidRPr="00B47560" w:rsidRDefault="0084193D" w:rsidP="00FE20A3">
            <w:pPr>
              <w:jc w:val="center"/>
            </w:pPr>
            <w:r w:rsidRPr="00B47560">
              <w:t xml:space="preserve">5  принтера, </w:t>
            </w:r>
          </w:p>
          <w:p w:rsidR="0084193D" w:rsidRPr="00B47560" w:rsidRDefault="0084193D" w:rsidP="00FE20A3">
            <w:pPr>
              <w:jc w:val="center"/>
            </w:pPr>
            <w:r w:rsidRPr="00B47560">
              <w:t xml:space="preserve">2 сканер, </w:t>
            </w:r>
          </w:p>
          <w:p w:rsidR="0084193D" w:rsidRPr="00B47560" w:rsidRDefault="0084193D" w:rsidP="00FE20A3">
            <w:pPr>
              <w:jc w:val="center"/>
            </w:pPr>
            <w:r w:rsidRPr="00B47560">
              <w:t xml:space="preserve">1 многофункциональный аппарат,  </w:t>
            </w:r>
          </w:p>
          <w:p w:rsidR="0084193D" w:rsidRPr="00B47560" w:rsidRDefault="0084193D" w:rsidP="00FE20A3">
            <w:pPr>
              <w:jc w:val="center"/>
              <w:rPr>
                <w:u w:val="single"/>
              </w:rPr>
            </w:pPr>
            <w:r w:rsidRPr="00B47560">
              <w:t xml:space="preserve">1 ноутбук, официальный интернет сайт </w:t>
            </w:r>
            <w:r w:rsidRPr="00B47560">
              <w:rPr>
                <w:lang w:val="en-US"/>
              </w:rPr>
              <w:t>http</w:t>
            </w:r>
            <w:r w:rsidRPr="00B47560">
              <w:t xml:space="preserve">: </w:t>
            </w:r>
            <w:hyperlink r:id="rId13" w:history="1">
              <w:r w:rsidRPr="00B47560">
                <w:rPr>
                  <w:rStyle w:val="af0"/>
                </w:rPr>
                <w:t>http://muzyangel.umi.ru/</w:t>
              </w:r>
            </w:hyperlink>
          </w:p>
          <w:p w:rsidR="0084193D" w:rsidRPr="00B47560" w:rsidRDefault="0084193D" w:rsidP="00FE20A3">
            <w:pPr>
              <w:jc w:val="center"/>
            </w:pPr>
            <w:r w:rsidRPr="00B47560">
              <w:t xml:space="preserve">Электронная почта </w:t>
            </w:r>
            <w:hyperlink r:id="rId14" w:history="1">
              <w:r w:rsidRPr="00B47560">
                <w:rPr>
                  <w:rStyle w:val="af0"/>
                  <w:color w:val="auto"/>
                  <w:lang w:val="en-US"/>
                </w:rPr>
                <w:t>muzyangel</w:t>
              </w:r>
              <w:r w:rsidRPr="00B47560">
                <w:rPr>
                  <w:rStyle w:val="af0"/>
                  <w:color w:val="auto"/>
                </w:rPr>
                <w:t>@</w:t>
              </w:r>
              <w:r w:rsidRPr="00B47560">
                <w:rPr>
                  <w:rStyle w:val="af0"/>
                  <w:color w:val="auto"/>
                  <w:lang w:val="en-US"/>
                </w:rPr>
                <w:t>mail</w:t>
              </w:r>
              <w:r w:rsidRPr="00B47560">
                <w:rPr>
                  <w:rStyle w:val="af0"/>
                  <w:color w:val="auto"/>
                </w:rPr>
                <w:t>.</w:t>
              </w:r>
              <w:r w:rsidRPr="00B47560">
                <w:rPr>
                  <w:rStyle w:val="af0"/>
                  <w:color w:val="auto"/>
                  <w:lang w:val="en-US"/>
                </w:rPr>
                <w:t>ru</w:t>
              </w:r>
            </w:hyperlink>
          </w:p>
        </w:tc>
      </w:tr>
      <w:tr w:rsidR="0084193D" w:rsidRPr="00B47560" w:rsidTr="00FE20A3">
        <w:trPr>
          <w:cantSplit/>
        </w:trPr>
        <w:tc>
          <w:tcPr>
            <w:tcW w:w="2941" w:type="dxa"/>
          </w:tcPr>
          <w:p w:rsidR="0084193D" w:rsidRPr="00B47560" w:rsidRDefault="0084193D" w:rsidP="00FE20A3">
            <w:r w:rsidRPr="00B47560">
              <w:t xml:space="preserve">Число посетителей </w:t>
            </w:r>
          </w:p>
        </w:tc>
        <w:tc>
          <w:tcPr>
            <w:tcW w:w="1701" w:type="dxa"/>
          </w:tcPr>
          <w:p w:rsidR="0084193D" w:rsidRPr="00B47560" w:rsidRDefault="0084193D" w:rsidP="00FE20A3">
            <w:pPr>
              <w:ind w:left="-427" w:firstLine="427"/>
              <w:jc w:val="center"/>
            </w:pPr>
            <w:r w:rsidRPr="00B47560">
              <w:t>15,3 тыс. чел.</w:t>
            </w:r>
          </w:p>
        </w:tc>
        <w:tc>
          <w:tcPr>
            <w:tcW w:w="1560" w:type="dxa"/>
          </w:tcPr>
          <w:p w:rsidR="0084193D" w:rsidRPr="00B47560" w:rsidRDefault="0084193D" w:rsidP="00FE20A3">
            <w:pPr>
              <w:jc w:val="center"/>
            </w:pPr>
            <w:r w:rsidRPr="00B47560">
              <w:t>15,2 тыс. чел.</w:t>
            </w:r>
          </w:p>
        </w:tc>
        <w:tc>
          <w:tcPr>
            <w:tcW w:w="1559" w:type="dxa"/>
          </w:tcPr>
          <w:p w:rsidR="0084193D" w:rsidRPr="00B47560" w:rsidRDefault="0084193D" w:rsidP="00FE20A3">
            <w:pPr>
              <w:jc w:val="both"/>
            </w:pPr>
            <w:r w:rsidRPr="00B47560">
              <w:t>15.2</w:t>
            </w:r>
          </w:p>
          <w:p w:rsidR="0084193D" w:rsidRPr="00B47560" w:rsidRDefault="0084193D" w:rsidP="00FE20A3">
            <w:pPr>
              <w:jc w:val="both"/>
            </w:pPr>
            <w:r w:rsidRPr="00B47560">
              <w:t>(15185)</w:t>
            </w:r>
          </w:p>
        </w:tc>
        <w:tc>
          <w:tcPr>
            <w:tcW w:w="1701" w:type="dxa"/>
          </w:tcPr>
          <w:p w:rsidR="0084193D" w:rsidRPr="00B47560" w:rsidRDefault="0084193D" w:rsidP="00FE20A3">
            <w:pPr>
              <w:jc w:val="both"/>
            </w:pPr>
            <w:r w:rsidRPr="00B47560">
              <w:t>16,3</w:t>
            </w:r>
          </w:p>
          <w:p w:rsidR="0084193D" w:rsidRPr="00B47560" w:rsidRDefault="0084193D" w:rsidP="00FE20A3">
            <w:pPr>
              <w:jc w:val="both"/>
            </w:pPr>
            <w:r w:rsidRPr="00B47560">
              <w:t>(16319)</w:t>
            </w:r>
          </w:p>
        </w:tc>
      </w:tr>
      <w:tr w:rsidR="0084193D" w:rsidRPr="00B47560" w:rsidTr="00FE20A3">
        <w:trPr>
          <w:cantSplit/>
        </w:trPr>
        <w:tc>
          <w:tcPr>
            <w:tcW w:w="2941" w:type="dxa"/>
          </w:tcPr>
          <w:p w:rsidR="0084193D" w:rsidRPr="00B47560" w:rsidRDefault="0084193D" w:rsidP="00FE20A3">
            <w:r w:rsidRPr="00B47560">
              <w:t>Число экскурсий</w:t>
            </w:r>
          </w:p>
        </w:tc>
        <w:tc>
          <w:tcPr>
            <w:tcW w:w="1701" w:type="dxa"/>
          </w:tcPr>
          <w:p w:rsidR="0084193D" w:rsidRPr="00B47560" w:rsidRDefault="0084193D" w:rsidP="00FE20A3">
            <w:pPr>
              <w:ind w:left="-427" w:firstLine="427"/>
              <w:jc w:val="center"/>
            </w:pPr>
            <w:r w:rsidRPr="00B47560">
              <w:t xml:space="preserve">495  </w:t>
            </w:r>
          </w:p>
        </w:tc>
        <w:tc>
          <w:tcPr>
            <w:tcW w:w="1560" w:type="dxa"/>
          </w:tcPr>
          <w:p w:rsidR="0084193D" w:rsidRPr="00B47560" w:rsidRDefault="0084193D" w:rsidP="00FE20A3">
            <w:pPr>
              <w:jc w:val="center"/>
            </w:pPr>
            <w:r w:rsidRPr="00B47560">
              <w:t>610</w:t>
            </w:r>
          </w:p>
        </w:tc>
        <w:tc>
          <w:tcPr>
            <w:tcW w:w="1559" w:type="dxa"/>
          </w:tcPr>
          <w:p w:rsidR="0084193D" w:rsidRPr="00B47560" w:rsidRDefault="0084193D" w:rsidP="00FE20A3">
            <w:pPr>
              <w:jc w:val="both"/>
            </w:pPr>
            <w:r w:rsidRPr="00B47560">
              <w:t>611</w:t>
            </w:r>
          </w:p>
        </w:tc>
        <w:tc>
          <w:tcPr>
            <w:tcW w:w="1701" w:type="dxa"/>
          </w:tcPr>
          <w:p w:rsidR="0084193D" w:rsidRPr="00B47560" w:rsidRDefault="0084193D" w:rsidP="00FE20A3">
            <w:pPr>
              <w:jc w:val="both"/>
            </w:pPr>
            <w:r w:rsidRPr="00B47560">
              <w:t>612</w:t>
            </w:r>
          </w:p>
        </w:tc>
      </w:tr>
      <w:tr w:rsidR="0084193D" w:rsidRPr="00B47560" w:rsidTr="00FE20A3">
        <w:trPr>
          <w:cantSplit/>
        </w:trPr>
        <w:tc>
          <w:tcPr>
            <w:tcW w:w="2941" w:type="dxa"/>
          </w:tcPr>
          <w:p w:rsidR="0084193D" w:rsidRPr="00B47560" w:rsidRDefault="0084193D" w:rsidP="00FE20A3">
            <w:r w:rsidRPr="00B47560">
              <w:t>Число массовых мероприятий</w:t>
            </w:r>
          </w:p>
        </w:tc>
        <w:tc>
          <w:tcPr>
            <w:tcW w:w="1701" w:type="dxa"/>
          </w:tcPr>
          <w:p w:rsidR="0084193D" w:rsidRPr="00B47560" w:rsidRDefault="0084193D" w:rsidP="00FE20A3">
            <w:pPr>
              <w:ind w:left="-427" w:firstLine="427"/>
              <w:jc w:val="center"/>
            </w:pPr>
            <w:r w:rsidRPr="00B47560">
              <w:t>22</w:t>
            </w:r>
          </w:p>
        </w:tc>
        <w:tc>
          <w:tcPr>
            <w:tcW w:w="1560" w:type="dxa"/>
          </w:tcPr>
          <w:p w:rsidR="0084193D" w:rsidRPr="00B47560" w:rsidRDefault="0084193D" w:rsidP="00FE20A3">
            <w:pPr>
              <w:jc w:val="center"/>
            </w:pPr>
            <w:r w:rsidRPr="00B47560">
              <w:t>20</w:t>
            </w:r>
          </w:p>
        </w:tc>
        <w:tc>
          <w:tcPr>
            <w:tcW w:w="1559" w:type="dxa"/>
          </w:tcPr>
          <w:p w:rsidR="0084193D" w:rsidRPr="00B47560" w:rsidRDefault="0084193D" w:rsidP="00FE20A3">
            <w:pPr>
              <w:jc w:val="both"/>
            </w:pPr>
            <w:r w:rsidRPr="00B47560">
              <w:t>24</w:t>
            </w:r>
          </w:p>
        </w:tc>
        <w:tc>
          <w:tcPr>
            <w:tcW w:w="1701" w:type="dxa"/>
          </w:tcPr>
          <w:p w:rsidR="0084193D" w:rsidRPr="00B47560" w:rsidRDefault="0084193D" w:rsidP="00FE20A3">
            <w:pPr>
              <w:jc w:val="both"/>
            </w:pPr>
            <w:r w:rsidRPr="00B47560">
              <w:t>24</w:t>
            </w:r>
          </w:p>
        </w:tc>
      </w:tr>
      <w:tr w:rsidR="0084193D" w:rsidRPr="00B47560" w:rsidTr="00FE20A3">
        <w:trPr>
          <w:cantSplit/>
        </w:trPr>
        <w:tc>
          <w:tcPr>
            <w:tcW w:w="2941" w:type="dxa"/>
          </w:tcPr>
          <w:p w:rsidR="0084193D" w:rsidRPr="00B47560" w:rsidRDefault="0084193D" w:rsidP="00FE20A3">
            <w:r w:rsidRPr="00B47560">
              <w:t>Число выставок всего</w:t>
            </w:r>
          </w:p>
        </w:tc>
        <w:tc>
          <w:tcPr>
            <w:tcW w:w="1701" w:type="dxa"/>
          </w:tcPr>
          <w:p w:rsidR="0084193D" w:rsidRPr="00B47560" w:rsidRDefault="0084193D" w:rsidP="00FE20A3">
            <w:pPr>
              <w:ind w:left="-427" w:firstLine="427"/>
              <w:jc w:val="center"/>
            </w:pPr>
            <w:r w:rsidRPr="00B47560">
              <w:t>58</w:t>
            </w:r>
          </w:p>
        </w:tc>
        <w:tc>
          <w:tcPr>
            <w:tcW w:w="1560" w:type="dxa"/>
          </w:tcPr>
          <w:p w:rsidR="0084193D" w:rsidRPr="00B47560" w:rsidRDefault="0084193D" w:rsidP="00FE20A3">
            <w:pPr>
              <w:jc w:val="center"/>
            </w:pPr>
            <w:r w:rsidRPr="00B47560">
              <w:t>62</w:t>
            </w:r>
          </w:p>
        </w:tc>
        <w:tc>
          <w:tcPr>
            <w:tcW w:w="1559" w:type="dxa"/>
          </w:tcPr>
          <w:p w:rsidR="0084193D" w:rsidRPr="00B47560" w:rsidRDefault="0084193D" w:rsidP="00FE20A3">
            <w:pPr>
              <w:jc w:val="both"/>
            </w:pPr>
            <w:r w:rsidRPr="00B47560">
              <w:t>60</w:t>
            </w:r>
          </w:p>
        </w:tc>
        <w:tc>
          <w:tcPr>
            <w:tcW w:w="1701" w:type="dxa"/>
          </w:tcPr>
          <w:p w:rsidR="0084193D" w:rsidRPr="00B47560" w:rsidRDefault="0084193D" w:rsidP="00FE20A3">
            <w:pPr>
              <w:jc w:val="both"/>
            </w:pPr>
            <w:r w:rsidRPr="00B47560">
              <w:t>60</w:t>
            </w:r>
          </w:p>
        </w:tc>
      </w:tr>
      <w:tr w:rsidR="0084193D" w:rsidRPr="00B47560" w:rsidTr="00FE20A3">
        <w:trPr>
          <w:cantSplit/>
        </w:trPr>
        <w:tc>
          <w:tcPr>
            <w:tcW w:w="2941" w:type="dxa"/>
          </w:tcPr>
          <w:p w:rsidR="0084193D" w:rsidRPr="00B47560" w:rsidRDefault="0084193D" w:rsidP="00FE20A3">
            <w:r w:rsidRPr="00B47560">
              <w:t xml:space="preserve">Число выставок, открытых </w:t>
            </w:r>
          </w:p>
        </w:tc>
        <w:tc>
          <w:tcPr>
            <w:tcW w:w="1701" w:type="dxa"/>
          </w:tcPr>
          <w:p w:rsidR="0084193D" w:rsidRPr="00B47560" w:rsidRDefault="0084193D" w:rsidP="00FE20A3">
            <w:pPr>
              <w:ind w:left="-427" w:firstLine="427"/>
              <w:jc w:val="center"/>
            </w:pPr>
            <w:r w:rsidRPr="00B47560">
              <w:t>46</w:t>
            </w:r>
          </w:p>
        </w:tc>
        <w:tc>
          <w:tcPr>
            <w:tcW w:w="1560" w:type="dxa"/>
          </w:tcPr>
          <w:p w:rsidR="0084193D" w:rsidRPr="00B47560" w:rsidRDefault="0084193D" w:rsidP="00FE20A3">
            <w:pPr>
              <w:jc w:val="center"/>
            </w:pPr>
            <w:r w:rsidRPr="00B47560">
              <w:t>52</w:t>
            </w:r>
          </w:p>
        </w:tc>
        <w:tc>
          <w:tcPr>
            <w:tcW w:w="1559" w:type="dxa"/>
          </w:tcPr>
          <w:p w:rsidR="0084193D" w:rsidRPr="00B47560" w:rsidRDefault="0084193D" w:rsidP="00FE20A3">
            <w:pPr>
              <w:jc w:val="both"/>
            </w:pPr>
            <w:r w:rsidRPr="00B47560">
              <w:t>48</w:t>
            </w:r>
          </w:p>
        </w:tc>
        <w:tc>
          <w:tcPr>
            <w:tcW w:w="1701" w:type="dxa"/>
          </w:tcPr>
          <w:p w:rsidR="0084193D" w:rsidRPr="00B47560" w:rsidRDefault="0084193D" w:rsidP="00FE20A3">
            <w:pPr>
              <w:jc w:val="both"/>
            </w:pPr>
            <w:r w:rsidRPr="00B47560">
              <w:t>48</w:t>
            </w:r>
          </w:p>
        </w:tc>
      </w:tr>
      <w:tr w:rsidR="0084193D" w:rsidRPr="00B47560" w:rsidTr="00FE20A3">
        <w:trPr>
          <w:cantSplit/>
        </w:trPr>
        <w:tc>
          <w:tcPr>
            <w:tcW w:w="2941" w:type="dxa"/>
          </w:tcPr>
          <w:p w:rsidR="0084193D" w:rsidRPr="00B47560" w:rsidRDefault="0084193D" w:rsidP="00FE20A3">
            <w:r w:rsidRPr="00B47560">
              <w:lastRenderedPageBreak/>
              <w:t>Охрана музея</w:t>
            </w:r>
          </w:p>
        </w:tc>
        <w:tc>
          <w:tcPr>
            <w:tcW w:w="1701" w:type="dxa"/>
          </w:tcPr>
          <w:p w:rsidR="0084193D" w:rsidRPr="00B47560" w:rsidRDefault="0084193D" w:rsidP="00FE20A3">
            <w:pPr>
              <w:ind w:left="-427" w:firstLine="427"/>
              <w:jc w:val="center"/>
            </w:pPr>
            <w:r w:rsidRPr="00B47560">
              <w:t>Централизованная охрана, сигнализация</w:t>
            </w:r>
          </w:p>
        </w:tc>
        <w:tc>
          <w:tcPr>
            <w:tcW w:w="1560" w:type="dxa"/>
          </w:tcPr>
          <w:p w:rsidR="0084193D" w:rsidRPr="00B47560" w:rsidRDefault="0084193D" w:rsidP="00FE20A3">
            <w:pPr>
              <w:jc w:val="center"/>
            </w:pPr>
            <w:r w:rsidRPr="00B47560">
              <w:t>Централизованная охрана, сигнализация</w:t>
            </w:r>
          </w:p>
        </w:tc>
        <w:tc>
          <w:tcPr>
            <w:tcW w:w="1559" w:type="dxa"/>
          </w:tcPr>
          <w:p w:rsidR="0084193D" w:rsidRPr="00B47560" w:rsidRDefault="0084193D" w:rsidP="00FE20A3">
            <w:pPr>
              <w:jc w:val="both"/>
            </w:pPr>
            <w:r w:rsidRPr="00B47560">
              <w:t>Централизованная охрана, сигнализация</w:t>
            </w:r>
          </w:p>
        </w:tc>
        <w:tc>
          <w:tcPr>
            <w:tcW w:w="1701" w:type="dxa"/>
          </w:tcPr>
          <w:p w:rsidR="0084193D" w:rsidRPr="00B47560" w:rsidRDefault="0084193D" w:rsidP="00FE20A3">
            <w:pPr>
              <w:jc w:val="both"/>
            </w:pPr>
            <w:r w:rsidRPr="00B47560">
              <w:t>Централизованная охрана, сигнализация</w:t>
            </w:r>
          </w:p>
        </w:tc>
      </w:tr>
      <w:tr w:rsidR="0084193D" w:rsidRPr="00B47560" w:rsidTr="00FE20A3">
        <w:trPr>
          <w:cantSplit/>
        </w:trPr>
        <w:tc>
          <w:tcPr>
            <w:tcW w:w="2941" w:type="dxa"/>
          </w:tcPr>
          <w:p w:rsidR="0084193D" w:rsidRPr="00B47560" w:rsidRDefault="0084193D" w:rsidP="00FE20A3">
            <w:r w:rsidRPr="00B47560">
              <w:t xml:space="preserve">Доходы </w:t>
            </w:r>
          </w:p>
        </w:tc>
        <w:tc>
          <w:tcPr>
            <w:tcW w:w="1701" w:type="dxa"/>
          </w:tcPr>
          <w:p w:rsidR="0084193D" w:rsidRPr="00B47560" w:rsidRDefault="0084193D" w:rsidP="00FE20A3">
            <w:pPr>
              <w:ind w:left="-427" w:firstLine="427"/>
              <w:jc w:val="center"/>
            </w:pPr>
            <w:r w:rsidRPr="00B47560">
              <w:t>143.8 тыс. руб.</w:t>
            </w:r>
          </w:p>
        </w:tc>
        <w:tc>
          <w:tcPr>
            <w:tcW w:w="1560" w:type="dxa"/>
          </w:tcPr>
          <w:p w:rsidR="0084193D" w:rsidRPr="00B47560" w:rsidRDefault="0084193D" w:rsidP="00FE20A3">
            <w:pPr>
              <w:jc w:val="center"/>
            </w:pPr>
            <w:r w:rsidRPr="00B47560">
              <w:t xml:space="preserve">140,50 тыс. руб. </w:t>
            </w:r>
          </w:p>
        </w:tc>
        <w:tc>
          <w:tcPr>
            <w:tcW w:w="1559" w:type="dxa"/>
          </w:tcPr>
          <w:p w:rsidR="0084193D" w:rsidRPr="00B47560" w:rsidRDefault="0084193D" w:rsidP="00FE20A3">
            <w:pPr>
              <w:jc w:val="center"/>
            </w:pPr>
            <w:r w:rsidRPr="00B47560">
              <w:t>122.6 тыс. руб.</w:t>
            </w:r>
          </w:p>
        </w:tc>
        <w:tc>
          <w:tcPr>
            <w:tcW w:w="1701" w:type="dxa"/>
          </w:tcPr>
          <w:p w:rsidR="0084193D" w:rsidRPr="00B47560" w:rsidRDefault="0084193D" w:rsidP="00FE20A3">
            <w:pPr>
              <w:jc w:val="center"/>
            </w:pPr>
            <w:r w:rsidRPr="00B47560">
              <w:t>120.00 тыс</w:t>
            </w:r>
            <w:proofErr w:type="gramStart"/>
            <w:r w:rsidRPr="00B47560">
              <w:t>.р</w:t>
            </w:r>
            <w:proofErr w:type="gramEnd"/>
            <w:r w:rsidRPr="00B47560">
              <w:t>уб.</w:t>
            </w:r>
          </w:p>
        </w:tc>
      </w:tr>
    </w:tbl>
    <w:p w:rsidR="0084193D" w:rsidRPr="00B47560" w:rsidRDefault="0084193D" w:rsidP="0084193D">
      <w:pPr>
        <w:pStyle w:val="2"/>
        <w:shd w:val="clear" w:color="auto" w:fill="auto"/>
        <w:spacing w:before="0" w:after="0" w:line="240" w:lineRule="auto"/>
        <w:ind w:firstLine="720"/>
        <w:jc w:val="both"/>
        <w:rPr>
          <w:sz w:val="24"/>
          <w:szCs w:val="24"/>
        </w:rPr>
      </w:pPr>
    </w:p>
    <w:p w:rsidR="0084193D" w:rsidRPr="00B47560" w:rsidRDefault="0084193D" w:rsidP="0084193D">
      <w:pPr>
        <w:pStyle w:val="2"/>
        <w:shd w:val="clear" w:color="auto" w:fill="auto"/>
        <w:spacing w:before="0" w:after="0" w:line="240" w:lineRule="auto"/>
        <w:ind w:firstLine="720"/>
        <w:jc w:val="both"/>
        <w:rPr>
          <w:sz w:val="24"/>
          <w:szCs w:val="24"/>
        </w:rPr>
      </w:pPr>
    </w:p>
    <w:p w:rsidR="0084193D" w:rsidRPr="00B47560" w:rsidRDefault="0084193D" w:rsidP="0084193D">
      <w:pPr>
        <w:pStyle w:val="2"/>
        <w:shd w:val="clear" w:color="auto" w:fill="auto"/>
        <w:spacing w:before="0" w:after="0" w:line="240" w:lineRule="auto"/>
        <w:ind w:firstLine="720"/>
        <w:jc w:val="both"/>
        <w:rPr>
          <w:sz w:val="28"/>
          <w:szCs w:val="28"/>
        </w:rPr>
      </w:pPr>
      <w:r w:rsidRPr="00B47560">
        <w:rPr>
          <w:sz w:val="28"/>
          <w:szCs w:val="28"/>
        </w:rPr>
        <w:t>Деятельность МКУК «Музей» характеризуется, в основном, позитивной динамикой основных показателей: стабильно растет количество посетителей музеев, количество новых музейных выставок, размер музейного фонда.</w:t>
      </w:r>
    </w:p>
    <w:p w:rsidR="0084193D" w:rsidRPr="00B47560" w:rsidRDefault="0084193D" w:rsidP="0084193D">
      <w:pPr>
        <w:pStyle w:val="2"/>
        <w:shd w:val="clear" w:color="auto" w:fill="auto"/>
        <w:spacing w:before="0" w:after="0" w:line="240" w:lineRule="auto"/>
        <w:ind w:firstLine="720"/>
        <w:jc w:val="both"/>
        <w:rPr>
          <w:sz w:val="28"/>
          <w:szCs w:val="28"/>
        </w:rPr>
      </w:pPr>
      <w:r w:rsidRPr="00B47560">
        <w:rPr>
          <w:sz w:val="28"/>
          <w:szCs w:val="28"/>
        </w:rPr>
        <w:t xml:space="preserve">В настоящее время требует решения проблема создания оптимальных условий для комплектования, хранения и сохранности объектов культурного наследия и музейных фондов, из-за чего невозможно выполнение предписаний </w:t>
      </w:r>
      <w:proofErr w:type="spellStart"/>
      <w:r w:rsidRPr="00B47560">
        <w:rPr>
          <w:sz w:val="28"/>
          <w:szCs w:val="28"/>
        </w:rPr>
        <w:t>Росохранкультуры</w:t>
      </w:r>
      <w:proofErr w:type="spellEnd"/>
      <w:r w:rsidRPr="00B47560">
        <w:rPr>
          <w:sz w:val="28"/>
          <w:szCs w:val="28"/>
        </w:rPr>
        <w:t xml:space="preserve"> и других федеральных надзорных органов. Необходима компьютеризация и использование современных технических сре</w:t>
      </w:r>
      <w:proofErr w:type="gramStart"/>
      <w:r w:rsidRPr="00B47560">
        <w:rPr>
          <w:sz w:val="28"/>
          <w:szCs w:val="28"/>
        </w:rPr>
        <w:t>дств дл</w:t>
      </w:r>
      <w:proofErr w:type="gramEnd"/>
      <w:r w:rsidRPr="00B47560">
        <w:rPr>
          <w:sz w:val="28"/>
          <w:szCs w:val="28"/>
        </w:rPr>
        <w:t xml:space="preserve">я создания виртуальных экспозиций в сети Интернет, автоматизированных рабочих мест научных сотрудников. </w:t>
      </w:r>
    </w:p>
    <w:p w:rsidR="0084193D" w:rsidRPr="00B47560" w:rsidRDefault="0084193D" w:rsidP="0084193D">
      <w:pPr>
        <w:pStyle w:val="2"/>
        <w:shd w:val="clear" w:color="auto" w:fill="auto"/>
        <w:spacing w:before="0" w:after="0" w:line="240" w:lineRule="auto"/>
        <w:ind w:firstLine="720"/>
        <w:jc w:val="both"/>
        <w:rPr>
          <w:sz w:val="28"/>
          <w:szCs w:val="28"/>
        </w:rPr>
      </w:pPr>
      <w:r w:rsidRPr="00B47560">
        <w:rPr>
          <w:sz w:val="28"/>
          <w:szCs w:val="28"/>
        </w:rPr>
        <w:t>Модельным стандартом деятельности музея муниципального образования Иркутской области, утвержденным приказом министерства культуры и архивов Иркутской области от 18.05.2010 № 67-мпр-о «О Модельном стандарте музея муниципального образования», музеям с количеством основного фонда более 40 тыс. ед. рекомендовано экспонировать 10% музейных предметов в год. Показатель МКУК «Музей» в связи с недостатком экспозиционных площадей составляет 7,6 %.</w:t>
      </w:r>
    </w:p>
    <w:p w:rsidR="0084193D" w:rsidRPr="00B47560" w:rsidRDefault="0084193D" w:rsidP="0084193D">
      <w:pPr>
        <w:pStyle w:val="2"/>
        <w:shd w:val="clear" w:color="auto" w:fill="auto"/>
        <w:spacing w:before="0" w:after="0" w:line="240" w:lineRule="auto"/>
        <w:ind w:firstLine="700"/>
        <w:jc w:val="both"/>
        <w:rPr>
          <w:sz w:val="28"/>
          <w:szCs w:val="28"/>
        </w:rPr>
      </w:pPr>
    </w:p>
    <w:p w:rsidR="0084193D" w:rsidRPr="00B47560" w:rsidRDefault="0084193D" w:rsidP="0084193D">
      <w:pPr>
        <w:pStyle w:val="34"/>
        <w:keepNext/>
        <w:keepLines/>
        <w:shd w:val="clear" w:color="auto" w:fill="auto"/>
        <w:spacing w:before="0" w:after="0" w:line="240" w:lineRule="auto"/>
        <w:jc w:val="center"/>
        <w:rPr>
          <w:b/>
          <w:bCs/>
          <w:sz w:val="28"/>
          <w:szCs w:val="28"/>
        </w:rPr>
      </w:pPr>
      <w:bookmarkStart w:id="0" w:name="bookmark7"/>
      <w:r w:rsidRPr="00B47560">
        <w:rPr>
          <w:b/>
          <w:bCs/>
          <w:sz w:val="28"/>
          <w:szCs w:val="28"/>
        </w:rPr>
        <w:t xml:space="preserve">Раздел 3. Цель и  задачи подпрограммы </w:t>
      </w:r>
      <w:bookmarkEnd w:id="0"/>
      <w:r w:rsidRPr="00B47560">
        <w:rPr>
          <w:b/>
          <w:bCs/>
          <w:sz w:val="28"/>
          <w:szCs w:val="28"/>
        </w:rPr>
        <w:t xml:space="preserve"> 2 </w:t>
      </w:r>
    </w:p>
    <w:p w:rsidR="0084193D" w:rsidRPr="00B47560" w:rsidRDefault="0084193D" w:rsidP="0084193D">
      <w:pPr>
        <w:jc w:val="both"/>
        <w:rPr>
          <w:sz w:val="28"/>
          <w:szCs w:val="28"/>
        </w:rPr>
      </w:pPr>
    </w:p>
    <w:p w:rsidR="0084193D" w:rsidRPr="00B47560" w:rsidRDefault="0084193D" w:rsidP="0084193D">
      <w:pPr>
        <w:jc w:val="both"/>
        <w:rPr>
          <w:sz w:val="28"/>
          <w:szCs w:val="28"/>
        </w:rPr>
      </w:pPr>
      <w:r w:rsidRPr="00B47560">
        <w:rPr>
          <w:sz w:val="28"/>
          <w:szCs w:val="28"/>
        </w:rPr>
        <w:t xml:space="preserve">      Сохранение устойчивого развития Муниципальное казенное учреждение культуры «Историко-художественного музея им. академика М.К. Янгеля», как культурного, воспитательного и информационного учреждения, обеспечивающего сохранение исторически ценных экспонатов, их доступность и обзор, научные изыскания и исследования. </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Для достижения цели данной подпрограммы определены следующие задачи:</w:t>
      </w:r>
    </w:p>
    <w:p w:rsidR="0084193D" w:rsidRPr="00B47560" w:rsidRDefault="0084193D" w:rsidP="0084193D">
      <w:pPr>
        <w:pStyle w:val="a6"/>
        <w:numPr>
          <w:ilvl w:val="1"/>
          <w:numId w:val="18"/>
        </w:numPr>
        <w:tabs>
          <w:tab w:val="clear" w:pos="1440"/>
          <w:tab w:val="num" w:pos="284"/>
          <w:tab w:val="num"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Организация деятельности фондов музея (Сбор экспонатов, их описание,  сохранение,  экспонирование и  популяризация). </w:t>
      </w:r>
    </w:p>
    <w:p w:rsidR="0084193D" w:rsidRPr="00B47560" w:rsidRDefault="0084193D" w:rsidP="0084193D">
      <w:pPr>
        <w:pStyle w:val="a6"/>
        <w:numPr>
          <w:ilvl w:val="1"/>
          <w:numId w:val="18"/>
        </w:numPr>
        <w:tabs>
          <w:tab w:val="clear" w:pos="1440"/>
          <w:tab w:val="num"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Повышение профессионального уровня работников музея. (Обучение в ВУЗах, </w:t>
      </w:r>
      <w:proofErr w:type="spellStart"/>
      <w:r w:rsidRPr="00B47560">
        <w:rPr>
          <w:rFonts w:ascii="Times New Roman" w:hAnsi="Times New Roman" w:cs="Times New Roman"/>
        </w:rPr>
        <w:t>ССУЗах</w:t>
      </w:r>
      <w:proofErr w:type="spellEnd"/>
      <w:r w:rsidRPr="00B47560">
        <w:rPr>
          <w:rFonts w:ascii="Times New Roman" w:hAnsi="Times New Roman" w:cs="Times New Roman"/>
        </w:rPr>
        <w:t xml:space="preserve"> культуры и на курсах повышения квалификации</w:t>
      </w:r>
      <w:proofErr w:type="gramStart"/>
      <w:r w:rsidRPr="00B47560">
        <w:rPr>
          <w:rFonts w:ascii="Times New Roman" w:hAnsi="Times New Roman" w:cs="Times New Roman"/>
        </w:rPr>
        <w:t>.В</w:t>
      </w:r>
      <w:proofErr w:type="gramEnd"/>
      <w:r w:rsidRPr="00B47560">
        <w:rPr>
          <w:rFonts w:ascii="Times New Roman" w:hAnsi="Times New Roman" w:cs="Times New Roman"/>
        </w:rPr>
        <w:t>недрение инновационных методов в работу музея.)</w:t>
      </w:r>
    </w:p>
    <w:p w:rsidR="0084193D" w:rsidRPr="00B47560" w:rsidRDefault="0084193D" w:rsidP="0084193D">
      <w:pPr>
        <w:pStyle w:val="a6"/>
        <w:numPr>
          <w:ilvl w:val="1"/>
          <w:numId w:val="18"/>
        </w:numPr>
        <w:tabs>
          <w:tab w:val="clear" w:pos="1440"/>
          <w:tab w:val="num" w:pos="1080"/>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 Экспозиционно-выставочная, научно-исследовательская, культурно-образовательная деятельность музея. (Содействие духовному развитию, самообразованию и самовоспитанию посетителей музея.)</w:t>
      </w:r>
    </w:p>
    <w:p w:rsidR="0084193D" w:rsidRPr="00B47560" w:rsidRDefault="0084193D" w:rsidP="0084193D">
      <w:pPr>
        <w:pStyle w:val="2"/>
        <w:numPr>
          <w:ilvl w:val="1"/>
          <w:numId w:val="18"/>
        </w:numPr>
        <w:shd w:val="clear" w:color="auto" w:fill="auto"/>
        <w:tabs>
          <w:tab w:val="clear" w:pos="1440"/>
          <w:tab w:val="num" w:pos="900"/>
        </w:tabs>
        <w:spacing w:before="0" w:after="0" w:line="240" w:lineRule="auto"/>
        <w:ind w:left="-180" w:firstLine="900"/>
        <w:jc w:val="both"/>
        <w:rPr>
          <w:sz w:val="28"/>
          <w:szCs w:val="28"/>
        </w:rPr>
      </w:pPr>
      <w:r w:rsidRPr="00B47560">
        <w:rPr>
          <w:sz w:val="28"/>
          <w:szCs w:val="28"/>
        </w:rPr>
        <w:lastRenderedPageBreak/>
        <w:t>Улучшение материально-технической базы и совершенствование административно-хозяйственной деятельности. (Приобретение необходимого оборудования, орг</w:t>
      </w:r>
      <w:proofErr w:type="gramStart"/>
      <w:r w:rsidRPr="00B47560">
        <w:rPr>
          <w:sz w:val="28"/>
          <w:szCs w:val="28"/>
        </w:rPr>
        <w:t>.т</w:t>
      </w:r>
      <w:proofErr w:type="gramEnd"/>
      <w:r w:rsidRPr="00B47560">
        <w:rPr>
          <w:sz w:val="28"/>
          <w:szCs w:val="28"/>
        </w:rPr>
        <w:t>ехники, программного обеспечения, необходимых ремонтов).</w:t>
      </w:r>
    </w:p>
    <w:p w:rsidR="0084193D" w:rsidRPr="00B47560" w:rsidRDefault="0084193D" w:rsidP="0084193D">
      <w:pPr>
        <w:pStyle w:val="34"/>
        <w:keepNext/>
        <w:keepLines/>
        <w:shd w:val="clear" w:color="auto" w:fill="auto"/>
        <w:spacing w:before="0" w:after="0" w:line="240" w:lineRule="auto"/>
        <w:jc w:val="center"/>
        <w:rPr>
          <w:sz w:val="28"/>
          <w:szCs w:val="28"/>
        </w:rPr>
      </w:pPr>
      <w:bookmarkStart w:id="1" w:name="bookmark8"/>
    </w:p>
    <w:p w:rsidR="0084193D" w:rsidRPr="00B47560" w:rsidRDefault="0084193D" w:rsidP="0084193D">
      <w:pPr>
        <w:jc w:val="center"/>
        <w:rPr>
          <w:b/>
          <w:bCs/>
          <w:sz w:val="28"/>
          <w:szCs w:val="28"/>
        </w:rPr>
      </w:pPr>
      <w:bookmarkStart w:id="2" w:name="bookmark14"/>
      <w:bookmarkEnd w:id="1"/>
      <w:r w:rsidRPr="00B47560">
        <w:rPr>
          <w:b/>
          <w:bCs/>
          <w:sz w:val="28"/>
          <w:szCs w:val="28"/>
        </w:rPr>
        <w:t>Раздел 4. Система мероприятий подпрограммы</w:t>
      </w:r>
      <w:bookmarkEnd w:id="2"/>
      <w:r w:rsidRPr="00B47560">
        <w:rPr>
          <w:b/>
          <w:bCs/>
          <w:sz w:val="28"/>
          <w:szCs w:val="28"/>
        </w:rPr>
        <w:t xml:space="preserve"> 2</w:t>
      </w:r>
    </w:p>
    <w:p w:rsidR="0084193D" w:rsidRPr="00B47560" w:rsidRDefault="0084193D" w:rsidP="0084193D">
      <w:pPr>
        <w:jc w:val="both"/>
        <w:rPr>
          <w:b/>
          <w:bCs/>
          <w:sz w:val="28"/>
          <w:szCs w:val="28"/>
        </w:rPr>
      </w:pPr>
    </w:p>
    <w:p w:rsidR="0084193D" w:rsidRPr="00B47560" w:rsidRDefault="0084193D" w:rsidP="0084193D">
      <w:pPr>
        <w:ind w:firstLine="709"/>
        <w:jc w:val="both"/>
        <w:rPr>
          <w:sz w:val="28"/>
          <w:szCs w:val="28"/>
        </w:rPr>
      </w:pPr>
      <w:r w:rsidRPr="00B47560">
        <w:rPr>
          <w:sz w:val="28"/>
          <w:szCs w:val="28"/>
        </w:rPr>
        <w:t xml:space="preserve">Реализация подпрограммы осуществляется системой мероприятий, представленных в Приложении 2 к муниципальной программе «Развитие культуры и искусства вНижнеилимском муниципальном районе на 2014 – 2017 годы». </w:t>
      </w:r>
    </w:p>
    <w:p w:rsidR="0084193D" w:rsidRPr="00B47560" w:rsidRDefault="0084193D" w:rsidP="0084193D">
      <w:pPr>
        <w:pStyle w:val="34"/>
        <w:keepNext/>
        <w:keepLines/>
        <w:shd w:val="clear" w:color="auto" w:fill="auto"/>
        <w:spacing w:before="0" w:after="0" w:line="240" w:lineRule="auto"/>
        <w:rPr>
          <w:sz w:val="28"/>
          <w:szCs w:val="28"/>
        </w:rPr>
      </w:pPr>
      <w:r w:rsidRPr="00B47560">
        <w:rPr>
          <w:sz w:val="28"/>
          <w:szCs w:val="28"/>
        </w:rPr>
        <w:t xml:space="preserve">      Для повышения эффективности бюджетных расходов Нижнеилимского муниципального района планируется проведение следующих мероприятий:</w:t>
      </w:r>
    </w:p>
    <w:p w:rsidR="0084193D" w:rsidRPr="00B47560" w:rsidRDefault="0084193D" w:rsidP="0084193D">
      <w:pPr>
        <w:pStyle w:val="2"/>
        <w:numPr>
          <w:ilvl w:val="3"/>
          <w:numId w:val="20"/>
        </w:numPr>
        <w:shd w:val="clear" w:color="auto" w:fill="auto"/>
        <w:tabs>
          <w:tab w:val="left" w:pos="1088"/>
        </w:tabs>
        <w:spacing w:before="0" w:after="0" w:line="240" w:lineRule="auto"/>
        <w:ind w:firstLine="700"/>
        <w:jc w:val="both"/>
        <w:rPr>
          <w:sz w:val="28"/>
          <w:szCs w:val="28"/>
        </w:rPr>
      </w:pPr>
      <w:proofErr w:type="gramStart"/>
      <w:r w:rsidRPr="00B47560">
        <w:rPr>
          <w:sz w:val="28"/>
          <w:szCs w:val="28"/>
        </w:rPr>
        <w:t>увеличение объема платных услуг, оказываемых МКУК «Музей», посредством организации платных выездных мероприятий, внедрения новых форм организации досуга, организации новых выставок, в том числе коммерческих, в художественном и выставочном залах;</w:t>
      </w:r>
      <w:proofErr w:type="gramEnd"/>
    </w:p>
    <w:p w:rsidR="0084193D" w:rsidRPr="00B47560" w:rsidRDefault="0084193D" w:rsidP="0084193D">
      <w:pPr>
        <w:pStyle w:val="2"/>
        <w:numPr>
          <w:ilvl w:val="3"/>
          <w:numId w:val="20"/>
        </w:numPr>
        <w:shd w:val="clear" w:color="auto" w:fill="auto"/>
        <w:tabs>
          <w:tab w:val="left" w:pos="1088"/>
        </w:tabs>
        <w:spacing w:before="0" w:after="0" w:line="240" w:lineRule="auto"/>
        <w:ind w:firstLine="700"/>
        <w:jc w:val="both"/>
        <w:rPr>
          <w:sz w:val="28"/>
          <w:szCs w:val="28"/>
        </w:rPr>
      </w:pPr>
      <w:r w:rsidRPr="00B47560">
        <w:rPr>
          <w:sz w:val="28"/>
          <w:szCs w:val="28"/>
        </w:rPr>
        <w:t>привлечение внебюджетных источников финансирования на оказание муниципальных услуг МКУК «Музей» посредством участия в мероприятиях, поддерживающих творческие проекты муниципальных учреждений культуры.</w:t>
      </w:r>
    </w:p>
    <w:p w:rsidR="0084193D" w:rsidRPr="00B47560" w:rsidRDefault="0084193D" w:rsidP="0084193D">
      <w:pPr>
        <w:jc w:val="both"/>
        <w:rPr>
          <w:sz w:val="28"/>
          <w:szCs w:val="28"/>
        </w:rPr>
      </w:pPr>
    </w:p>
    <w:p w:rsidR="0084193D" w:rsidRPr="00B47560" w:rsidRDefault="0084193D" w:rsidP="0084193D">
      <w:pPr>
        <w:pStyle w:val="34"/>
        <w:keepNext/>
        <w:keepLines/>
        <w:shd w:val="clear" w:color="auto" w:fill="auto"/>
        <w:spacing w:before="0" w:after="0" w:line="240" w:lineRule="auto"/>
        <w:jc w:val="center"/>
        <w:rPr>
          <w:b/>
          <w:bCs/>
          <w:sz w:val="28"/>
          <w:szCs w:val="28"/>
        </w:rPr>
      </w:pPr>
      <w:bookmarkStart w:id="3" w:name="bookmark9"/>
      <w:r w:rsidRPr="00B47560">
        <w:rPr>
          <w:b/>
          <w:bCs/>
          <w:sz w:val="28"/>
          <w:szCs w:val="28"/>
        </w:rPr>
        <w:t>Раздел 5.  Ожидаемые результаты реализации муниципальной программы</w:t>
      </w:r>
      <w:bookmarkEnd w:id="3"/>
      <w:r w:rsidRPr="00B47560">
        <w:rPr>
          <w:b/>
          <w:bCs/>
          <w:sz w:val="28"/>
          <w:szCs w:val="28"/>
        </w:rPr>
        <w:t xml:space="preserve"> 2.</w:t>
      </w:r>
    </w:p>
    <w:p w:rsidR="0084193D" w:rsidRPr="00B47560" w:rsidRDefault="0084193D" w:rsidP="0084193D">
      <w:pPr>
        <w:pStyle w:val="34"/>
        <w:keepNext/>
        <w:keepLines/>
        <w:shd w:val="clear" w:color="auto" w:fill="auto"/>
        <w:spacing w:before="0" w:after="0" w:line="240" w:lineRule="auto"/>
        <w:jc w:val="center"/>
        <w:rPr>
          <w:b/>
          <w:bCs/>
          <w:sz w:val="28"/>
          <w:szCs w:val="28"/>
        </w:rPr>
      </w:pPr>
    </w:p>
    <w:p w:rsidR="0084193D" w:rsidRPr="00B47560" w:rsidRDefault="0084193D" w:rsidP="0084193D">
      <w:pPr>
        <w:numPr>
          <w:ilvl w:val="0"/>
          <w:numId w:val="19"/>
        </w:numPr>
        <w:tabs>
          <w:tab w:val="clear" w:pos="855"/>
          <w:tab w:val="num" w:pos="1080"/>
        </w:tabs>
        <w:ind w:left="0" w:firstLine="720"/>
        <w:jc w:val="both"/>
        <w:rPr>
          <w:sz w:val="28"/>
          <w:szCs w:val="28"/>
        </w:rPr>
      </w:pPr>
      <w:r w:rsidRPr="00B47560">
        <w:rPr>
          <w:sz w:val="28"/>
          <w:szCs w:val="28"/>
        </w:rPr>
        <w:t>Создание и поддержание устойчивого спроса на  услуги, предоставляемые музеем района.</w:t>
      </w:r>
    </w:p>
    <w:p w:rsidR="0084193D" w:rsidRPr="00B47560" w:rsidRDefault="0084193D" w:rsidP="0084193D">
      <w:pPr>
        <w:numPr>
          <w:ilvl w:val="0"/>
          <w:numId w:val="19"/>
        </w:numPr>
        <w:tabs>
          <w:tab w:val="clear" w:pos="855"/>
          <w:tab w:val="num" w:pos="1080"/>
        </w:tabs>
        <w:ind w:left="0" w:firstLine="720"/>
        <w:jc w:val="both"/>
        <w:rPr>
          <w:sz w:val="28"/>
          <w:szCs w:val="28"/>
        </w:rPr>
      </w:pPr>
      <w:r w:rsidRPr="00B47560">
        <w:rPr>
          <w:sz w:val="28"/>
          <w:szCs w:val="28"/>
        </w:rPr>
        <w:t>Освоение новых информационных технологий, предоставление посетителям новых услуг.</w:t>
      </w:r>
    </w:p>
    <w:p w:rsidR="0084193D" w:rsidRPr="00B47560" w:rsidRDefault="0084193D" w:rsidP="0084193D">
      <w:pPr>
        <w:numPr>
          <w:ilvl w:val="0"/>
          <w:numId w:val="19"/>
        </w:numPr>
        <w:tabs>
          <w:tab w:val="clear" w:pos="855"/>
          <w:tab w:val="num" w:pos="1080"/>
        </w:tabs>
        <w:ind w:left="0" w:firstLine="720"/>
        <w:jc w:val="both"/>
        <w:rPr>
          <w:sz w:val="28"/>
          <w:szCs w:val="28"/>
        </w:rPr>
      </w:pPr>
      <w:r w:rsidRPr="00B47560">
        <w:rPr>
          <w:sz w:val="28"/>
          <w:szCs w:val="28"/>
        </w:rPr>
        <w:t xml:space="preserve">Повышение профессионального уровня музейных сотрудников. </w:t>
      </w:r>
    </w:p>
    <w:p w:rsidR="0084193D" w:rsidRPr="00B47560" w:rsidRDefault="0084193D" w:rsidP="0084193D">
      <w:pPr>
        <w:numPr>
          <w:ilvl w:val="0"/>
          <w:numId w:val="19"/>
        </w:numPr>
        <w:tabs>
          <w:tab w:val="clear" w:pos="855"/>
          <w:tab w:val="num" w:pos="1080"/>
        </w:tabs>
        <w:ind w:left="0" w:firstLine="720"/>
        <w:jc w:val="both"/>
        <w:rPr>
          <w:sz w:val="28"/>
          <w:szCs w:val="28"/>
        </w:rPr>
      </w:pPr>
      <w:r w:rsidRPr="00B47560">
        <w:rPr>
          <w:sz w:val="28"/>
          <w:szCs w:val="28"/>
        </w:rPr>
        <w:t>Улучшение материально-технической базы музея.</w:t>
      </w:r>
    </w:p>
    <w:p w:rsidR="0084193D" w:rsidRPr="00B47560" w:rsidRDefault="0084193D" w:rsidP="0084193D">
      <w:pPr>
        <w:numPr>
          <w:ilvl w:val="0"/>
          <w:numId w:val="19"/>
        </w:numPr>
        <w:tabs>
          <w:tab w:val="clear" w:pos="855"/>
          <w:tab w:val="num" w:pos="1080"/>
        </w:tabs>
        <w:ind w:left="0" w:firstLine="720"/>
        <w:jc w:val="both"/>
        <w:rPr>
          <w:sz w:val="28"/>
          <w:szCs w:val="28"/>
        </w:rPr>
      </w:pPr>
      <w:r w:rsidRPr="00B47560">
        <w:rPr>
          <w:sz w:val="28"/>
          <w:szCs w:val="28"/>
        </w:rPr>
        <w:t>Пополнение фондов музея, совершенствование научного описания экспонатов,  реставрация экспонатов.</w:t>
      </w:r>
    </w:p>
    <w:p w:rsidR="0084193D" w:rsidRPr="00B47560" w:rsidRDefault="0084193D" w:rsidP="0084193D">
      <w:pPr>
        <w:numPr>
          <w:ilvl w:val="0"/>
          <w:numId w:val="19"/>
        </w:numPr>
        <w:tabs>
          <w:tab w:val="clear" w:pos="855"/>
          <w:tab w:val="num" w:pos="1080"/>
        </w:tabs>
        <w:ind w:left="0" w:firstLine="720"/>
        <w:jc w:val="both"/>
        <w:rPr>
          <w:sz w:val="28"/>
          <w:szCs w:val="28"/>
        </w:rPr>
      </w:pPr>
      <w:r w:rsidRPr="00B47560">
        <w:rPr>
          <w:sz w:val="28"/>
          <w:szCs w:val="28"/>
        </w:rPr>
        <w:t>Повышение уровня социальной значимости деятельности музея в общественной жизни города и района.</w:t>
      </w:r>
    </w:p>
    <w:p w:rsidR="0084193D" w:rsidRPr="00B47560" w:rsidRDefault="0084193D" w:rsidP="0084193D">
      <w:pPr>
        <w:numPr>
          <w:ilvl w:val="0"/>
          <w:numId w:val="19"/>
        </w:numPr>
        <w:tabs>
          <w:tab w:val="clear" w:pos="855"/>
          <w:tab w:val="num" w:pos="1080"/>
        </w:tabs>
        <w:ind w:left="0" w:firstLine="720"/>
        <w:jc w:val="both"/>
        <w:rPr>
          <w:sz w:val="28"/>
          <w:szCs w:val="28"/>
        </w:rPr>
      </w:pPr>
      <w:r w:rsidRPr="00B47560">
        <w:rPr>
          <w:sz w:val="28"/>
          <w:szCs w:val="28"/>
        </w:rPr>
        <w:t xml:space="preserve">Развитие долговременного сотрудничества ИАЭТ  СОРАН, НИЛ АЭ ГОУ ВПО </w:t>
      </w:r>
      <w:proofErr w:type="spellStart"/>
      <w:r w:rsidRPr="00B47560">
        <w:rPr>
          <w:sz w:val="28"/>
          <w:szCs w:val="28"/>
        </w:rPr>
        <w:t>БрГУ</w:t>
      </w:r>
      <w:proofErr w:type="spellEnd"/>
      <w:r w:rsidRPr="00B47560">
        <w:rPr>
          <w:sz w:val="28"/>
          <w:szCs w:val="28"/>
        </w:rPr>
        <w:t>, Службы по охране объектов культурного наследия Иркутской области, Администрации Нижнеилимского района, Муниципальное казенное учреждение культуры «Историко-Художественный музей им. академика М.К. Янгеля» в рамках научно-исследовательских программ.</w:t>
      </w:r>
    </w:p>
    <w:p w:rsidR="0084193D" w:rsidRPr="00B47560" w:rsidRDefault="0084193D" w:rsidP="0084193D">
      <w:pPr>
        <w:numPr>
          <w:ilvl w:val="0"/>
          <w:numId w:val="19"/>
        </w:numPr>
        <w:tabs>
          <w:tab w:val="clear" w:pos="855"/>
          <w:tab w:val="num" w:pos="1080"/>
        </w:tabs>
        <w:ind w:left="0" w:firstLine="720"/>
        <w:jc w:val="both"/>
        <w:rPr>
          <w:sz w:val="28"/>
          <w:szCs w:val="28"/>
        </w:rPr>
      </w:pPr>
      <w:r w:rsidRPr="00B47560">
        <w:rPr>
          <w:sz w:val="28"/>
          <w:szCs w:val="28"/>
        </w:rPr>
        <w:t xml:space="preserve">Популяризация истории </w:t>
      </w:r>
      <w:proofErr w:type="spellStart"/>
      <w:r w:rsidRPr="00B47560">
        <w:rPr>
          <w:sz w:val="28"/>
          <w:szCs w:val="28"/>
        </w:rPr>
        <w:t>Приилимья</w:t>
      </w:r>
      <w:proofErr w:type="spellEnd"/>
      <w:r w:rsidRPr="00B47560">
        <w:rPr>
          <w:sz w:val="28"/>
          <w:szCs w:val="28"/>
        </w:rPr>
        <w:t xml:space="preserve"> в средствах массовой информации.</w:t>
      </w:r>
    </w:p>
    <w:p w:rsidR="0084193D" w:rsidRPr="00B47560" w:rsidRDefault="0084193D" w:rsidP="0084193D">
      <w:pPr>
        <w:pStyle w:val="34"/>
        <w:keepNext/>
        <w:keepLines/>
        <w:shd w:val="clear" w:color="auto" w:fill="auto"/>
        <w:spacing w:before="0" w:after="0" w:line="240" w:lineRule="auto"/>
        <w:jc w:val="center"/>
        <w:rPr>
          <w:b/>
          <w:bCs/>
          <w:sz w:val="28"/>
          <w:szCs w:val="28"/>
        </w:rPr>
      </w:pPr>
    </w:p>
    <w:p w:rsidR="0084193D" w:rsidRPr="00B47560" w:rsidRDefault="0084193D" w:rsidP="0084193D">
      <w:pPr>
        <w:pStyle w:val="34"/>
        <w:keepNext/>
        <w:keepLines/>
        <w:shd w:val="clear" w:color="auto" w:fill="auto"/>
        <w:spacing w:before="0" w:after="0" w:line="240" w:lineRule="auto"/>
        <w:jc w:val="center"/>
        <w:rPr>
          <w:b/>
          <w:bCs/>
          <w:color w:val="000000"/>
          <w:sz w:val="28"/>
          <w:szCs w:val="28"/>
        </w:rPr>
      </w:pPr>
      <w:r w:rsidRPr="00B47560">
        <w:rPr>
          <w:b/>
          <w:bCs/>
          <w:color w:val="000000"/>
          <w:sz w:val="28"/>
          <w:szCs w:val="28"/>
        </w:rPr>
        <w:t xml:space="preserve">Реализация муниципальной программы позволит: </w:t>
      </w:r>
    </w:p>
    <w:p w:rsidR="0084193D" w:rsidRPr="00B47560" w:rsidRDefault="0084193D" w:rsidP="0084193D">
      <w:pPr>
        <w:pStyle w:val="34"/>
        <w:keepNext/>
        <w:keepLines/>
        <w:shd w:val="clear" w:color="auto" w:fill="auto"/>
        <w:spacing w:before="0" w:after="0" w:line="240" w:lineRule="auto"/>
        <w:jc w:val="center"/>
        <w:rPr>
          <w:b/>
          <w:bCs/>
          <w:color w:val="000000"/>
          <w:sz w:val="28"/>
          <w:szCs w:val="28"/>
        </w:rPr>
      </w:pPr>
    </w:p>
    <w:p w:rsidR="0084193D" w:rsidRPr="00B47560" w:rsidRDefault="0084193D" w:rsidP="0084193D">
      <w:pPr>
        <w:pStyle w:val="2"/>
        <w:shd w:val="clear" w:color="auto" w:fill="auto"/>
        <w:tabs>
          <w:tab w:val="left" w:pos="567"/>
        </w:tabs>
        <w:spacing w:before="0" w:after="0" w:line="240" w:lineRule="auto"/>
        <w:ind w:left="-360" w:firstLine="1080"/>
        <w:jc w:val="both"/>
        <w:rPr>
          <w:color w:val="000000"/>
          <w:sz w:val="28"/>
          <w:szCs w:val="28"/>
        </w:rPr>
      </w:pPr>
      <w:r w:rsidRPr="00B47560">
        <w:rPr>
          <w:color w:val="000000"/>
          <w:sz w:val="28"/>
          <w:szCs w:val="28"/>
        </w:rPr>
        <w:t xml:space="preserve">      1) увеличить количество представленных (во всех формах) зрителю музейных предметов до 2850 ед. к 2017 году;</w:t>
      </w:r>
    </w:p>
    <w:p w:rsidR="0084193D" w:rsidRPr="00B47560" w:rsidRDefault="0084193D" w:rsidP="0084193D">
      <w:pPr>
        <w:pStyle w:val="2"/>
        <w:numPr>
          <w:ilvl w:val="0"/>
          <w:numId w:val="20"/>
        </w:numPr>
        <w:shd w:val="clear" w:color="auto" w:fill="auto"/>
        <w:tabs>
          <w:tab w:val="left" w:pos="567"/>
        </w:tabs>
        <w:spacing w:before="0" w:after="0" w:line="240" w:lineRule="auto"/>
        <w:ind w:firstLine="1080"/>
        <w:jc w:val="both"/>
        <w:rPr>
          <w:color w:val="000000"/>
          <w:sz w:val="28"/>
          <w:szCs w:val="28"/>
        </w:rPr>
      </w:pPr>
      <w:r w:rsidRPr="00B47560">
        <w:rPr>
          <w:color w:val="000000"/>
          <w:sz w:val="28"/>
          <w:szCs w:val="28"/>
        </w:rPr>
        <w:t xml:space="preserve">увеличить количество посетителей до 17.7 тыс. чел. к </w:t>
      </w:r>
      <w:smartTag w:uri="urn:schemas-microsoft-com:office:smarttags" w:element="metricconverter">
        <w:smartTagPr>
          <w:attr w:name="ProductID" w:val="2017 г"/>
        </w:smartTagPr>
        <w:r w:rsidRPr="00B47560">
          <w:rPr>
            <w:color w:val="000000"/>
            <w:sz w:val="28"/>
            <w:szCs w:val="28"/>
          </w:rPr>
          <w:t>2017 г</w:t>
        </w:r>
      </w:smartTag>
      <w:r w:rsidRPr="00B47560">
        <w:rPr>
          <w:color w:val="000000"/>
          <w:sz w:val="28"/>
          <w:szCs w:val="28"/>
        </w:rPr>
        <w:t>.;</w:t>
      </w:r>
    </w:p>
    <w:p w:rsidR="0084193D" w:rsidRPr="00B47560" w:rsidRDefault="0084193D" w:rsidP="0084193D">
      <w:pPr>
        <w:pStyle w:val="2"/>
        <w:numPr>
          <w:ilvl w:val="0"/>
          <w:numId w:val="20"/>
        </w:numPr>
        <w:shd w:val="clear" w:color="auto" w:fill="auto"/>
        <w:tabs>
          <w:tab w:val="left" w:pos="567"/>
        </w:tabs>
        <w:spacing w:before="0" w:after="0" w:line="240" w:lineRule="auto"/>
        <w:ind w:firstLine="1080"/>
        <w:jc w:val="both"/>
        <w:rPr>
          <w:color w:val="000000"/>
          <w:sz w:val="28"/>
          <w:szCs w:val="28"/>
        </w:rPr>
      </w:pPr>
      <w:r w:rsidRPr="00B47560">
        <w:rPr>
          <w:color w:val="000000"/>
          <w:sz w:val="28"/>
          <w:szCs w:val="28"/>
        </w:rPr>
        <w:t xml:space="preserve">организовать работу сайта  с </w:t>
      </w:r>
      <w:smartTag w:uri="urn:schemas-microsoft-com:office:smarttags" w:element="metricconverter">
        <w:smartTagPr>
          <w:attr w:name="ProductID" w:val="2014 г"/>
        </w:smartTagPr>
        <w:r w:rsidRPr="00B47560">
          <w:rPr>
            <w:color w:val="000000"/>
            <w:sz w:val="28"/>
            <w:szCs w:val="28"/>
          </w:rPr>
          <w:t>2014 г</w:t>
        </w:r>
      </w:smartTag>
      <w:r w:rsidRPr="00B47560">
        <w:rPr>
          <w:color w:val="000000"/>
          <w:sz w:val="28"/>
          <w:szCs w:val="28"/>
        </w:rPr>
        <w:t>.</w:t>
      </w:r>
    </w:p>
    <w:p w:rsidR="0084193D" w:rsidRPr="00B47560" w:rsidRDefault="0084193D" w:rsidP="0084193D">
      <w:pPr>
        <w:pStyle w:val="2"/>
        <w:numPr>
          <w:ilvl w:val="0"/>
          <w:numId w:val="20"/>
        </w:numPr>
        <w:shd w:val="clear" w:color="auto" w:fill="auto"/>
        <w:tabs>
          <w:tab w:val="left" w:pos="567"/>
        </w:tabs>
        <w:spacing w:before="0" w:after="0" w:line="240" w:lineRule="auto"/>
        <w:ind w:firstLine="1080"/>
        <w:jc w:val="both"/>
        <w:rPr>
          <w:color w:val="000000"/>
          <w:sz w:val="28"/>
          <w:szCs w:val="28"/>
        </w:rPr>
      </w:pPr>
      <w:r w:rsidRPr="00B47560">
        <w:rPr>
          <w:color w:val="000000"/>
          <w:sz w:val="28"/>
          <w:szCs w:val="28"/>
        </w:rPr>
        <w:t>увеличить количество  музейных предметов, представленных во всех формах, в ходе выездных мероприятий МКУК «Музей» до 22 единиц в 2017г.</w:t>
      </w:r>
    </w:p>
    <w:p w:rsidR="0084193D" w:rsidRPr="00B47560" w:rsidRDefault="0084193D" w:rsidP="0084193D">
      <w:pPr>
        <w:pStyle w:val="2"/>
        <w:numPr>
          <w:ilvl w:val="0"/>
          <w:numId w:val="20"/>
        </w:numPr>
        <w:shd w:val="clear" w:color="auto" w:fill="auto"/>
        <w:tabs>
          <w:tab w:val="left" w:pos="567"/>
        </w:tabs>
        <w:spacing w:before="0" w:after="0" w:line="240" w:lineRule="auto"/>
        <w:ind w:firstLine="1080"/>
        <w:jc w:val="both"/>
        <w:rPr>
          <w:color w:val="000000"/>
          <w:sz w:val="28"/>
          <w:szCs w:val="28"/>
        </w:rPr>
      </w:pPr>
      <w:r w:rsidRPr="00B47560">
        <w:rPr>
          <w:color w:val="000000"/>
          <w:sz w:val="28"/>
          <w:szCs w:val="28"/>
        </w:rPr>
        <w:t>организация виртуальных музеев по 1 к 2017г.</w:t>
      </w:r>
    </w:p>
    <w:p w:rsidR="0084193D" w:rsidRPr="00B47560" w:rsidRDefault="0084193D" w:rsidP="0084193D">
      <w:pPr>
        <w:pStyle w:val="2"/>
        <w:shd w:val="clear" w:color="auto" w:fill="auto"/>
        <w:tabs>
          <w:tab w:val="left" w:pos="567"/>
        </w:tabs>
        <w:spacing w:before="0" w:after="0" w:line="240" w:lineRule="auto"/>
        <w:ind w:firstLine="1080"/>
        <w:jc w:val="both"/>
        <w:rPr>
          <w:color w:val="000000"/>
          <w:sz w:val="28"/>
          <w:szCs w:val="28"/>
        </w:rPr>
      </w:pPr>
    </w:p>
    <w:p w:rsidR="0084193D" w:rsidRDefault="0084193D" w:rsidP="0084193D">
      <w:pPr>
        <w:pStyle w:val="2"/>
        <w:shd w:val="clear" w:color="auto" w:fill="auto"/>
        <w:tabs>
          <w:tab w:val="left" w:pos="567"/>
        </w:tabs>
        <w:spacing w:before="0" w:after="0" w:line="240" w:lineRule="auto"/>
        <w:ind w:firstLine="244"/>
        <w:jc w:val="both"/>
        <w:rPr>
          <w:color w:val="000000"/>
          <w:sz w:val="28"/>
          <w:szCs w:val="28"/>
        </w:rPr>
      </w:pPr>
    </w:p>
    <w:p w:rsidR="0084193D" w:rsidRPr="00B47560" w:rsidRDefault="0084193D" w:rsidP="0084193D">
      <w:pPr>
        <w:pStyle w:val="2"/>
        <w:shd w:val="clear" w:color="auto" w:fill="auto"/>
        <w:tabs>
          <w:tab w:val="left" w:pos="567"/>
        </w:tabs>
        <w:spacing w:before="0" w:after="0" w:line="240" w:lineRule="auto"/>
        <w:ind w:firstLine="244"/>
        <w:jc w:val="both"/>
        <w:rPr>
          <w:sz w:val="28"/>
          <w:szCs w:val="28"/>
        </w:rPr>
      </w:pPr>
      <w:r w:rsidRPr="00B47560">
        <w:rPr>
          <w:color w:val="000000"/>
          <w:sz w:val="28"/>
          <w:szCs w:val="28"/>
        </w:rPr>
        <w:t>Количественные показатели результативности реализации подпрограммы приведены в таблице 2.</w:t>
      </w:r>
    </w:p>
    <w:p w:rsidR="0084193D" w:rsidRDefault="0084193D" w:rsidP="0084193D">
      <w:pPr>
        <w:pStyle w:val="2"/>
        <w:shd w:val="clear" w:color="auto" w:fill="auto"/>
        <w:tabs>
          <w:tab w:val="left" w:pos="567"/>
        </w:tabs>
        <w:spacing w:before="0" w:after="0" w:line="276" w:lineRule="auto"/>
        <w:ind w:left="40" w:right="20" w:firstLine="244"/>
        <w:jc w:val="right"/>
        <w:rPr>
          <w:sz w:val="28"/>
          <w:szCs w:val="28"/>
        </w:rPr>
      </w:pPr>
    </w:p>
    <w:p w:rsidR="0084193D" w:rsidRPr="00B47560" w:rsidRDefault="0084193D" w:rsidP="0084193D">
      <w:pPr>
        <w:pStyle w:val="2"/>
        <w:shd w:val="clear" w:color="auto" w:fill="auto"/>
        <w:tabs>
          <w:tab w:val="left" w:pos="567"/>
        </w:tabs>
        <w:spacing w:before="0" w:after="0" w:line="276" w:lineRule="auto"/>
        <w:ind w:left="40" w:right="20" w:firstLine="244"/>
        <w:jc w:val="right"/>
        <w:rPr>
          <w:sz w:val="28"/>
          <w:szCs w:val="28"/>
        </w:rPr>
      </w:pPr>
      <w:r w:rsidRPr="00B47560">
        <w:rPr>
          <w:sz w:val="28"/>
          <w:szCs w:val="28"/>
        </w:rPr>
        <w:t>Таблица 2</w:t>
      </w:r>
    </w:p>
    <w:p w:rsidR="0084193D" w:rsidRPr="00B47560" w:rsidRDefault="0084193D" w:rsidP="0084193D">
      <w:pPr>
        <w:pStyle w:val="2"/>
        <w:shd w:val="clear" w:color="auto" w:fill="auto"/>
        <w:tabs>
          <w:tab w:val="left" w:pos="567"/>
        </w:tabs>
        <w:spacing w:before="0" w:after="0" w:line="240" w:lineRule="auto"/>
        <w:ind w:left="40" w:right="20" w:firstLine="244"/>
        <w:jc w:val="right"/>
        <w:rPr>
          <w:sz w:val="24"/>
          <w:szCs w:val="24"/>
        </w:rPr>
      </w:pPr>
    </w:p>
    <w:tbl>
      <w:tblPr>
        <w:tblW w:w="9788" w:type="dxa"/>
        <w:tblInd w:w="2" w:type="dxa"/>
        <w:tblLayout w:type="fixed"/>
        <w:tblCellMar>
          <w:left w:w="10" w:type="dxa"/>
          <w:right w:w="10" w:type="dxa"/>
        </w:tblCellMar>
        <w:tblLook w:val="00A0"/>
      </w:tblPr>
      <w:tblGrid>
        <w:gridCol w:w="567"/>
        <w:gridCol w:w="2276"/>
        <w:gridCol w:w="567"/>
        <w:gridCol w:w="1276"/>
        <w:gridCol w:w="1276"/>
        <w:gridCol w:w="1276"/>
        <w:gridCol w:w="1275"/>
        <w:gridCol w:w="1275"/>
      </w:tblGrid>
      <w:tr w:rsidR="0084193D" w:rsidRPr="00B47560" w:rsidTr="00FE20A3">
        <w:trPr>
          <w:trHeight w:val="29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60"/>
              <w:shd w:val="clear" w:color="auto" w:fill="auto"/>
              <w:spacing w:after="0" w:line="240" w:lineRule="auto"/>
              <w:jc w:val="center"/>
              <w:rPr>
                <w:rFonts w:ascii="Times New Roman" w:hAnsi="Times New Roman"/>
                <w:sz w:val="24"/>
                <w:szCs w:val="24"/>
              </w:rPr>
            </w:pPr>
            <w:r w:rsidRPr="000B3756">
              <w:rPr>
                <w:rFonts w:ascii="Times New Roman" w:hAnsi="Times New Roman"/>
                <w:sz w:val="24"/>
                <w:szCs w:val="24"/>
              </w:rPr>
              <w:t>№</w:t>
            </w:r>
          </w:p>
          <w:p w:rsidR="0084193D" w:rsidRPr="000B3756" w:rsidRDefault="0084193D" w:rsidP="00FE20A3">
            <w:pPr>
              <w:pStyle w:val="32"/>
              <w:shd w:val="clear" w:color="auto" w:fill="auto"/>
              <w:spacing w:line="240" w:lineRule="auto"/>
              <w:jc w:val="center"/>
              <w:rPr>
                <w:sz w:val="24"/>
                <w:szCs w:val="24"/>
              </w:rPr>
            </w:pPr>
            <w:proofErr w:type="gramStart"/>
            <w:r w:rsidRPr="000B3756">
              <w:rPr>
                <w:sz w:val="24"/>
                <w:szCs w:val="24"/>
              </w:rPr>
              <w:t>п</w:t>
            </w:r>
            <w:proofErr w:type="gramEnd"/>
            <w:r w:rsidRPr="000B3756">
              <w:rPr>
                <w:sz w:val="24"/>
                <w:szCs w:val="24"/>
              </w:rPr>
              <w:t>/п</w:t>
            </w:r>
          </w:p>
        </w:tc>
        <w:tc>
          <w:tcPr>
            <w:tcW w:w="2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Наименование показателя результативности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Базовое значение (оценка 2013 года)</w:t>
            </w:r>
          </w:p>
        </w:tc>
        <w:tc>
          <w:tcPr>
            <w:tcW w:w="51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Планируемое значение</w:t>
            </w:r>
          </w:p>
          <w:p w:rsidR="0084193D" w:rsidRPr="000B3756" w:rsidRDefault="0084193D" w:rsidP="00FE20A3">
            <w:pPr>
              <w:pStyle w:val="32"/>
              <w:shd w:val="clear" w:color="auto" w:fill="auto"/>
              <w:spacing w:line="240" w:lineRule="auto"/>
              <w:jc w:val="center"/>
              <w:rPr>
                <w:sz w:val="24"/>
                <w:szCs w:val="24"/>
              </w:rPr>
            </w:pPr>
            <w:r w:rsidRPr="000B3756">
              <w:rPr>
                <w:sz w:val="24"/>
                <w:szCs w:val="24"/>
              </w:rPr>
              <w:t>по годам</w:t>
            </w:r>
          </w:p>
        </w:tc>
      </w:tr>
      <w:tr w:rsidR="0084193D" w:rsidRPr="00B47560" w:rsidTr="00FE20A3">
        <w:trPr>
          <w:trHeight w:val="842"/>
        </w:trPr>
        <w:tc>
          <w:tcPr>
            <w:tcW w:w="567"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jc w:val="center"/>
            </w:pPr>
          </w:p>
        </w:tc>
        <w:tc>
          <w:tcPr>
            <w:tcW w:w="2276"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2014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2015 год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2016 год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2017 год</w:t>
            </w:r>
          </w:p>
        </w:tc>
      </w:tr>
      <w:tr w:rsidR="0084193D" w:rsidRPr="00B47560" w:rsidTr="00FE20A3">
        <w:trPr>
          <w:trHeight w:val="28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8</w:t>
            </w:r>
          </w:p>
        </w:tc>
      </w:tr>
      <w:tr w:rsidR="0084193D" w:rsidRPr="00B47560" w:rsidTr="00FE20A3">
        <w:trPr>
          <w:trHeight w:val="10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Количество представленных (во всех формах) зрителю музейных предметов</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ед.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2 684</w:t>
            </w:r>
          </w:p>
          <w:p w:rsidR="0084193D" w:rsidRPr="000B3756" w:rsidRDefault="0084193D" w:rsidP="00FE20A3">
            <w:pPr>
              <w:pStyle w:val="32"/>
              <w:shd w:val="clear" w:color="auto" w:fill="auto"/>
              <w:spacing w:line="240" w:lineRule="auto"/>
              <w:jc w:val="center"/>
              <w:rPr>
                <w:sz w:val="24"/>
                <w:szCs w:val="24"/>
              </w:rPr>
            </w:pPr>
            <w:r w:rsidRPr="000B3756">
              <w:rPr>
                <w:sz w:val="24"/>
                <w:szCs w:val="24"/>
              </w:rPr>
              <w:t>ОФ-2418</w:t>
            </w:r>
          </w:p>
          <w:p w:rsidR="0084193D" w:rsidRPr="000B3756" w:rsidRDefault="0084193D" w:rsidP="00FE20A3">
            <w:pPr>
              <w:pStyle w:val="32"/>
              <w:shd w:val="clear" w:color="auto" w:fill="auto"/>
              <w:spacing w:line="240" w:lineRule="auto"/>
              <w:jc w:val="center"/>
              <w:rPr>
                <w:sz w:val="24"/>
                <w:szCs w:val="24"/>
              </w:rPr>
            </w:pPr>
            <w:r w:rsidRPr="000B3756">
              <w:rPr>
                <w:sz w:val="24"/>
                <w:szCs w:val="24"/>
              </w:rPr>
              <w:t>НВФ-1346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2 694</w:t>
            </w:r>
          </w:p>
          <w:p w:rsidR="0084193D" w:rsidRPr="000B3756" w:rsidRDefault="0084193D" w:rsidP="00FE20A3">
            <w:pPr>
              <w:pStyle w:val="32"/>
              <w:shd w:val="clear" w:color="auto" w:fill="auto"/>
              <w:spacing w:line="240" w:lineRule="auto"/>
              <w:jc w:val="center"/>
              <w:rPr>
                <w:sz w:val="24"/>
                <w:szCs w:val="24"/>
              </w:rPr>
            </w:pPr>
            <w:r w:rsidRPr="000B3756">
              <w:rPr>
                <w:sz w:val="24"/>
                <w:szCs w:val="24"/>
              </w:rPr>
              <w:t>ОФ-2478</w:t>
            </w:r>
          </w:p>
          <w:p w:rsidR="0084193D" w:rsidRPr="000B3756" w:rsidRDefault="0084193D" w:rsidP="00FE20A3">
            <w:pPr>
              <w:pStyle w:val="32"/>
              <w:shd w:val="clear" w:color="auto" w:fill="auto"/>
              <w:spacing w:line="240" w:lineRule="auto"/>
              <w:jc w:val="center"/>
              <w:rPr>
                <w:sz w:val="24"/>
                <w:szCs w:val="24"/>
              </w:rPr>
            </w:pPr>
            <w:r w:rsidRPr="000B3756">
              <w:rPr>
                <w:sz w:val="24"/>
                <w:szCs w:val="24"/>
              </w:rPr>
              <w:t>НВФ-1424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2 704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2 804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2 850</w:t>
            </w:r>
          </w:p>
        </w:tc>
      </w:tr>
      <w:tr w:rsidR="0084193D" w:rsidRPr="00B47560" w:rsidTr="00FE20A3">
        <w:trPr>
          <w:trHeight w:val="56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Количество посетителей</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Тыс. чел.</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15,8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16.3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16,8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17.5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center"/>
              <w:rPr>
                <w:sz w:val="12"/>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17.7</w:t>
            </w:r>
          </w:p>
        </w:tc>
      </w:tr>
      <w:tr w:rsidR="0084193D" w:rsidRPr="00B47560" w:rsidTr="00FE20A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3.</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организация работы</w:t>
            </w:r>
          </w:p>
          <w:p w:rsidR="0084193D" w:rsidRPr="000B3756" w:rsidRDefault="0084193D" w:rsidP="00FE20A3">
            <w:pPr>
              <w:pStyle w:val="32"/>
              <w:shd w:val="clear" w:color="auto" w:fill="auto"/>
              <w:spacing w:line="240" w:lineRule="auto"/>
              <w:jc w:val="center"/>
              <w:rPr>
                <w:sz w:val="24"/>
                <w:szCs w:val="24"/>
              </w:rPr>
            </w:pPr>
            <w:r w:rsidRPr="000B3756">
              <w:rPr>
                <w:sz w:val="24"/>
                <w:szCs w:val="24"/>
              </w:rPr>
              <w:t>сайта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Ед.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0</w:t>
            </w:r>
          </w:p>
          <w:p w:rsidR="0084193D" w:rsidRPr="000B3756" w:rsidRDefault="0084193D" w:rsidP="00FE20A3">
            <w:pPr>
              <w:pStyle w:val="32"/>
              <w:shd w:val="clear" w:color="auto" w:fill="auto"/>
              <w:spacing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1</w:t>
            </w:r>
          </w:p>
          <w:p w:rsidR="0084193D" w:rsidRPr="000B3756" w:rsidRDefault="0084193D" w:rsidP="00FE20A3">
            <w:pPr>
              <w:pStyle w:val="32"/>
              <w:shd w:val="clear" w:color="auto" w:fill="auto"/>
              <w:spacing w:line="24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1</w:t>
            </w:r>
          </w:p>
        </w:tc>
      </w:tr>
      <w:tr w:rsidR="0084193D" w:rsidRPr="00B47560" w:rsidTr="00FE20A3">
        <w:trPr>
          <w:trHeight w:val="8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4.</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количество  музейных предметов, участвующих в выездных мероприятиях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70"/>
              <w:shd w:val="clear" w:color="auto" w:fill="auto"/>
              <w:spacing w:line="240" w:lineRule="auto"/>
              <w:jc w:val="center"/>
              <w:rPr>
                <w:sz w:val="24"/>
                <w:szCs w:val="24"/>
              </w:rPr>
            </w:pPr>
            <w:r w:rsidRPr="000B3756">
              <w:rPr>
                <w:sz w:val="24"/>
                <w:szCs w:val="24"/>
              </w:rPr>
              <w:t>Ед.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148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20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22</w:t>
            </w:r>
          </w:p>
        </w:tc>
      </w:tr>
      <w:tr w:rsidR="0084193D" w:rsidRPr="00B47560" w:rsidTr="00FE20A3">
        <w:trPr>
          <w:trHeight w:val="8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5</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Виртуальный музей</w:t>
            </w:r>
          </w:p>
          <w:p w:rsidR="0084193D" w:rsidRPr="000B3756" w:rsidRDefault="0084193D" w:rsidP="00FE20A3">
            <w:pPr>
              <w:pStyle w:val="32"/>
              <w:shd w:val="clear" w:color="auto" w:fill="auto"/>
              <w:spacing w:line="240" w:lineRule="auto"/>
              <w:jc w:val="center"/>
              <w:rPr>
                <w:sz w:val="24"/>
                <w:szCs w:val="24"/>
              </w:rPr>
            </w:pPr>
            <w:r w:rsidRPr="000B3756">
              <w:rPr>
                <w:sz w:val="24"/>
                <w:szCs w:val="24"/>
              </w:rPr>
              <w:t>в музее</w:t>
            </w:r>
          </w:p>
          <w:p w:rsidR="0084193D" w:rsidRPr="000B3756" w:rsidRDefault="0084193D" w:rsidP="00FE20A3">
            <w:pPr>
              <w:pStyle w:val="32"/>
              <w:shd w:val="clear" w:color="auto" w:fill="auto"/>
              <w:spacing w:line="240" w:lineRule="auto"/>
              <w:jc w:val="center"/>
              <w:rPr>
                <w:sz w:val="24"/>
                <w:szCs w:val="24"/>
              </w:rPr>
            </w:pPr>
            <w:r w:rsidRPr="000B3756">
              <w:rPr>
                <w:sz w:val="24"/>
                <w:szCs w:val="24"/>
              </w:rPr>
              <w:t>в филиале</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r w:rsidRPr="000B3756">
              <w:rPr>
                <w:sz w:val="24"/>
                <w:szCs w:val="24"/>
              </w:rPr>
              <w:t>Ед.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0</w:t>
            </w:r>
          </w:p>
          <w:p w:rsidR="0084193D" w:rsidRPr="000B3756" w:rsidRDefault="0084193D" w:rsidP="00FE20A3">
            <w:pPr>
              <w:pStyle w:val="32"/>
              <w:shd w:val="clear" w:color="auto" w:fill="auto"/>
              <w:spacing w:line="240" w:lineRule="auto"/>
              <w:jc w:val="center"/>
              <w:rPr>
                <w:sz w:val="24"/>
                <w:szCs w:val="24"/>
              </w:rPr>
            </w:pPr>
            <w:r w:rsidRPr="000B3756">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0</w:t>
            </w:r>
          </w:p>
          <w:p w:rsidR="0084193D" w:rsidRPr="000B3756" w:rsidRDefault="0084193D" w:rsidP="00FE20A3">
            <w:pPr>
              <w:pStyle w:val="32"/>
              <w:shd w:val="clear" w:color="auto" w:fill="auto"/>
              <w:spacing w:line="240" w:lineRule="auto"/>
              <w:jc w:val="center"/>
              <w:rPr>
                <w:sz w:val="24"/>
                <w:szCs w:val="24"/>
              </w:rPr>
            </w:pPr>
            <w:r w:rsidRPr="000B3756">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 xml:space="preserve">1 </w:t>
            </w:r>
          </w:p>
          <w:p w:rsidR="0084193D" w:rsidRPr="000B3756" w:rsidRDefault="0084193D" w:rsidP="00FE20A3">
            <w:pPr>
              <w:pStyle w:val="32"/>
              <w:shd w:val="clear" w:color="auto" w:fill="auto"/>
              <w:spacing w:line="240" w:lineRule="auto"/>
              <w:jc w:val="center"/>
              <w:rPr>
                <w:sz w:val="24"/>
                <w:szCs w:val="24"/>
              </w:rPr>
            </w:pPr>
            <w:r w:rsidRPr="000B3756">
              <w:rPr>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1</w:t>
            </w:r>
          </w:p>
          <w:p w:rsidR="0084193D" w:rsidRPr="000B3756" w:rsidRDefault="0084193D" w:rsidP="00FE20A3">
            <w:pPr>
              <w:pStyle w:val="32"/>
              <w:shd w:val="clear" w:color="auto" w:fill="auto"/>
              <w:spacing w:line="240" w:lineRule="auto"/>
              <w:jc w:val="center"/>
              <w:rPr>
                <w:sz w:val="24"/>
                <w:szCs w:val="24"/>
              </w:rPr>
            </w:pPr>
            <w:r w:rsidRPr="000B3756">
              <w:rPr>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center"/>
              <w:rPr>
                <w:sz w:val="24"/>
                <w:szCs w:val="24"/>
              </w:rPr>
            </w:pPr>
          </w:p>
          <w:p w:rsidR="0084193D" w:rsidRPr="000B3756" w:rsidRDefault="0084193D" w:rsidP="00FE20A3">
            <w:pPr>
              <w:pStyle w:val="32"/>
              <w:shd w:val="clear" w:color="auto" w:fill="auto"/>
              <w:spacing w:line="240" w:lineRule="auto"/>
              <w:jc w:val="center"/>
              <w:rPr>
                <w:sz w:val="24"/>
                <w:szCs w:val="24"/>
              </w:rPr>
            </w:pPr>
            <w:r w:rsidRPr="000B3756">
              <w:rPr>
                <w:sz w:val="24"/>
                <w:szCs w:val="24"/>
              </w:rPr>
              <w:t>1</w:t>
            </w:r>
          </w:p>
          <w:p w:rsidR="0084193D" w:rsidRPr="000B3756" w:rsidRDefault="0084193D" w:rsidP="00FE20A3">
            <w:pPr>
              <w:pStyle w:val="32"/>
              <w:shd w:val="clear" w:color="auto" w:fill="auto"/>
              <w:spacing w:line="240" w:lineRule="auto"/>
              <w:jc w:val="center"/>
              <w:rPr>
                <w:sz w:val="24"/>
                <w:szCs w:val="24"/>
              </w:rPr>
            </w:pPr>
            <w:r w:rsidRPr="000B3756">
              <w:rPr>
                <w:sz w:val="24"/>
                <w:szCs w:val="24"/>
              </w:rPr>
              <w:t>1</w:t>
            </w:r>
          </w:p>
        </w:tc>
      </w:tr>
    </w:tbl>
    <w:p w:rsidR="0084193D" w:rsidRPr="00B47560" w:rsidRDefault="0084193D" w:rsidP="0084193D">
      <w:pPr>
        <w:pStyle w:val="2"/>
        <w:shd w:val="clear" w:color="auto" w:fill="auto"/>
        <w:tabs>
          <w:tab w:val="left" w:pos="567"/>
        </w:tabs>
        <w:spacing w:before="0" w:after="0" w:line="240" w:lineRule="auto"/>
        <w:ind w:left="40" w:right="20" w:firstLine="244"/>
        <w:jc w:val="both"/>
        <w:rPr>
          <w:sz w:val="24"/>
          <w:szCs w:val="24"/>
        </w:rPr>
      </w:pPr>
    </w:p>
    <w:p w:rsidR="0084193D" w:rsidRPr="00B47560" w:rsidRDefault="0084193D" w:rsidP="0084193D">
      <w:pPr>
        <w:pStyle w:val="2"/>
        <w:shd w:val="clear" w:color="auto" w:fill="auto"/>
        <w:spacing w:before="0" w:after="0" w:line="240" w:lineRule="auto"/>
        <w:ind w:right="23" w:firstLine="708"/>
        <w:jc w:val="both"/>
        <w:rPr>
          <w:sz w:val="28"/>
          <w:szCs w:val="28"/>
        </w:rPr>
      </w:pPr>
      <w:r w:rsidRPr="00B47560">
        <w:rPr>
          <w:sz w:val="28"/>
          <w:szCs w:val="28"/>
        </w:rPr>
        <w:t xml:space="preserve">Источниками, содержащими соответствующую информацию, являются формы годового отчета Федерального статистического наблюдения  8-нк «Сведения о деятельности музея», отчеты об исполнении Плана мероприятий («дорожной карты»), направленных на повышение эффективности сферы </w:t>
      </w:r>
      <w:r w:rsidRPr="00B47560">
        <w:rPr>
          <w:sz w:val="28"/>
          <w:szCs w:val="28"/>
        </w:rPr>
        <w:lastRenderedPageBreak/>
        <w:t>культуры в муниципальном образовании «Нижнеилимский муниципальный район» (далее - Дорожная карта).</w:t>
      </w:r>
    </w:p>
    <w:p w:rsidR="0084193D" w:rsidRPr="00B47560" w:rsidRDefault="0084193D" w:rsidP="0084193D">
      <w:pPr>
        <w:pStyle w:val="2"/>
        <w:shd w:val="clear" w:color="auto" w:fill="auto"/>
        <w:spacing w:before="0" w:after="0" w:line="276" w:lineRule="auto"/>
        <w:ind w:right="20"/>
        <w:jc w:val="both"/>
        <w:rPr>
          <w:color w:val="0070C0"/>
          <w:sz w:val="28"/>
          <w:szCs w:val="28"/>
        </w:rPr>
      </w:pPr>
    </w:p>
    <w:p w:rsidR="0084193D" w:rsidRPr="00B47560" w:rsidRDefault="0084193D" w:rsidP="0084193D">
      <w:pPr>
        <w:pStyle w:val="2"/>
        <w:shd w:val="clear" w:color="auto" w:fill="auto"/>
        <w:spacing w:before="0" w:after="0" w:line="276" w:lineRule="auto"/>
        <w:ind w:right="20"/>
        <w:jc w:val="both"/>
        <w:rPr>
          <w:color w:val="0070C0"/>
          <w:sz w:val="24"/>
          <w:szCs w:val="24"/>
        </w:rPr>
      </w:pPr>
    </w:p>
    <w:p w:rsidR="0084193D" w:rsidRPr="00B47560" w:rsidRDefault="0084193D" w:rsidP="0084193D">
      <w:pPr>
        <w:pStyle w:val="2"/>
        <w:shd w:val="clear" w:color="auto" w:fill="auto"/>
        <w:spacing w:before="0" w:after="0" w:line="276" w:lineRule="auto"/>
        <w:ind w:right="20"/>
        <w:jc w:val="both"/>
        <w:rPr>
          <w:sz w:val="24"/>
          <w:szCs w:val="24"/>
        </w:rPr>
      </w:pPr>
    </w:p>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Pr>
        <w:spacing w:line="240" w:lineRule="atLeast"/>
        <w:rPr>
          <w:sz w:val="28"/>
          <w:szCs w:val="28"/>
        </w:rPr>
      </w:pPr>
      <w:r w:rsidRPr="00B47560">
        <w:rPr>
          <w:sz w:val="28"/>
          <w:szCs w:val="28"/>
        </w:rPr>
        <w:t>Начальник отдела</w:t>
      </w:r>
    </w:p>
    <w:p w:rsidR="0084193D" w:rsidRPr="00B47560" w:rsidRDefault="0084193D" w:rsidP="0084193D">
      <w:pPr>
        <w:spacing w:line="240" w:lineRule="atLeast"/>
        <w:rPr>
          <w:sz w:val="28"/>
          <w:szCs w:val="28"/>
        </w:rPr>
      </w:pPr>
      <w:r w:rsidRPr="00B47560">
        <w:rPr>
          <w:sz w:val="28"/>
          <w:szCs w:val="28"/>
        </w:rPr>
        <w:t xml:space="preserve">по культуре спорту и делам молодёжи                                         Бизимова Н.Ф.                     </w:t>
      </w:r>
    </w:p>
    <w:p w:rsidR="0084193D" w:rsidRPr="00B47560" w:rsidRDefault="0084193D" w:rsidP="0084193D">
      <w:pPr>
        <w:rPr>
          <w:sz w:val="28"/>
          <w:szCs w:val="28"/>
        </w:rPr>
      </w:pPr>
    </w:p>
    <w:p w:rsidR="0084193D" w:rsidRDefault="0084193D" w:rsidP="0084193D"/>
    <w:p w:rsidR="0084193D" w:rsidRPr="00B47560" w:rsidRDefault="0084193D" w:rsidP="0084193D">
      <w:pPr>
        <w:pStyle w:val="2"/>
        <w:shd w:val="clear" w:color="auto" w:fill="auto"/>
        <w:tabs>
          <w:tab w:val="left" w:pos="360"/>
        </w:tabs>
        <w:spacing w:before="0" w:after="0" w:line="240" w:lineRule="auto"/>
        <w:jc w:val="left"/>
        <w:rPr>
          <w:b/>
          <w:bCs/>
          <w:sz w:val="28"/>
          <w:szCs w:val="28"/>
        </w:rPr>
      </w:pPr>
      <w:r w:rsidRPr="00B47560">
        <w:rPr>
          <w:b/>
          <w:bCs/>
          <w:sz w:val="28"/>
          <w:szCs w:val="28"/>
        </w:rPr>
        <w:t>Глава 9.Подпрограмма 3 «Развитие библиотечного дела»</w:t>
      </w:r>
    </w:p>
    <w:p w:rsidR="0084193D" w:rsidRPr="00B47560" w:rsidRDefault="0084193D" w:rsidP="0084193D">
      <w:pPr>
        <w:pStyle w:val="2"/>
        <w:shd w:val="clear" w:color="auto" w:fill="auto"/>
        <w:tabs>
          <w:tab w:val="left" w:pos="360"/>
        </w:tabs>
        <w:spacing w:before="0" w:after="0" w:line="240" w:lineRule="auto"/>
        <w:jc w:val="left"/>
        <w:rPr>
          <w:b/>
          <w:bCs/>
          <w:sz w:val="28"/>
          <w:szCs w:val="28"/>
        </w:rPr>
      </w:pPr>
    </w:p>
    <w:p w:rsidR="0084193D" w:rsidRPr="00B47560" w:rsidRDefault="0084193D" w:rsidP="0084193D">
      <w:pPr>
        <w:pStyle w:val="2"/>
        <w:shd w:val="clear" w:color="auto" w:fill="auto"/>
        <w:tabs>
          <w:tab w:val="left" w:pos="360"/>
        </w:tabs>
        <w:spacing w:before="0" w:after="0" w:line="240" w:lineRule="auto"/>
        <w:jc w:val="left"/>
        <w:rPr>
          <w:b/>
          <w:bCs/>
          <w:sz w:val="28"/>
          <w:szCs w:val="28"/>
        </w:rPr>
      </w:pPr>
      <w:r w:rsidRPr="00B47560">
        <w:rPr>
          <w:b/>
          <w:bCs/>
          <w:sz w:val="28"/>
          <w:szCs w:val="28"/>
        </w:rPr>
        <w:t>Раздел 1. Паспорт подпрограммы «Развитие библиотечного дела»</w:t>
      </w:r>
    </w:p>
    <w:p w:rsidR="0084193D" w:rsidRPr="00B47560" w:rsidRDefault="0084193D" w:rsidP="0084193D">
      <w:pPr>
        <w:pStyle w:val="2"/>
        <w:shd w:val="clear" w:color="auto" w:fill="auto"/>
        <w:tabs>
          <w:tab w:val="left" w:pos="360"/>
        </w:tabs>
        <w:spacing w:before="0" w:after="0" w:line="240" w:lineRule="auto"/>
        <w:jc w:val="left"/>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293"/>
        <w:gridCol w:w="6593"/>
      </w:tblGrid>
      <w:tr w:rsidR="0084193D" w:rsidRPr="00B47560" w:rsidTr="00FE20A3">
        <w:trPr>
          <w:trHeight w:val="1254"/>
        </w:trPr>
        <w:tc>
          <w:tcPr>
            <w:tcW w:w="540" w:type="dxa"/>
          </w:tcPr>
          <w:p w:rsidR="0084193D" w:rsidRPr="00B47560" w:rsidRDefault="0084193D" w:rsidP="00FE20A3">
            <w:pPr>
              <w:jc w:val="center"/>
            </w:pPr>
            <w:r w:rsidRPr="00B47560">
              <w:t xml:space="preserve">№ </w:t>
            </w:r>
            <w:proofErr w:type="gramStart"/>
            <w:r w:rsidRPr="00B47560">
              <w:t>п</w:t>
            </w:r>
            <w:proofErr w:type="gramEnd"/>
            <w:r w:rsidRPr="00B47560">
              <w:t>/п</w:t>
            </w:r>
          </w:p>
        </w:tc>
        <w:tc>
          <w:tcPr>
            <w:tcW w:w="2293" w:type="dxa"/>
          </w:tcPr>
          <w:p w:rsidR="0084193D" w:rsidRPr="00B47560" w:rsidRDefault="0084193D" w:rsidP="00FE20A3">
            <w:pPr>
              <w:ind w:left="126"/>
              <w:jc w:val="center"/>
            </w:pPr>
            <w:r w:rsidRPr="00B47560">
              <w:t>Наименование характеристик муниципальной подпрограммы</w:t>
            </w:r>
          </w:p>
        </w:tc>
        <w:tc>
          <w:tcPr>
            <w:tcW w:w="6593" w:type="dxa"/>
          </w:tcPr>
          <w:p w:rsidR="0084193D" w:rsidRPr="00B47560" w:rsidRDefault="0084193D" w:rsidP="00FE20A3">
            <w:pPr>
              <w:jc w:val="center"/>
            </w:pPr>
          </w:p>
          <w:p w:rsidR="0084193D" w:rsidRPr="00B47560" w:rsidRDefault="0084193D" w:rsidP="00FE20A3">
            <w:pPr>
              <w:jc w:val="center"/>
            </w:pPr>
            <w:r w:rsidRPr="00B47560">
              <w:t>Содержание характеристик муниципальной подпрограммы</w:t>
            </w:r>
          </w:p>
        </w:tc>
      </w:tr>
      <w:tr w:rsidR="0084193D" w:rsidRPr="00B47560" w:rsidTr="00FE20A3">
        <w:trPr>
          <w:trHeight w:val="314"/>
        </w:trPr>
        <w:tc>
          <w:tcPr>
            <w:tcW w:w="540" w:type="dxa"/>
          </w:tcPr>
          <w:p w:rsidR="0084193D" w:rsidRPr="00B47560" w:rsidRDefault="0084193D" w:rsidP="00FE20A3">
            <w:pPr>
              <w:jc w:val="center"/>
            </w:pPr>
            <w:r w:rsidRPr="00B47560">
              <w:t>1</w:t>
            </w:r>
          </w:p>
        </w:tc>
        <w:tc>
          <w:tcPr>
            <w:tcW w:w="2293" w:type="dxa"/>
          </w:tcPr>
          <w:p w:rsidR="0084193D" w:rsidRPr="00B47560" w:rsidRDefault="0084193D" w:rsidP="00FE20A3">
            <w:pPr>
              <w:ind w:left="125"/>
            </w:pPr>
            <w:r w:rsidRPr="00B47560">
              <w:t>Правовое основание разработки муниципальной</w:t>
            </w:r>
          </w:p>
          <w:p w:rsidR="0084193D" w:rsidRPr="00B47560" w:rsidRDefault="0084193D" w:rsidP="00FE20A3">
            <w:pPr>
              <w:ind w:left="125"/>
            </w:pPr>
            <w:r w:rsidRPr="00B47560">
              <w:t>программы</w:t>
            </w:r>
          </w:p>
        </w:tc>
        <w:tc>
          <w:tcPr>
            <w:tcW w:w="6593" w:type="dxa"/>
          </w:tcPr>
          <w:p w:rsidR="0084193D" w:rsidRPr="00B47560" w:rsidRDefault="0084193D" w:rsidP="00FE20A3">
            <w:pPr>
              <w:jc w:val="both"/>
            </w:pPr>
            <w:r w:rsidRPr="00B47560">
              <w:t xml:space="preserve">- Бюджетный кодекс Российской Федерации; </w:t>
            </w:r>
          </w:p>
          <w:p w:rsidR="0084193D" w:rsidRPr="00B47560" w:rsidRDefault="0084193D" w:rsidP="00FE20A3">
            <w:pPr>
              <w:jc w:val="both"/>
            </w:pPr>
            <w:r w:rsidRPr="00B47560">
              <w:t>- Федеральный закон от 06.10.2003г. № 131-ФЗ «Об общих принципах организации  местного самоуправления в Российской Федерации», ст.15, п.п. 19.1, 19.2.</w:t>
            </w:r>
          </w:p>
          <w:p w:rsidR="0084193D" w:rsidRPr="00B47560" w:rsidRDefault="0084193D" w:rsidP="00FE20A3">
            <w:pPr>
              <w:jc w:val="both"/>
            </w:pPr>
            <w:r w:rsidRPr="00B47560">
              <w:t xml:space="preserve">- Основы законодательства Российской Федерации от 9 октября 1992 № 3612-I «Основы законодательства Российской Федерации о культуре». </w:t>
            </w:r>
          </w:p>
          <w:p w:rsidR="0084193D" w:rsidRPr="00B47560" w:rsidRDefault="0084193D" w:rsidP="00FE20A3">
            <w:r w:rsidRPr="00B47560">
              <w:t xml:space="preserve">- Федеральный закон от 29 декабря 1994 года № 78-ФЗ «О библиотечном деле». </w:t>
            </w:r>
            <w:r w:rsidRPr="00B47560">
              <w:br/>
              <w:t>- Приказ Министерства культуры Российской Федерации от 8 декабря 2008 года № 267 «Об утверждении Концепции сохранения и развития нематериального культурного наследия народов Российской Федерации на 2009-2015 годы».</w:t>
            </w:r>
            <w:r w:rsidRPr="00B47560">
              <w:br/>
              <w:t xml:space="preserve">- Распоряжение Правительства Российской Федерации от 17 декабря 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w:t>
            </w:r>
            <w:r w:rsidRPr="00B47560">
              <w:lastRenderedPageBreak/>
              <w:t>учреждениями».</w:t>
            </w:r>
            <w:r w:rsidRPr="00B47560">
              <w:br/>
              <w:t>- Постановление Правительства Российской Федерации от 3 марта 2012 года № 186 «О федеральной целевой программе «Культура России (2012 – 2018 годы)».</w:t>
            </w:r>
            <w:r w:rsidRPr="00B47560">
              <w:br/>
              <w:t xml:space="preserve"> - Распоряжение Правительства Российской Федерации от 28 декабря </w:t>
            </w:r>
            <w:smartTag w:uri="urn:schemas-microsoft-com:office:smarttags" w:element="metricconverter">
              <w:smartTagPr>
                <w:attr w:name="ProductID" w:val="2012 г"/>
              </w:smartTagPr>
              <w:r w:rsidRPr="00B47560">
                <w:t>2012 г</w:t>
              </w:r>
            </w:smartTag>
            <w:r w:rsidRPr="00B47560">
              <w:t>. № 2606-р «Об утверждении плана мероприятий  «дорожной карты» «Изменения в отраслях социальной сферы, направленные на повышение эффективности сферы культуры».            </w:t>
            </w:r>
            <w:r w:rsidRPr="00B47560">
              <w:br/>
              <w:t>- Федеральный закон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84193D" w:rsidRPr="00B47560" w:rsidRDefault="0084193D" w:rsidP="00FE20A3">
            <w:r w:rsidRPr="00B47560">
              <w:t xml:space="preserve">- Распоряжение Правительства Иркутской области от 25.02.2013г. № 58 – </w:t>
            </w:r>
            <w:proofErr w:type="gramStart"/>
            <w:r w:rsidRPr="00B47560">
              <w:t>р</w:t>
            </w:r>
            <w:proofErr w:type="gramEnd"/>
            <w:r w:rsidRPr="00B47560">
              <w:t xml:space="preserve"> «Об утверждении Плана мероприятий </w:t>
            </w:r>
          </w:p>
          <w:p w:rsidR="0084193D" w:rsidRPr="00B47560" w:rsidRDefault="0084193D" w:rsidP="00FE20A3">
            <w:r w:rsidRPr="00B47560">
              <w:t xml:space="preserve">( дорожной карты), </w:t>
            </w:r>
            <w:proofErr w:type="gramStart"/>
            <w:r w:rsidRPr="00B47560">
              <w:t>направленных</w:t>
            </w:r>
            <w:proofErr w:type="gramEnd"/>
            <w:r w:rsidRPr="00B47560">
              <w:t xml:space="preserve"> на повышение эффективности сферы культуры в Иркутской области»</w:t>
            </w:r>
          </w:p>
          <w:p w:rsidR="0084193D" w:rsidRPr="00B47560" w:rsidRDefault="0084193D" w:rsidP="00FE20A3">
            <w:pPr>
              <w:jc w:val="both"/>
            </w:pPr>
            <w:r w:rsidRPr="00B47560">
              <w:t>-Постановление администрации Нижнеилимского муниципального района от 30 апреля 2013г. № 613 «Об утверждении плана мероприятий  «дорожной карты»</w:t>
            </w:r>
            <w:proofErr w:type="gramStart"/>
            <w:r w:rsidRPr="00B47560">
              <w:t>.н</w:t>
            </w:r>
            <w:proofErr w:type="gramEnd"/>
            <w:r w:rsidRPr="00B47560">
              <w:t>аправленных на повышение эффективности сферы образования и культуры в муниципальном образовании «Нижнеилимский район».</w:t>
            </w:r>
          </w:p>
        </w:tc>
      </w:tr>
      <w:tr w:rsidR="0084193D" w:rsidRPr="00B47560" w:rsidTr="00FE20A3">
        <w:trPr>
          <w:trHeight w:val="284"/>
        </w:trPr>
        <w:tc>
          <w:tcPr>
            <w:tcW w:w="540" w:type="dxa"/>
          </w:tcPr>
          <w:p w:rsidR="0084193D" w:rsidRPr="00B47560" w:rsidRDefault="0084193D" w:rsidP="00FE20A3">
            <w:pPr>
              <w:jc w:val="center"/>
            </w:pPr>
            <w:r w:rsidRPr="00B47560">
              <w:lastRenderedPageBreak/>
              <w:t>2</w:t>
            </w:r>
          </w:p>
        </w:tc>
        <w:tc>
          <w:tcPr>
            <w:tcW w:w="2293" w:type="dxa"/>
          </w:tcPr>
          <w:p w:rsidR="0084193D" w:rsidRPr="00B47560" w:rsidRDefault="0084193D" w:rsidP="00FE20A3">
            <w:pPr>
              <w:jc w:val="both"/>
            </w:pPr>
            <w:r w:rsidRPr="00B47560">
              <w:t>Ответственный исполнитель муниципальной подпрограммы</w:t>
            </w:r>
          </w:p>
        </w:tc>
        <w:tc>
          <w:tcPr>
            <w:tcW w:w="6593" w:type="dxa"/>
          </w:tcPr>
          <w:p w:rsidR="0084193D" w:rsidRPr="00B47560" w:rsidRDefault="0084193D" w:rsidP="00FE20A3">
            <w:pPr>
              <w:jc w:val="both"/>
            </w:pPr>
            <w:r w:rsidRPr="00B47560">
              <w:rPr>
                <w:color w:val="FF0000"/>
                <w:lang w:eastAsia="en-US"/>
              </w:rPr>
              <w:t>Администрация Нижнеилимского муниципального района</w:t>
            </w:r>
          </w:p>
        </w:tc>
      </w:tr>
      <w:tr w:rsidR="0084193D" w:rsidRPr="00B47560" w:rsidTr="00FE20A3">
        <w:trPr>
          <w:trHeight w:val="314"/>
        </w:trPr>
        <w:tc>
          <w:tcPr>
            <w:tcW w:w="540" w:type="dxa"/>
          </w:tcPr>
          <w:p w:rsidR="0084193D" w:rsidRPr="00B47560" w:rsidRDefault="0084193D" w:rsidP="00FE20A3">
            <w:pPr>
              <w:jc w:val="center"/>
            </w:pPr>
            <w:r w:rsidRPr="00B47560">
              <w:t>3</w:t>
            </w:r>
          </w:p>
        </w:tc>
        <w:tc>
          <w:tcPr>
            <w:tcW w:w="2293" w:type="dxa"/>
          </w:tcPr>
          <w:p w:rsidR="0084193D" w:rsidRPr="00B47560" w:rsidRDefault="0084193D" w:rsidP="00FE20A3">
            <w:pPr>
              <w:jc w:val="both"/>
            </w:pPr>
            <w:r w:rsidRPr="00B47560">
              <w:t>Соисполнители муниципальной подпрограммы</w:t>
            </w:r>
          </w:p>
        </w:tc>
        <w:tc>
          <w:tcPr>
            <w:tcW w:w="6593" w:type="dxa"/>
          </w:tcPr>
          <w:p w:rsidR="0084193D" w:rsidRPr="00B47560" w:rsidRDefault="0084193D" w:rsidP="00FE20A3">
            <w:pPr>
              <w:jc w:val="both"/>
              <w:rPr>
                <w:color w:val="FF0000"/>
              </w:rPr>
            </w:pPr>
            <w:r w:rsidRPr="00B47560">
              <w:t>Муниципальное казенное  учреждение культуры "</w:t>
            </w:r>
            <w:proofErr w:type="spellStart"/>
            <w:r w:rsidRPr="00B47560">
              <w:t>Нижнеилимская</w:t>
            </w:r>
            <w:proofErr w:type="spellEnd"/>
            <w:r w:rsidRPr="00B47560">
              <w:t xml:space="preserve"> центральная </w:t>
            </w:r>
            <w:proofErr w:type="spellStart"/>
            <w:r w:rsidRPr="00B47560">
              <w:t>межпоселенческая</w:t>
            </w:r>
            <w:proofErr w:type="spellEnd"/>
            <w:r w:rsidRPr="00B47560">
              <w:t xml:space="preserve"> библиотека имени А.Н. Радищева".</w:t>
            </w:r>
          </w:p>
        </w:tc>
      </w:tr>
      <w:tr w:rsidR="0084193D" w:rsidRPr="00B47560" w:rsidTr="00FE20A3">
        <w:trPr>
          <w:trHeight w:val="330"/>
        </w:trPr>
        <w:tc>
          <w:tcPr>
            <w:tcW w:w="540" w:type="dxa"/>
          </w:tcPr>
          <w:p w:rsidR="0084193D" w:rsidRPr="00B47560" w:rsidRDefault="0084193D" w:rsidP="00FE20A3">
            <w:pPr>
              <w:jc w:val="center"/>
            </w:pPr>
            <w:r w:rsidRPr="00B47560">
              <w:t>4</w:t>
            </w:r>
          </w:p>
        </w:tc>
        <w:tc>
          <w:tcPr>
            <w:tcW w:w="2293" w:type="dxa"/>
          </w:tcPr>
          <w:p w:rsidR="0084193D" w:rsidRPr="00B47560" w:rsidRDefault="0084193D" w:rsidP="00FE20A3">
            <w:pPr>
              <w:jc w:val="both"/>
            </w:pPr>
            <w:r w:rsidRPr="00B47560">
              <w:t>Участники муниципальной подпрограммы</w:t>
            </w:r>
          </w:p>
        </w:tc>
        <w:tc>
          <w:tcPr>
            <w:tcW w:w="6593" w:type="dxa"/>
          </w:tcPr>
          <w:p w:rsidR="0084193D" w:rsidRPr="00B47560" w:rsidRDefault="0084193D" w:rsidP="00FE20A3">
            <w:pPr>
              <w:jc w:val="both"/>
            </w:pPr>
            <w:r w:rsidRPr="00B47560">
              <w:t>Муниципальное казенное  учреждение культуры "</w:t>
            </w:r>
            <w:proofErr w:type="spellStart"/>
            <w:r w:rsidRPr="00B47560">
              <w:t>Нижнеилимская</w:t>
            </w:r>
            <w:proofErr w:type="spellEnd"/>
            <w:r w:rsidRPr="00B47560">
              <w:t xml:space="preserve"> центральная </w:t>
            </w:r>
            <w:proofErr w:type="spellStart"/>
            <w:r w:rsidRPr="00B47560">
              <w:t>межпоселенческая</w:t>
            </w:r>
            <w:proofErr w:type="spellEnd"/>
            <w:r w:rsidRPr="00B47560">
              <w:t xml:space="preserve"> библиотека имени А.Н. Радищева".</w:t>
            </w:r>
          </w:p>
        </w:tc>
      </w:tr>
      <w:tr w:rsidR="0084193D" w:rsidRPr="00B47560" w:rsidTr="00FE20A3">
        <w:trPr>
          <w:trHeight w:val="315"/>
        </w:trPr>
        <w:tc>
          <w:tcPr>
            <w:tcW w:w="540" w:type="dxa"/>
          </w:tcPr>
          <w:p w:rsidR="0084193D" w:rsidRPr="00B47560" w:rsidRDefault="0084193D" w:rsidP="00FE20A3">
            <w:pPr>
              <w:jc w:val="center"/>
            </w:pPr>
            <w:r w:rsidRPr="00B47560">
              <w:t>5</w:t>
            </w:r>
          </w:p>
        </w:tc>
        <w:tc>
          <w:tcPr>
            <w:tcW w:w="2293" w:type="dxa"/>
          </w:tcPr>
          <w:p w:rsidR="0084193D" w:rsidRPr="00B47560" w:rsidRDefault="0084193D" w:rsidP="00FE20A3">
            <w:pPr>
              <w:jc w:val="both"/>
            </w:pPr>
            <w:r w:rsidRPr="00B47560">
              <w:t xml:space="preserve">Цель муниципальной подпрограммы </w:t>
            </w:r>
          </w:p>
        </w:tc>
        <w:tc>
          <w:tcPr>
            <w:tcW w:w="6593" w:type="dxa"/>
          </w:tcPr>
          <w:p w:rsidR="0084193D" w:rsidRPr="00B47560" w:rsidRDefault="0084193D" w:rsidP="00FE20A3">
            <w:r w:rsidRPr="00B47560">
              <w:rPr>
                <w:rStyle w:val="aa"/>
                <w:b w:val="0"/>
                <w:bCs w:val="0"/>
              </w:rPr>
              <w:t>Повышение качества предоставления библиотечных услуг населению МКУК «</w:t>
            </w:r>
            <w:proofErr w:type="spellStart"/>
            <w:r w:rsidRPr="00B47560">
              <w:rPr>
                <w:rStyle w:val="aa"/>
                <w:b w:val="0"/>
                <w:bCs w:val="0"/>
              </w:rPr>
              <w:t>Нижнеилимская</w:t>
            </w:r>
            <w:proofErr w:type="spellEnd"/>
            <w:r w:rsidRPr="00B47560">
              <w:rPr>
                <w:rStyle w:val="aa"/>
                <w:b w:val="0"/>
                <w:bCs w:val="0"/>
              </w:rPr>
              <w:t xml:space="preserve"> ЦМБ </w:t>
            </w:r>
            <w:r w:rsidRPr="00B47560">
              <w:t>имени А.Н. Радищева</w:t>
            </w:r>
            <w:r w:rsidRPr="00B47560">
              <w:rPr>
                <w:rStyle w:val="aa"/>
                <w:b w:val="0"/>
                <w:bCs w:val="0"/>
              </w:rPr>
              <w:t>».</w:t>
            </w:r>
          </w:p>
        </w:tc>
      </w:tr>
      <w:tr w:rsidR="0084193D" w:rsidRPr="00B47560" w:rsidTr="00FE20A3">
        <w:trPr>
          <w:trHeight w:val="314"/>
        </w:trPr>
        <w:tc>
          <w:tcPr>
            <w:tcW w:w="540" w:type="dxa"/>
          </w:tcPr>
          <w:p w:rsidR="0084193D" w:rsidRPr="00B47560" w:rsidRDefault="0084193D" w:rsidP="00FE20A3">
            <w:pPr>
              <w:jc w:val="center"/>
            </w:pPr>
            <w:r w:rsidRPr="00B47560">
              <w:t>6</w:t>
            </w:r>
          </w:p>
        </w:tc>
        <w:tc>
          <w:tcPr>
            <w:tcW w:w="2293" w:type="dxa"/>
          </w:tcPr>
          <w:p w:rsidR="0084193D" w:rsidRPr="00B47560" w:rsidRDefault="0084193D" w:rsidP="00FE20A3">
            <w:pPr>
              <w:jc w:val="both"/>
            </w:pPr>
            <w:r w:rsidRPr="00B47560">
              <w:t>Задачи муниципальной подпрограммы</w:t>
            </w:r>
          </w:p>
        </w:tc>
        <w:tc>
          <w:tcPr>
            <w:tcW w:w="6593" w:type="dxa"/>
          </w:tcPr>
          <w:p w:rsidR="0084193D" w:rsidRPr="00B47560" w:rsidRDefault="0084193D" w:rsidP="0084193D">
            <w:pPr>
              <w:numPr>
                <w:ilvl w:val="0"/>
                <w:numId w:val="37"/>
              </w:numPr>
              <w:jc w:val="both"/>
            </w:pPr>
            <w:r w:rsidRPr="00B47560">
              <w:t>формирование информационной культуры общества, устойчивого интереса к чтению, русскому языку, отечественной истории и культуре, активизация работы по привлечению к чтению, повышению образовательного, интеллектуального, нравственного уровня всех слоев населения района; организация досуговой деятельности;</w:t>
            </w:r>
          </w:p>
          <w:p w:rsidR="0084193D" w:rsidRPr="00B47560" w:rsidRDefault="0084193D" w:rsidP="0084193D">
            <w:pPr>
              <w:numPr>
                <w:ilvl w:val="0"/>
                <w:numId w:val="37"/>
              </w:numPr>
              <w:jc w:val="both"/>
            </w:pPr>
            <w:r w:rsidRPr="00B47560">
              <w:t>создание комфортных условий для пользователей библиотек, способствующих привлечению новых читателей в библиотеки; </w:t>
            </w:r>
          </w:p>
          <w:p w:rsidR="0084193D" w:rsidRPr="00B47560" w:rsidRDefault="0084193D" w:rsidP="0084193D">
            <w:pPr>
              <w:numPr>
                <w:ilvl w:val="0"/>
                <w:numId w:val="37"/>
              </w:numPr>
              <w:jc w:val="both"/>
            </w:pPr>
            <w:r w:rsidRPr="00B47560">
              <w:t xml:space="preserve">обеспечение гарантированного комплектования   библиотечных фондов современными источниками информации на различных видах носителей; </w:t>
            </w:r>
          </w:p>
          <w:p w:rsidR="0084193D" w:rsidRPr="00B47560" w:rsidRDefault="0084193D" w:rsidP="00FE20A3">
            <w:pPr>
              <w:ind w:left="284"/>
              <w:jc w:val="both"/>
            </w:pPr>
          </w:p>
        </w:tc>
      </w:tr>
      <w:tr w:rsidR="0084193D" w:rsidRPr="00B47560" w:rsidTr="00FE20A3">
        <w:trPr>
          <w:trHeight w:val="1601"/>
        </w:trPr>
        <w:tc>
          <w:tcPr>
            <w:tcW w:w="540" w:type="dxa"/>
          </w:tcPr>
          <w:p w:rsidR="0084193D" w:rsidRPr="00B47560" w:rsidRDefault="0084193D" w:rsidP="00FE20A3">
            <w:pPr>
              <w:jc w:val="center"/>
            </w:pPr>
            <w:r w:rsidRPr="00B47560">
              <w:lastRenderedPageBreak/>
              <w:t>7</w:t>
            </w:r>
          </w:p>
        </w:tc>
        <w:tc>
          <w:tcPr>
            <w:tcW w:w="2293" w:type="dxa"/>
          </w:tcPr>
          <w:p w:rsidR="0084193D" w:rsidRPr="00B47560" w:rsidRDefault="0084193D" w:rsidP="00FE20A3">
            <w:pPr>
              <w:rPr>
                <w:b/>
                <w:bCs/>
              </w:rPr>
            </w:pPr>
            <w:r w:rsidRPr="00B47560">
              <w:rPr>
                <w:rStyle w:val="aa"/>
                <w:b w:val="0"/>
                <w:bCs w:val="0"/>
              </w:rPr>
              <w:t>Основные направления реализации подпрограммы</w:t>
            </w:r>
          </w:p>
          <w:p w:rsidR="0084193D" w:rsidRPr="00B47560" w:rsidRDefault="0084193D" w:rsidP="00FE20A3"/>
        </w:tc>
        <w:tc>
          <w:tcPr>
            <w:tcW w:w="6593" w:type="dxa"/>
          </w:tcPr>
          <w:p w:rsidR="0084193D" w:rsidRPr="00B47560" w:rsidRDefault="0084193D" w:rsidP="00FE20A3">
            <w:pPr>
              <w:shd w:val="clear" w:color="auto" w:fill="FFFFFF"/>
              <w:tabs>
                <w:tab w:val="num" w:pos="252"/>
                <w:tab w:val="num" w:pos="468"/>
              </w:tabs>
              <w:adjustRightInd w:val="0"/>
              <w:jc w:val="both"/>
            </w:pPr>
            <w:r w:rsidRPr="00B47560">
              <w:t>Повышение качества предоставления услуг населению.</w:t>
            </w:r>
          </w:p>
          <w:p w:rsidR="0084193D" w:rsidRPr="00B47560" w:rsidRDefault="0084193D" w:rsidP="00FE20A3">
            <w:pPr>
              <w:shd w:val="clear" w:color="auto" w:fill="FFFFFF"/>
              <w:tabs>
                <w:tab w:val="num" w:pos="252"/>
                <w:tab w:val="num" w:pos="468"/>
              </w:tabs>
              <w:adjustRightInd w:val="0"/>
              <w:jc w:val="both"/>
            </w:pPr>
            <w:r w:rsidRPr="00B47560">
              <w:t>Повышение качества и разнообразия культурно-досуговых, культурно-просветительских мероприятий.</w:t>
            </w:r>
          </w:p>
          <w:p w:rsidR="0084193D" w:rsidRPr="00B47560" w:rsidRDefault="0084193D" w:rsidP="00FE20A3">
            <w:pPr>
              <w:shd w:val="clear" w:color="auto" w:fill="FFFFFF"/>
              <w:tabs>
                <w:tab w:val="num" w:pos="252"/>
                <w:tab w:val="num" w:pos="468"/>
              </w:tabs>
              <w:adjustRightInd w:val="0"/>
              <w:jc w:val="both"/>
            </w:pPr>
          </w:p>
        </w:tc>
      </w:tr>
      <w:tr w:rsidR="0084193D" w:rsidRPr="00B47560" w:rsidTr="00FE20A3">
        <w:trPr>
          <w:trHeight w:val="933"/>
        </w:trPr>
        <w:tc>
          <w:tcPr>
            <w:tcW w:w="540" w:type="dxa"/>
          </w:tcPr>
          <w:p w:rsidR="0084193D" w:rsidRPr="00B47560" w:rsidRDefault="0084193D" w:rsidP="00FE20A3">
            <w:pPr>
              <w:jc w:val="center"/>
            </w:pPr>
            <w:r w:rsidRPr="00B47560">
              <w:t>8</w:t>
            </w:r>
          </w:p>
        </w:tc>
        <w:tc>
          <w:tcPr>
            <w:tcW w:w="2293" w:type="dxa"/>
          </w:tcPr>
          <w:p w:rsidR="0084193D" w:rsidRPr="00B47560" w:rsidRDefault="0084193D" w:rsidP="00FE20A3">
            <w:pPr>
              <w:jc w:val="both"/>
            </w:pPr>
            <w:r w:rsidRPr="00B47560">
              <w:t>Сроки реализации муниципальной подпрограммы</w:t>
            </w:r>
          </w:p>
        </w:tc>
        <w:tc>
          <w:tcPr>
            <w:tcW w:w="6593" w:type="dxa"/>
          </w:tcPr>
          <w:p w:rsidR="0084193D" w:rsidRPr="00B47560" w:rsidRDefault="0084193D" w:rsidP="00FE20A3">
            <w:pPr>
              <w:jc w:val="both"/>
            </w:pPr>
            <w:r w:rsidRPr="00B47560">
              <w:rPr>
                <w:color w:val="FF0000"/>
              </w:rPr>
              <w:t>2015-2017</w:t>
            </w:r>
            <w:r w:rsidRPr="00B47560">
              <w:t xml:space="preserve"> годы.</w:t>
            </w:r>
          </w:p>
        </w:tc>
      </w:tr>
      <w:tr w:rsidR="0084193D" w:rsidRPr="00B47560" w:rsidTr="00FE20A3">
        <w:trPr>
          <w:trHeight w:val="165"/>
        </w:trPr>
        <w:tc>
          <w:tcPr>
            <w:tcW w:w="540" w:type="dxa"/>
          </w:tcPr>
          <w:p w:rsidR="0084193D" w:rsidRPr="00B47560" w:rsidRDefault="0084193D" w:rsidP="00FE20A3">
            <w:pPr>
              <w:jc w:val="center"/>
            </w:pPr>
            <w:r w:rsidRPr="00B47560">
              <w:t>9</w:t>
            </w:r>
          </w:p>
        </w:tc>
        <w:tc>
          <w:tcPr>
            <w:tcW w:w="2293" w:type="dxa"/>
          </w:tcPr>
          <w:p w:rsidR="0084193D" w:rsidRPr="00B47560" w:rsidRDefault="0084193D" w:rsidP="00FE20A3">
            <w:pPr>
              <w:jc w:val="both"/>
            </w:pPr>
            <w:r w:rsidRPr="00B47560">
              <w:t xml:space="preserve">Объем и источники финансирования муниципальной подпрограммы </w:t>
            </w:r>
          </w:p>
        </w:tc>
        <w:tc>
          <w:tcPr>
            <w:tcW w:w="6593" w:type="dxa"/>
          </w:tcPr>
          <w:p w:rsidR="0084193D" w:rsidRPr="00B47560" w:rsidRDefault="0084193D" w:rsidP="00FE20A3">
            <w:pPr>
              <w:shd w:val="clear" w:color="auto" w:fill="FFFFFF"/>
              <w:adjustRightInd w:val="0"/>
              <w:spacing w:line="240" w:lineRule="atLeast"/>
              <w:jc w:val="both"/>
              <w:rPr>
                <w:b/>
                <w:color w:val="FF0000"/>
              </w:rPr>
            </w:pPr>
            <w:r w:rsidRPr="00B47560">
              <w:t xml:space="preserve">Общий объем финансирования подпрограммы 3 – </w:t>
            </w:r>
            <w:r w:rsidRPr="00B47560">
              <w:rPr>
                <w:b/>
                <w:color w:val="FF0000"/>
              </w:rPr>
              <w:t>41 196,0</w:t>
            </w:r>
          </w:p>
          <w:p w:rsidR="0084193D" w:rsidRPr="00B47560" w:rsidRDefault="0084193D" w:rsidP="00FE20A3">
            <w:pPr>
              <w:shd w:val="clear" w:color="auto" w:fill="FFFFFF"/>
              <w:adjustRightInd w:val="0"/>
              <w:spacing w:line="240" w:lineRule="atLeast"/>
              <w:jc w:val="both"/>
              <w:rPr>
                <w:b/>
                <w:bCs/>
              </w:rPr>
            </w:pPr>
            <w:r w:rsidRPr="00B47560">
              <w:t xml:space="preserve"> тыс. рублей, в том числе по годам:</w:t>
            </w:r>
          </w:p>
          <w:p w:rsidR="0084193D" w:rsidRPr="00B47560" w:rsidRDefault="0084193D" w:rsidP="00FE20A3">
            <w:r w:rsidRPr="00B47560">
              <w:t xml:space="preserve">2015 год –  </w:t>
            </w:r>
            <w:r w:rsidRPr="00B47560">
              <w:rPr>
                <w:b/>
                <w:color w:val="FF0000"/>
              </w:rPr>
              <w:t>13 732,0</w:t>
            </w:r>
            <w:r w:rsidRPr="00B47560">
              <w:t>тыс. рублей;</w:t>
            </w:r>
          </w:p>
          <w:p w:rsidR="0084193D" w:rsidRPr="00B47560" w:rsidRDefault="0084193D" w:rsidP="00FE20A3">
            <w:r w:rsidRPr="00B47560">
              <w:t xml:space="preserve">2016 год – </w:t>
            </w:r>
            <w:r w:rsidRPr="00B47560">
              <w:rPr>
                <w:b/>
                <w:color w:val="FF0000"/>
              </w:rPr>
              <w:t>13 732,0</w:t>
            </w:r>
            <w:r w:rsidRPr="00B47560">
              <w:t>тыс. рублей;</w:t>
            </w:r>
          </w:p>
          <w:p w:rsidR="0084193D" w:rsidRPr="00B47560" w:rsidRDefault="0084193D" w:rsidP="00FE20A3">
            <w:pPr>
              <w:shd w:val="clear" w:color="auto" w:fill="FFFFFF"/>
              <w:adjustRightInd w:val="0"/>
              <w:spacing w:line="240" w:lineRule="atLeast"/>
              <w:jc w:val="both"/>
            </w:pPr>
            <w:r w:rsidRPr="00B47560">
              <w:t xml:space="preserve">2017 год – </w:t>
            </w:r>
            <w:r w:rsidRPr="00B47560">
              <w:rPr>
                <w:b/>
                <w:color w:val="FF0000"/>
              </w:rPr>
              <w:t>13 732,0</w:t>
            </w:r>
            <w:r w:rsidRPr="00B47560">
              <w:t xml:space="preserve"> тыс. рублей.</w:t>
            </w:r>
          </w:p>
        </w:tc>
      </w:tr>
      <w:tr w:rsidR="0084193D" w:rsidRPr="00B47560" w:rsidTr="00FE20A3">
        <w:trPr>
          <w:trHeight w:val="142"/>
        </w:trPr>
        <w:tc>
          <w:tcPr>
            <w:tcW w:w="540" w:type="dxa"/>
          </w:tcPr>
          <w:p w:rsidR="0084193D" w:rsidRPr="00B47560" w:rsidRDefault="0084193D" w:rsidP="00FE20A3">
            <w:pPr>
              <w:jc w:val="center"/>
            </w:pPr>
            <w:r w:rsidRPr="00B47560">
              <w:t>10</w:t>
            </w:r>
          </w:p>
        </w:tc>
        <w:tc>
          <w:tcPr>
            <w:tcW w:w="2293" w:type="dxa"/>
          </w:tcPr>
          <w:p w:rsidR="0084193D" w:rsidRPr="00B47560" w:rsidRDefault="0084193D" w:rsidP="00FE20A3">
            <w:pPr>
              <w:jc w:val="both"/>
            </w:pPr>
            <w:r w:rsidRPr="00B47560">
              <w:t>Ожидаемые результаты реализации муниципальной подпрограммы</w:t>
            </w:r>
          </w:p>
        </w:tc>
        <w:tc>
          <w:tcPr>
            <w:tcW w:w="6593" w:type="dxa"/>
          </w:tcPr>
          <w:p w:rsidR="0084193D" w:rsidRPr="00B47560" w:rsidRDefault="0084193D" w:rsidP="00FE20A3">
            <w:r w:rsidRPr="00B47560">
              <w:t>Улучшение качества информационно-библиотечных услуг, предоставляемых населению муниципального района;</w:t>
            </w:r>
          </w:p>
          <w:p w:rsidR="0084193D" w:rsidRPr="00B47560" w:rsidRDefault="0084193D" w:rsidP="00FE20A3">
            <w:r w:rsidRPr="00B47560">
              <w:t>Пополнение фондов библиотек для наиболее полного удовлетворения информационных запросов пользователей;</w:t>
            </w:r>
          </w:p>
          <w:p w:rsidR="0084193D" w:rsidRPr="00B47560" w:rsidRDefault="0084193D" w:rsidP="00FE20A3">
            <w:r w:rsidRPr="00B47560">
              <w:t>Укрепление материально-технической базы библиотек (обеспечение специальным и компьютерным оборудованием);</w:t>
            </w:r>
          </w:p>
          <w:p w:rsidR="0084193D" w:rsidRPr="00B47560" w:rsidRDefault="0084193D" w:rsidP="00FE20A3">
            <w:r w:rsidRPr="00B47560">
              <w:t xml:space="preserve">Полученные в ходе реализации подпрограммы технологические, практические результаты могут быть распространены  на всю библиотечную сферу Нижнеилимского района. </w:t>
            </w:r>
          </w:p>
        </w:tc>
      </w:tr>
    </w:tbl>
    <w:p w:rsidR="0084193D" w:rsidRPr="00B47560" w:rsidRDefault="0084193D" w:rsidP="0084193D">
      <w:pPr>
        <w:ind w:firstLine="567"/>
        <w:jc w:val="both"/>
      </w:pPr>
    </w:p>
    <w:p w:rsidR="0084193D" w:rsidRPr="00B47560" w:rsidRDefault="0084193D" w:rsidP="0084193D">
      <w:pPr>
        <w:ind w:firstLine="567"/>
        <w:rPr>
          <w:b/>
          <w:bCs/>
          <w:sz w:val="28"/>
          <w:szCs w:val="28"/>
        </w:rPr>
      </w:pPr>
      <w:r w:rsidRPr="00B47560">
        <w:rPr>
          <w:b/>
          <w:bCs/>
          <w:sz w:val="28"/>
          <w:szCs w:val="28"/>
        </w:rPr>
        <w:t>Раздел 2. Характеристика текущего состояния сферы реализации</w:t>
      </w:r>
    </w:p>
    <w:p w:rsidR="0084193D" w:rsidRPr="00B47560" w:rsidRDefault="0084193D" w:rsidP="0084193D">
      <w:pPr>
        <w:pStyle w:val="2"/>
        <w:shd w:val="clear" w:color="auto" w:fill="auto"/>
        <w:tabs>
          <w:tab w:val="left" w:pos="360"/>
        </w:tabs>
        <w:spacing w:before="0" w:after="0" w:line="240" w:lineRule="auto"/>
        <w:jc w:val="left"/>
        <w:rPr>
          <w:b/>
          <w:bCs/>
          <w:sz w:val="28"/>
          <w:szCs w:val="28"/>
        </w:rPr>
      </w:pPr>
      <w:r w:rsidRPr="00B47560">
        <w:rPr>
          <w:b/>
          <w:bCs/>
          <w:sz w:val="28"/>
          <w:szCs w:val="28"/>
        </w:rPr>
        <w:t xml:space="preserve">        подпрограммы 3</w:t>
      </w:r>
    </w:p>
    <w:p w:rsidR="0084193D" w:rsidRPr="00B47560" w:rsidRDefault="0084193D" w:rsidP="0084193D">
      <w:pPr>
        <w:pStyle w:val="2"/>
        <w:shd w:val="clear" w:color="auto" w:fill="auto"/>
        <w:tabs>
          <w:tab w:val="left" w:pos="1088"/>
        </w:tabs>
        <w:spacing w:before="0" w:after="0" w:line="240" w:lineRule="auto"/>
        <w:jc w:val="left"/>
        <w:rPr>
          <w:b/>
          <w:bCs/>
          <w:sz w:val="28"/>
          <w:szCs w:val="28"/>
        </w:rPr>
      </w:pPr>
    </w:p>
    <w:p w:rsidR="0084193D" w:rsidRPr="00B47560" w:rsidRDefault="0084193D" w:rsidP="0084193D">
      <w:pPr>
        <w:pStyle w:val="2"/>
        <w:shd w:val="clear" w:color="auto" w:fill="auto"/>
        <w:tabs>
          <w:tab w:val="left" w:pos="0"/>
        </w:tabs>
        <w:spacing w:before="0" w:after="0" w:line="240" w:lineRule="auto"/>
        <w:jc w:val="both"/>
        <w:rPr>
          <w:sz w:val="28"/>
          <w:szCs w:val="28"/>
        </w:rPr>
      </w:pPr>
      <w:r w:rsidRPr="00B47560">
        <w:rPr>
          <w:sz w:val="28"/>
          <w:szCs w:val="28"/>
        </w:rPr>
        <w:t xml:space="preserve">       Программа «Развитие библиотечного дела вНижнеилимском </w:t>
      </w:r>
      <w:proofErr w:type="gramStart"/>
      <w:r w:rsidRPr="00B47560">
        <w:rPr>
          <w:sz w:val="28"/>
          <w:szCs w:val="28"/>
        </w:rPr>
        <w:t>районе</w:t>
      </w:r>
      <w:proofErr w:type="gramEnd"/>
      <w:r w:rsidRPr="00B47560">
        <w:rPr>
          <w:sz w:val="28"/>
          <w:szCs w:val="28"/>
        </w:rPr>
        <w:t xml:space="preserve">  (2015 – 2017гг.)» (далее Программа) разработана в качестве механизма осуществления программно-целевого управления в библиотечной сфере на территории Нижнеилимского  района (далее - района). Реализация мероприятий программы направлена на развитие библиотечного дела, укрепление материально-технической базы, комплектование фондов библиотек района, инновационной деятельности в сфере библиотечного дела. </w:t>
      </w:r>
      <w:proofErr w:type="gramStart"/>
      <w:r w:rsidRPr="00B47560">
        <w:rPr>
          <w:sz w:val="28"/>
          <w:szCs w:val="28"/>
        </w:rPr>
        <w:t>Программа  исходит из основополагающего права человека на библиотечное обслуживание, учитывает современное состояние и тенденции развития социально-экономических условий в России в целом и в Нижнеилимском районе в частности, ориентируется на положения Федерального Закона РФ № 131-ФЗ «Об общих принципах организации местного самоуправления» от 06.10.2003г., Федерального Закона от 29.12.1994г. №78 «О библиотечном деле», Федерального Закона от 29.12.1994г. №77 «Об обязательномэкземпляре</w:t>
      </w:r>
      <w:proofErr w:type="gramEnd"/>
      <w:r w:rsidRPr="00B47560">
        <w:rPr>
          <w:sz w:val="28"/>
          <w:szCs w:val="28"/>
        </w:rPr>
        <w:t xml:space="preserve"> документов», «Модельного стандарта деятельности публичных библиотек», принятых Российской библиотечной ассоциацией на </w:t>
      </w:r>
      <w:r w:rsidRPr="00B47560">
        <w:rPr>
          <w:sz w:val="28"/>
          <w:szCs w:val="28"/>
          <w:lang w:val="en-US"/>
        </w:rPr>
        <w:t>VI</w:t>
      </w:r>
      <w:r w:rsidRPr="00B47560">
        <w:rPr>
          <w:sz w:val="28"/>
          <w:szCs w:val="28"/>
        </w:rPr>
        <w:t xml:space="preserve"> Ежегодной сессии Конференции РБА от 24.05.2001г., Постановление администрации Нижнеилимского района №613 от 30.04.2013 года «План мероприятий («Дорожная карта»), направленных на повышение </w:t>
      </w:r>
      <w:r w:rsidRPr="00B47560">
        <w:rPr>
          <w:sz w:val="28"/>
          <w:szCs w:val="28"/>
        </w:rPr>
        <w:lastRenderedPageBreak/>
        <w:t>эффективности сферы культуры в МО «Нижнеилимский муниципальный  район»».</w:t>
      </w:r>
    </w:p>
    <w:p w:rsidR="0084193D" w:rsidRPr="00B47560" w:rsidRDefault="0084193D" w:rsidP="0084193D">
      <w:pPr>
        <w:pStyle w:val="2"/>
        <w:shd w:val="clear" w:color="auto" w:fill="auto"/>
        <w:tabs>
          <w:tab w:val="left" w:pos="0"/>
        </w:tabs>
        <w:spacing w:before="0" w:after="0" w:line="240" w:lineRule="auto"/>
        <w:jc w:val="both"/>
        <w:rPr>
          <w:sz w:val="28"/>
          <w:szCs w:val="28"/>
        </w:rPr>
      </w:pPr>
      <w:r w:rsidRPr="00B47560">
        <w:rPr>
          <w:sz w:val="28"/>
          <w:szCs w:val="28"/>
        </w:rPr>
        <w:t>В Концепции развития библиотечного дела в Российской Федерации библиотеки рассматриваются как социальный институт, выполняющий важнейшие социальные и коммуникативные функции. Услуги, предоставляемые библиотеками гражданам Российской Федерации, являются одним из факторов поддержки социально-экономической политики, обеспечивают выход России в общемировое информационное пространство.</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47560">
        <w:rPr>
          <w:sz w:val="28"/>
          <w:szCs w:val="28"/>
        </w:rPr>
        <w:t>Особого внимания требуют к себе общедоступные библиотеки, так как именно они в первую очередь должны решать задачу предоставления свободного доступа к информации каждому человеку по месту жительства.</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47560">
        <w:rPr>
          <w:sz w:val="28"/>
          <w:szCs w:val="28"/>
        </w:rPr>
        <w:t>Современные библиотечные учреждения Нижнеилимского  муниципального района занимают достойное место в информационном и культурном пространстве Иркутской области. За время работы сформированы значительные информационные ресурсы, профессиональные квалифицированные кадры, позитивный опыт организации доступа жителей к чтению и информации.  Библиотечное дело в МО Нижнеилимский район представлено Муниципальным казенным учреждением культуры «</w:t>
      </w:r>
      <w:proofErr w:type="spellStart"/>
      <w:r w:rsidRPr="00B47560">
        <w:rPr>
          <w:sz w:val="28"/>
          <w:szCs w:val="28"/>
        </w:rPr>
        <w:t>Нижнеилимская</w:t>
      </w:r>
      <w:proofErr w:type="spellEnd"/>
      <w:r w:rsidRPr="00B47560">
        <w:rPr>
          <w:sz w:val="28"/>
          <w:szCs w:val="28"/>
        </w:rPr>
        <w:t xml:space="preserve"> центральная </w:t>
      </w:r>
      <w:proofErr w:type="spellStart"/>
      <w:r w:rsidRPr="00B47560">
        <w:rPr>
          <w:sz w:val="28"/>
          <w:szCs w:val="28"/>
        </w:rPr>
        <w:t>межпоселенческая</w:t>
      </w:r>
      <w:proofErr w:type="spellEnd"/>
      <w:r w:rsidRPr="00B47560">
        <w:rPr>
          <w:sz w:val="28"/>
          <w:szCs w:val="28"/>
        </w:rPr>
        <w:t xml:space="preserve"> библиотека имени А.Н. Радищева». В структуру МКУК «</w:t>
      </w:r>
      <w:proofErr w:type="spellStart"/>
      <w:r w:rsidRPr="00B47560">
        <w:rPr>
          <w:sz w:val="28"/>
          <w:szCs w:val="28"/>
        </w:rPr>
        <w:t>Нижнеилимская</w:t>
      </w:r>
      <w:proofErr w:type="spellEnd"/>
      <w:r w:rsidRPr="00B47560">
        <w:rPr>
          <w:sz w:val="28"/>
          <w:szCs w:val="28"/>
        </w:rPr>
        <w:t xml:space="preserve"> ЦМБ имени А.Н.Радищева» входят: </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iCs/>
          <w:sz w:val="28"/>
          <w:szCs w:val="28"/>
        </w:rPr>
      </w:pPr>
      <w:r w:rsidRPr="00B47560">
        <w:rPr>
          <w:b/>
          <w:bCs/>
          <w:i/>
          <w:iCs/>
          <w:sz w:val="28"/>
          <w:szCs w:val="28"/>
        </w:rPr>
        <w:t xml:space="preserve">Центральная </w:t>
      </w:r>
      <w:proofErr w:type="spellStart"/>
      <w:r w:rsidRPr="00B47560">
        <w:rPr>
          <w:b/>
          <w:bCs/>
          <w:i/>
          <w:iCs/>
          <w:sz w:val="28"/>
          <w:szCs w:val="28"/>
        </w:rPr>
        <w:t>межпоселенческая</w:t>
      </w:r>
      <w:proofErr w:type="spellEnd"/>
      <w:r w:rsidRPr="00B47560">
        <w:rPr>
          <w:b/>
          <w:bCs/>
          <w:i/>
          <w:iCs/>
          <w:sz w:val="28"/>
          <w:szCs w:val="28"/>
        </w:rPr>
        <w:t xml:space="preserve"> библиотека</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iCs/>
          <w:sz w:val="28"/>
          <w:szCs w:val="28"/>
        </w:rPr>
      </w:pPr>
      <w:r w:rsidRPr="00B47560">
        <w:rPr>
          <w:b/>
          <w:bCs/>
          <w:i/>
          <w:iCs/>
          <w:sz w:val="28"/>
          <w:szCs w:val="28"/>
        </w:rPr>
        <w:t>Центральная детская библиотека имени Ю.Е.Черных</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iCs/>
          <w:sz w:val="28"/>
          <w:szCs w:val="28"/>
        </w:rPr>
      </w:pPr>
      <w:r w:rsidRPr="00B47560">
        <w:rPr>
          <w:b/>
          <w:bCs/>
          <w:i/>
          <w:iCs/>
          <w:sz w:val="28"/>
          <w:szCs w:val="28"/>
        </w:rPr>
        <w:t>Библиотека семейного чтения</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47560">
        <w:rPr>
          <w:sz w:val="28"/>
          <w:szCs w:val="28"/>
        </w:rPr>
        <w:t>Библиотеками МКУК «</w:t>
      </w:r>
      <w:proofErr w:type="spellStart"/>
      <w:r w:rsidRPr="00B47560">
        <w:rPr>
          <w:sz w:val="28"/>
          <w:szCs w:val="28"/>
        </w:rPr>
        <w:t>Нижнеилимская</w:t>
      </w:r>
      <w:proofErr w:type="spellEnd"/>
      <w:r w:rsidRPr="00B47560">
        <w:rPr>
          <w:sz w:val="28"/>
          <w:szCs w:val="28"/>
        </w:rPr>
        <w:t xml:space="preserve">  ЦМБ </w:t>
      </w:r>
      <w:r>
        <w:rPr>
          <w:sz w:val="28"/>
          <w:szCs w:val="28"/>
        </w:rPr>
        <w:t>имени А.Н.Радищева»  в 2013</w:t>
      </w:r>
      <w:r w:rsidRPr="00B47560">
        <w:rPr>
          <w:sz w:val="28"/>
          <w:szCs w:val="28"/>
        </w:rPr>
        <w:t xml:space="preserve"> году:</w:t>
      </w:r>
    </w:p>
    <w:p w:rsidR="0084193D" w:rsidRPr="00B47560" w:rsidRDefault="0084193D" w:rsidP="0084193D">
      <w:pPr>
        <w:pStyle w:val="a6"/>
        <w:numPr>
          <w:ilvl w:val="0"/>
          <w:numId w:val="21"/>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зарегистрировано </w:t>
      </w:r>
      <w:r>
        <w:rPr>
          <w:rFonts w:ascii="Times New Roman" w:hAnsi="Times New Roman" w:cs="Times New Roman"/>
          <w:b/>
          <w:bCs/>
        </w:rPr>
        <w:t>11709</w:t>
      </w:r>
      <w:r w:rsidRPr="00B47560">
        <w:rPr>
          <w:rFonts w:ascii="Times New Roman" w:hAnsi="Times New Roman" w:cs="Times New Roman"/>
          <w:b/>
          <w:bCs/>
        </w:rPr>
        <w:t>тыс.</w:t>
      </w:r>
      <w:r w:rsidRPr="00B47560">
        <w:rPr>
          <w:rFonts w:ascii="Times New Roman" w:hAnsi="Times New Roman" w:cs="Times New Roman"/>
        </w:rPr>
        <w:t xml:space="preserve"> пользователей; </w:t>
      </w:r>
    </w:p>
    <w:p w:rsidR="0084193D" w:rsidRPr="00B47560" w:rsidRDefault="0084193D" w:rsidP="0084193D">
      <w:pPr>
        <w:pStyle w:val="a6"/>
        <w:numPr>
          <w:ilvl w:val="0"/>
          <w:numId w:val="21"/>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книговыдача составила </w:t>
      </w:r>
      <w:r>
        <w:rPr>
          <w:rFonts w:ascii="Times New Roman" w:hAnsi="Times New Roman" w:cs="Times New Roman"/>
          <w:b/>
          <w:bCs/>
        </w:rPr>
        <w:t xml:space="preserve"> 213914</w:t>
      </w:r>
      <w:r w:rsidRPr="00B47560">
        <w:rPr>
          <w:rFonts w:ascii="Times New Roman" w:hAnsi="Times New Roman" w:cs="Times New Roman"/>
          <w:b/>
          <w:bCs/>
        </w:rPr>
        <w:t xml:space="preserve">тыс. </w:t>
      </w:r>
      <w:r w:rsidRPr="00B47560">
        <w:rPr>
          <w:rFonts w:ascii="Times New Roman" w:hAnsi="Times New Roman" w:cs="Times New Roman"/>
        </w:rPr>
        <w:t xml:space="preserve">экземпляров документов; </w:t>
      </w:r>
    </w:p>
    <w:p w:rsidR="0084193D" w:rsidRPr="00B47560" w:rsidRDefault="0084193D" w:rsidP="0084193D">
      <w:pPr>
        <w:pStyle w:val="a6"/>
        <w:numPr>
          <w:ilvl w:val="0"/>
          <w:numId w:val="21"/>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число посещений библиотек составило – </w:t>
      </w:r>
      <w:r>
        <w:rPr>
          <w:rFonts w:ascii="Times New Roman" w:hAnsi="Times New Roman" w:cs="Times New Roman"/>
          <w:b/>
          <w:bCs/>
        </w:rPr>
        <w:t>82328</w:t>
      </w:r>
      <w:r w:rsidRPr="00B47560">
        <w:rPr>
          <w:rFonts w:ascii="Times New Roman" w:hAnsi="Times New Roman" w:cs="Times New Roman"/>
          <w:b/>
          <w:bCs/>
        </w:rPr>
        <w:t xml:space="preserve"> тыс</w:t>
      </w:r>
      <w:r w:rsidRPr="00B47560">
        <w:rPr>
          <w:rFonts w:ascii="Times New Roman" w:hAnsi="Times New Roman" w:cs="Times New Roman"/>
        </w:rPr>
        <w:t xml:space="preserve">. посещений, из них на массовых мероприятиях – </w:t>
      </w:r>
      <w:r>
        <w:rPr>
          <w:rFonts w:ascii="Times New Roman" w:hAnsi="Times New Roman" w:cs="Times New Roman"/>
          <w:b/>
          <w:bCs/>
        </w:rPr>
        <w:t>18310</w:t>
      </w:r>
      <w:r w:rsidRPr="00B47560">
        <w:rPr>
          <w:rFonts w:ascii="Times New Roman" w:hAnsi="Times New Roman" w:cs="Times New Roman"/>
          <w:b/>
          <w:bCs/>
        </w:rPr>
        <w:t xml:space="preserve"> тыс</w:t>
      </w:r>
      <w:r w:rsidRPr="00B47560">
        <w:rPr>
          <w:rFonts w:ascii="Times New Roman" w:hAnsi="Times New Roman" w:cs="Times New Roman"/>
        </w:rPr>
        <w:t>.</w:t>
      </w:r>
    </w:p>
    <w:p w:rsidR="0084193D" w:rsidRPr="00B47560" w:rsidRDefault="0084193D" w:rsidP="0084193D">
      <w:pPr>
        <w:pStyle w:val="a6"/>
        <w:numPr>
          <w:ilvl w:val="0"/>
          <w:numId w:val="21"/>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охват библиотечным обслуживанием населения – </w:t>
      </w:r>
      <w:r w:rsidRPr="00B47560">
        <w:rPr>
          <w:rFonts w:ascii="Times New Roman" w:hAnsi="Times New Roman" w:cs="Times New Roman"/>
          <w:b/>
          <w:bCs/>
        </w:rPr>
        <w:t>44%.</w:t>
      </w:r>
    </w:p>
    <w:p w:rsidR="0084193D" w:rsidRPr="00B47560" w:rsidRDefault="0084193D" w:rsidP="0084193D">
      <w:pPr>
        <w:pStyle w:val="a6"/>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совокупный  библиотечный фонд района по состоянию на 01.01.2013 года составляет </w:t>
      </w:r>
      <w:r w:rsidRPr="00B47560">
        <w:rPr>
          <w:rFonts w:ascii="Times New Roman" w:hAnsi="Times New Roman" w:cs="Times New Roman"/>
          <w:b/>
          <w:bCs/>
        </w:rPr>
        <w:t>251,7 тыс. экземпляров</w:t>
      </w:r>
      <w:r w:rsidRPr="00B47560">
        <w:rPr>
          <w:rFonts w:ascii="Times New Roman" w:hAnsi="Times New Roman" w:cs="Times New Roman"/>
        </w:rPr>
        <w:t xml:space="preserve"> печатных, электронных и аудиовизуальных документов, в т.ч. библиотек города  – </w:t>
      </w:r>
      <w:r w:rsidRPr="00B47560">
        <w:rPr>
          <w:rFonts w:ascii="Times New Roman" w:hAnsi="Times New Roman" w:cs="Times New Roman"/>
          <w:b/>
          <w:bCs/>
        </w:rPr>
        <w:t>9</w:t>
      </w:r>
      <w:r>
        <w:rPr>
          <w:rFonts w:ascii="Times New Roman" w:hAnsi="Times New Roman" w:cs="Times New Roman"/>
          <w:b/>
          <w:bCs/>
        </w:rPr>
        <w:t>5363</w:t>
      </w:r>
      <w:r w:rsidRPr="00B47560">
        <w:rPr>
          <w:rFonts w:ascii="Times New Roman" w:hAnsi="Times New Roman" w:cs="Times New Roman"/>
          <w:b/>
          <w:bCs/>
        </w:rPr>
        <w:t xml:space="preserve"> экз.</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r w:rsidRPr="00B47560">
        <w:rPr>
          <w:b/>
          <w:bCs/>
          <w:sz w:val="28"/>
          <w:szCs w:val="28"/>
        </w:rPr>
        <w:t>Таблица №1</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47560">
        <w:rPr>
          <w:spacing w:val="-2"/>
          <w:sz w:val="28"/>
          <w:szCs w:val="28"/>
        </w:rPr>
        <w:t xml:space="preserve">Основные показатели библиотечной работы за 2010 – </w:t>
      </w:r>
      <w:smartTag w:uri="urn:schemas-microsoft-com:office:smarttags" w:element="metricconverter">
        <w:smartTagPr>
          <w:attr w:name="ProductID" w:val="2013 г"/>
        </w:smartTagPr>
        <w:r w:rsidRPr="00B47560">
          <w:rPr>
            <w:spacing w:val="-2"/>
            <w:sz w:val="28"/>
            <w:szCs w:val="28"/>
          </w:rPr>
          <w:t>2013 г</w:t>
        </w:r>
      </w:smartTag>
      <w:r w:rsidRPr="00B47560">
        <w:rPr>
          <w:spacing w:val="-2"/>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2595"/>
        <w:gridCol w:w="1663"/>
        <w:gridCol w:w="1545"/>
        <w:gridCol w:w="1545"/>
        <w:gridCol w:w="1424"/>
      </w:tblGrid>
      <w:tr w:rsidR="0084193D" w:rsidRPr="00B47560" w:rsidTr="00FE20A3">
        <w:trPr>
          <w:trHeight w:val="580"/>
        </w:trPr>
        <w:tc>
          <w:tcPr>
            <w:tcW w:w="571" w:type="dxa"/>
          </w:tcPr>
          <w:p w:rsidR="0084193D" w:rsidRPr="00B47560" w:rsidRDefault="0084193D" w:rsidP="00FE20A3">
            <w:pPr>
              <w:jc w:val="both"/>
              <w:rPr>
                <w:lang w:eastAsia="en-US"/>
              </w:rPr>
            </w:pPr>
            <w:r w:rsidRPr="00B47560">
              <w:rPr>
                <w:lang w:eastAsia="en-US"/>
              </w:rPr>
              <w:t>№</w:t>
            </w:r>
          </w:p>
        </w:tc>
        <w:tc>
          <w:tcPr>
            <w:tcW w:w="2595" w:type="dxa"/>
          </w:tcPr>
          <w:p w:rsidR="0084193D" w:rsidRPr="00B47560" w:rsidRDefault="0084193D" w:rsidP="00FE20A3">
            <w:pPr>
              <w:jc w:val="both"/>
              <w:rPr>
                <w:lang w:eastAsia="en-US"/>
              </w:rPr>
            </w:pPr>
            <w:r w:rsidRPr="00B47560">
              <w:rPr>
                <w:lang w:eastAsia="en-US"/>
              </w:rPr>
              <w:t>Наименование показателей</w:t>
            </w:r>
          </w:p>
        </w:tc>
        <w:tc>
          <w:tcPr>
            <w:tcW w:w="1663" w:type="dxa"/>
          </w:tcPr>
          <w:p w:rsidR="0084193D" w:rsidRPr="00B47560" w:rsidRDefault="0084193D" w:rsidP="00FE20A3">
            <w:pPr>
              <w:jc w:val="both"/>
              <w:rPr>
                <w:lang w:eastAsia="en-US"/>
              </w:rPr>
            </w:pPr>
            <w:r w:rsidRPr="00B47560">
              <w:rPr>
                <w:lang w:eastAsia="en-US"/>
              </w:rPr>
              <w:t>2010</w:t>
            </w:r>
          </w:p>
        </w:tc>
        <w:tc>
          <w:tcPr>
            <w:tcW w:w="1545" w:type="dxa"/>
          </w:tcPr>
          <w:p w:rsidR="0084193D" w:rsidRPr="00B47560" w:rsidRDefault="0084193D" w:rsidP="00FE20A3">
            <w:pPr>
              <w:jc w:val="both"/>
              <w:rPr>
                <w:lang w:eastAsia="en-US"/>
              </w:rPr>
            </w:pPr>
            <w:r w:rsidRPr="00B47560">
              <w:rPr>
                <w:lang w:eastAsia="en-US"/>
              </w:rPr>
              <w:t>2011</w:t>
            </w:r>
          </w:p>
        </w:tc>
        <w:tc>
          <w:tcPr>
            <w:tcW w:w="1545" w:type="dxa"/>
          </w:tcPr>
          <w:p w:rsidR="0084193D" w:rsidRPr="00B47560" w:rsidRDefault="0084193D" w:rsidP="00FE20A3">
            <w:pPr>
              <w:jc w:val="both"/>
              <w:rPr>
                <w:lang w:eastAsia="en-US"/>
              </w:rPr>
            </w:pPr>
            <w:r w:rsidRPr="00B47560">
              <w:rPr>
                <w:lang w:eastAsia="en-US"/>
              </w:rPr>
              <w:t>2012</w:t>
            </w:r>
          </w:p>
        </w:tc>
        <w:tc>
          <w:tcPr>
            <w:tcW w:w="1424" w:type="dxa"/>
          </w:tcPr>
          <w:p w:rsidR="0084193D" w:rsidRPr="00B47560" w:rsidRDefault="0084193D" w:rsidP="00FE20A3">
            <w:pPr>
              <w:jc w:val="both"/>
              <w:rPr>
                <w:lang w:eastAsia="en-US"/>
              </w:rPr>
            </w:pPr>
            <w:r w:rsidRPr="00B47560">
              <w:rPr>
                <w:lang w:eastAsia="en-US"/>
              </w:rPr>
              <w:t>2013</w:t>
            </w:r>
          </w:p>
        </w:tc>
      </w:tr>
      <w:tr w:rsidR="0084193D" w:rsidRPr="00B47560" w:rsidTr="00FE20A3">
        <w:trPr>
          <w:trHeight w:val="566"/>
        </w:trPr>
        <w:tc>
          <w:tcPr>
            <w:tcW w:w="571" w:type="dxa"/>
          </w:tcPr>
          <w:p w:rsidR="0084193D" w:rsidRPr="00B47560" w:rsidRDefault="0084193D" w:rsidP="00FE20A3">
            <w:pPr>
              <w:jc w:val="both"/>
              <w:rPr>
                <w:lang w:eastAsia="en-US"/>
              </w:rPr>
            </w:pPr>
          </w:p>
        </w:tc>
        <w:tc>
          <w:tcPr>
            <w:tcW w:w="2595" w:type="dxa"/>
          </w:tcPr>
          <w:p w:rsidR="0084193D" w:rsidRPr="00B47560" w:rsidRDefault="0084193D" w:rsidP="00FE20A3">
            <w:pPr>
              <w:jc w:val="both"/>
              <w:rPr>
                <w:lang w:eastAsia="en-US"/>
              </w:rPr>
            </w:pPr>
            <w:r w:rsidRPr="00B47560">
              <w:rPr>
                <w:lang w:eastAsia="en-US"/>
              </w:rPr>
              <w:t>Количество читателей</w:t>
            </w:r>
          </w:p>
        </w:tc>
        <w:tc>
          <w:tcPr>
            <w:tcW w:w="1663" w:type="dxa"/>
          </w:tcPr>
          <w:p w:rsidR="0084193D" w:rsidRPr="00B47560" w:rsidRDefault="0084193D" w:rsidP="00FE20A3">
            <w:pPr>
              <w:jc w:val="both"/>
              <w:rPr>
                <w:lang w:eastAsia="en-US"/>
              </w:rPr>
            </w:pPr>
            <w:r w:rsidRPr="00B47560">
              <w:rPr>
                <w:lang w:eastAsia="en-US"/>
              </w:rPr>
              <w:t>11 571</w:t>
            </w:r>
          </w:p>
        </w:tc>
        <w:tc>
          <w:tcPr>
            <w:tcW w:w="1545" w:type="dxa"/>
          </w:tcPr>
          <w:p w:rsidR="0084193D" w:rsidRPr="00B47560" w:rsidRDefault="0084193D" w:rsidP="00FE20A3">
            <w:pPr>
              <w:jc w:val="both"/>
              <w:rPr>
                <w:lang w:eastAsia="en-US"/>
              </w:rPr>
            </w:pPr>
            <w:r w:rsidRPr="00B47560">
              <w:rPr>
                <w:lang w:eastAsia="en-US"/>
              </w:rPr>
              <w:t>11 168</w:t>
            </w:r>
          </w:p>
        </w:tc>
        <w:tc>
          <w:tcPr>
            <w:tcW w:w="1545" w:type="dxa"/>
          </w:tcPr>
          <w:p w:rsidR="0084193D" w:rsidRPr="00B47560" w:rsidRDefault="0084193D" w:rsidP="00FE20A3">
            <w:pPr>
              <w:jc w:val="both"/>
              <w:rPr>
                <w:lang w:eastAsia="en-US"/>
              </w:rPr>
            </w:pPr>
            <w:r w:rsidRPr="00B47560">
              <w:rPr>
                <w:lang w:eastAsia="en-US"/>
              </w:rPr>
              <w:t>11 406</w:t>
            </w:r>
          </w:p>
        </w:tc>
        <w:tc>
          <w:tcPr>
            <w:tcW w:w="1424" w:type="dxa"/>
          </w:tcPr>
          <w:p w:rsidR="0084193D" w:rsidRPr="00B47560" w:rsidRDefault="0084193D" w:rsidP="00FE20A3">
            <w:pPr>
              <w:jc w:val="both"/>
              <w:rPr>
                <w:lang w:eastAsia="en-US"/>
              </w:rPr>
            </w:pPr>
            <w:r w:rsidRPr="00B47560">
              <w:rPr>
                <w:lang w:eastAsia="en-US"/>
              </w:rPr>
              <w:t>11709</w:t>
            </w:r>
          </w:p>
        </w:tc>
      </w:tr>
      <w:tr w:rsidR="0084193D" w:rsidRPr="00B47560" w:rsidTr="00FE20A3">
        <w:trPr>
          <w:trHeight w:val="297"/>
        </w:trPr>
        <w:tc>
          <w:tcPr>
            <w:tcW w:w="571" w:type="dxa"/>
          </w:tcPr>
          <w:p w:rsidR="0084193D" w:rsidRPr="00B47560" w:rsidRDefault="0084193D" w:rsidP="00FE20A3">
            <w:pPr>
              <w:jc w:val="both"/>
              <w:rPr>
                <w:lang w:eastAsia="en-US"/>
              </w:rPr>
            </w:pPr>
          </w:p>
        </w:tc>
        <w:tc>
          <w:tcPr>
            <w:tcW w:w="2595" w:type="dxa"/>
          </w:tcPr>
          <w:p w:rsidR="0084193D" w:rsidRPr="00B47560" w:rsidRDefault="0084193D" w:rsidP="00FE20A3">
            <w:pPr>
              <w:jc w:val="both"/>
              <w:rPr>
                <w:lang w:eastAsia="en-US"/>
              </w:rPr>
            </w:pPr>
            <w:r w:rsidRPr="00B47560">
              <w:rPr>
                <w:lang w:eastAsia="en-US"/>
              </w:rPr>
              <w:t>Всего посещений</w:t>
            </w:r>
          </w:p>
        </w:tc>
        <w:tc>
          <w:tcPr>
            <w:tcW w:w="1663" w:type="dxa"/>
          </w:tcPr>
          <w:p w:rsidR="0084193D" w:rsidRPr="00B47560" w:rsidRDefault="0084193D" w:rsidP="00FE20A3">
            <w:pPr>
              <w:jc w:val="both"/>
              <w:rPr>
                <w:lang w:eastAsia="en-US"/>
              </w:rPr>
            </w:pPr>
            <w:r w:rsidRPr="00B47560">
              <w:rPr>
                <w:lang w:eastAsia="en-US"/>
              </w:rPr>
              <w:t>70 189</w:t>
            </w:r>
          </w:p>
        </w:tc>
        <w:tc>
          <w:tcPr>
            <w:tcW w:w="1545" w:type="dxa"/>
          </w:tcPr>
          <w:p w:rsidR="0084193D" w:rsidRPr="00B47560" w:rsidRDefault="0084193D" w:rsidP="00FE20A3">
            <w:pPr>
              <w:jc w:val="both"/>
              <w:rPr>
                <w:lang w:eastAsia="en-US"/>
              </w:rPr>
            </w:pPr>
            <w:r w:rsidRPr="00B47560">
              <w:rPr>
                <w:lang w:eastAsia="en-US"/>
              </w:rPr>
              <w:t>68 743</w:t>
            </w:r>
          </w:p>
        </w:tc>
        <w:tc>
          <w:tcPr>
            <w:tcW w:w="1545" w:type="dxa"/>
          </w:tcPr>
          <w:p w:rsidR="0084193D" w:rsidRPr="00B47560" w:rsidRDefault="0084193D" w:rsidP="00FE20A3">
            <w:pPr>
              <w:jc w:val="both"/>
              <w:rPr>
                <w:lang w:eastAsia="en-US"/>
              </w:rPr>
            </w:pPr>
            <w:r w:rsidRPr="00B47560">
              <w:rPr>
                <w:lang w:eastAsia="en-US"/>
              </w:rPr>
              <w:t>80 675</w:t>
            </w:r>
          </w:p>
        </w:tc>
        <w:tc>
          <w:tcPr>
            <w:tcW w:w="1424" w:type="dxa"/>
          </w:tcPr>
          <w:p w:rsidR="0084193D" w:rsidRPr="00B47560" w:rsidRDefault="0084193D" w:rsidP="00FE20A3">
            <w:pPr>
              <w:jc w:val="both"/>
              <w:rPr>
                <w:lang w:eastAsia="en-US"/>
              </w:rPr>
            </w:pPr>
            <w:r w:rsidRPr="00B47560">
              <w:rPr>
                <w:lang w:eastAsia="en-US"/>
              </w:rPr>
              <w:t>82328</w:t>
            </w:r>
          </w:p>
        </w:tc>
      </w:tr>
      <w:tr w:rsidR="0084193D" w:rsidRPr="00B47560" w:rsidTr="00FE20A3">
        <w:trPr>
          <w:trHeight w:val="864"/>
        </w:trPr>
        <w:tc>
          <w:tcPr>
            <w:tcW w:w="571" w:type="dxa"/>
          </w:tcPr>
          <w:p w:rsidR="0084193D" w:rsidRPr="00B47560" w:rsidRDefault="0084193D" w:rsidP="00FE20A3">
            <w:pPr>
              <w:jc w:val="both"/>
              <w:rPr>
                <w:lang w:eastAsia="en-US"/>
              </w:rPr>
            </w:pPr>
          </w:p>
        </w:tc>
        <w:tc>
          <w:tcPr>
            <w:tcW w:w="2595" w:type="dxa"/>
          </w:tcPr>
          <w:p w:rsidR="0084193D" w:rsidRPr="00B47560" w:rsidRDefault="0084193D" w:rsidP="00FE20A3">
            <w:pPr>
              <w:jc w:val="both"/>
              <w:rPr>
                <w:lang w:eastAsia="en-US"/>
              </w:rPr>
            </w:pPr>
            <w:r w:rsidRPr="00B47560">
              <w:rPr>
                <w:lang w:eastAsia="en-US"/>
              </w:rPr>
              <w:t>Посещение на массовых мероприятиях</w:t>
            </w:r>
          </w:p>
        </w:tc>
        <w:tc>
          <w:tcPr>
            <w:tcW w:w="1663" w:type="dxa"/>
          </w:tcPr>
          <w:p w:rsidR="0084193D" w:rsidRPr="00B47560" w:rsidRDefault="0084193D" w:rsidP="00FE20A3">
            <w:pPr>
              <w:jc w:val="both"/>
              <w:rPr>
                <w:lang w:eastAsia="en-US"/>
              </w:rPr>
            </w:pPr>
            <w:r w:rsidRPr="00B47560">
              <w:rPr>
                <w:lang w:eastAsia="en-US"/>
              </w:rPr>
              <w:t>12 676</w:t>
            </w:r>
          </w:p>
        </w:tc>
        <w:tc>
          <w:tcPr>
            <w:tcW w:w="1545" w:type="dxa"/>
          </w:tcPr>
          <w:p w:rsidR="0084193D" w:rsidRPr="00B47560" w:rsidRDefault="0084193D" w:rsidP="00FE20A3">
            <w:pPr>
              <w:jc w:val="both"/>
              <w:rPr>
                <w:lang w:eastAsia="en-US"/>
              </w:rPr>
            </w:pPr>
            <w:r w:rsidRPr="00B47560">
              <w:rPr>
                <w:lang w:eastAsia="en-US"/>
              </w:rPr>
              <w:t>12 795</w:t>
            </w:r>
          </w:p>
        </w:tc>
        <w:tc>
          <w:tcPr>
            <w:tcW w:w="1545" w:type="dxa"/>
          </w:tcPr>
          <w:p w:rsidR="0084193D" w:rsidRPr="00B47560" w:rsidRDefault="0084193D" w:rsidP="00FE20A3">
            <w:pPr>
              <w:jc w:val="both"/>
              <w:rPr>
                <w:lang w:eastAsia="en-US"/>
              </w:rPr>
            </w:pPr>
            <w:r w:rsidRPr="00B47560">
              <w:rPr>
                <w:lang w:eastAsia="en-US"/>
              </w:rPr>
              <w:t>13 010</w:t>
            </w:r>
          </w:p>
        </w:tc>
        <w:tc>
          <w:tcPr>
            <w:tcW w:w="1424" w:type="dxa"/>
          </w:tcPr>
          <w:p w:rsidR="0084193D" w:rsidRPr="00B47560" w:rsidRDefault="0084193D" w:rsidP="00FE20A3">
            <w:pPr>
              <w:jc w:val="both"/>
              <w:rPr>
                <w:lang w:eastAsia="en-US"/>
              </w:rPr>
            </w:pPr>
            <w:r w:rsidRPr="00B47560">
              <w:rPr>
                <w:lang w:eastAsia="en-US"/>
              </w:rPr>
              <w:t>18310</w:t>
            </w:r>
          </w:p>
        </w:tc>
      </w:tr>
      <w:tr w:rsidR="0084193D" w:rsidRPr="00B47560" w:rsidTr="00FE20A3">
        <w:trPr>
          <w:trHeight w:val="849"/>
        </w:trPr>
        <w:tc>
          <w:tcPr>
            <w:tcW w:w="571" w:type="dxa"/>
          </w:tcPr>
          <w:p w:rsidR="0084193D" w:rsidRPr="00B47560" w:rsidRDefault="0084193D" w:rsidP="00FE20A3">
            <w:pPr>
              <w:jc w:val="both"/>
              <w:rPr>
                <w:lang w:eastAsia="en-US"/>
              </w:rPr>
            </w:pPr>
          </w:p>
        </w:tc>
        <w:tc>
          <w:tcPr>
            <w:tcW w:w="2595" w:type="dxa"/>
          </w:tcPr>
          <w:p w:rsidR="0084193D" w:rsidRPr="00B47560" w:rsidRDefault="0084193D" w:rsidP="00FE20A3">
            <w:pPr>
              <w:jc w:val="both"/>
              <w:rPr>
                <w:lang w:eastAsia="en-US"/>
              </w:rPr>
            </w:pPr>
            <w:r w:rsidRPr="00B47560">
              <w:rPr>
                <w:lang w:eastAsia="en-US"/>
              </w:rPr>
              <w:t xml:space="preserve">Количество </w:t>
            </w:r>
            <w:proofErr w:type="gramStart"/>
            <w:r w:rsidRPr="00B47560">
              <w:rPr>
                <w:lang w:eastAsia="en-US"/>
              </w:rPr>
              <w:t>массовых</w:t>
            </w:r>
            <w:proofErr w:type="gramEnd"/>
          </w:p>
          <w:p w:rsidR="0084193D" w:rsidRPr="00B47560" w:rsidRDefault="0084193D" w:rsidP="00FE20A3">
            <w:pPr>
              <w:jc w:val="both"/>
              <w:rPr>
                <w:lang w:eastAsia="en-US"/>
              </w:rPr>
            </w:pPr>
            <w:r w:rsidRPr="00B47560">
              <w:rPr>
                <w:lang w:eastAsia="en-US"/>
              </w:rPr>
              <w:t>мероприятий</w:t>
            </w:r>
          </w:p>
        </w:tc>
        <w:tc>
          <w:tcPr>
            <w:tcW w:w="1663" w:type="dxa"/>
          </w:tcPr>
          <w:p w:rsidR="0084193D" w:rsidRPr="00B47560" w:rsidRDefault="0084193D" w:rsidP="00FE20A3">
            <w:pPr>
              <w:jc w:val="both"/>
              <w:rPr>
                <w:lang w:eastAsia="en-US"/>
              </w:rPr>
            </w:pPr>
            <w:r w:rsidRPr="00B47560">
              <w:rPr>
                <w:lang w:eastAsia="en-US"/>
              </w:rPr>
              <w:t>543</w:t>
            </w:r>
          </w:p>
        </w:tc>
        <w:tc>
          <w:tcPr>
            <w:tcW w:w="1545" w:type="dxa"/>
          </w:tcPr>
          <w:p w:rsidR="0084193D" w:rsidRPr="00B47560" w:rsidRDefault="0084193D" w:rsidP="00FE20A3">
            <w:pPr>
              <w:jc w:val="both"/>
              <w:rPr>
                <w:lang w:eastAsia="en-US"/>
              </w:rPr>
            </w:pPr>
            <w:r w:rsidRPr="00B47560">
              <w:rPr>
                <w:lang w:eastAsia="en-US"/>
              </w:rPr>
              <w:t>546</w:t>
            </w:r>
          </w:p>
        </w:tc>
        <w:tc>
          <w:tcPr>
            <w:tcW w:w="1545" w:type="dxa"/>
          </w:tcPr>
          <w:p w:rsidR="0084193D" w:rsidRPr="00B47560" w:rsidRDefault="0084193D" w:rsidP="00FE20A3">
            <w:pPr>
              <w:jc w:val="both"/>
              <w:rPr>
                <w:lang w:eastAsia="en-US"/>
              </w:rPr>
            </w:pPr>
            <w:r w:rsidRPr="00B47560">
              <w:rPr>
                <w:lang w:eastAsia="en-US"/>
              </w:rPr>
              <w:t>553</w:t>
            </w:r>
          </w:p>
        </w:tc>
        <w:tc>
          <w:tcPr>
            <w:tcW w:w="1424" w:type="dxa"/>
          </w:tcPr>
          <w:p w:rsidR="0084193D" w:rsidRPr="00B47560" w:rsidRDefault="0084193D" w:rsidP="00FE20A3">
            <w:pPr>
              <w:jc w:val="both"/>
              <w:rPr>
                <w:lang w:eastAsia="en-US"/>
              </w:rPr>
            </w:pPr>
            <w:r w:rsidRPr="00B47560">
              <w:rPr>
                <w:lang w:eastAsia="en-US"/>
              </w:rPr>
              <w:t>684</w:t>
            </w:r>
          </w:p>
        </w:tc>
      </w:tr>
      <w:tr w:rsidR="0084193D" w:rsidRPr="00B47560" w:rsidTr="00FE20A3">
        <w:trPr>
          <w:trHeight w:val="283"/>
        </w:trPr>
        <w:tc>
          <w:tcPr>
            <w:tcW w:w="571" w:type="dxa"/>
          </w:tcPr>
          <w:p w:rsidR="0084193D" w:rsidRPr="00B47560" w:rsidRDefault="0084193D" w:rsidP="00FE20A3">
            <w:pPr>
              <w:jc w:val="both"/>
              <w:rPr>
                <w:lang w:eastAsia="en-US"/>
              </w:rPr>
            </w:pPr>
          </w:p>
        </w:tc>
        <w:tc>
          <w:tcPr>
            <w:tcW w:w="2595" w:type="dxa"/>
          </w:tcPr>
          <w:p w:rsidR="0084193D" w:rsidRPr="00B47560" w:rsidRDefault="0084193D" w:rsidP="00FE20A3">
            <w:pPr>
              <w:jc w:val="both"/>
              <w:rPr>
                <w:lang w:eastAsia="en-US"/>
              </w:rPr>
            </w:pPr>
            <w:r w:rsidRPr="00B47560">
              <w:rPr>
                <w:lang w:eastAsia="en-US"/>
              </w:rPr>
              <w:t xml:space="preserve">Книговыдача </w:t>
            </w:r>
          </w:p>
        </w:tc>
        <w:tc>
          <w:tcPr>
            <w:tcW w:w="1663" w:type="dxa"/>
          </w:tcPr>
          <w:p w:rsidR="0084193D" w:rsidRPr="00B47560" w:rsidRDefault="0084193D" w:rsidP="00FE20A3">
            <w:pPr>
              <w:jc w:val="both"/>
              <w:rPr>
                <w:lang w:eastAsia="en-US"/>
              </w:rPr>
            </w:pPr>
            <w:r w:rsidRPr="00B47560">
              <w:rPr>
                <w:lang w:eastAsia="en-US"/>
              </w:rPr>
              <w:t>200 040</w:t>
            </w:r>
          </w:p>
        </w:tc>
        <w:tc>
          <w:tcPr>
            <w:tcW w:w="1545" w:type="dxa"/>
          </w:tcPr>
          <w:p w:rsidR="0084193D" w:rsidRPr="00B47560" w:rsidRDefault="0084193D" w:rsidP="00FE20A3">
            <w:pPr>
              <w:jc w:val="both"/>
              <w:rPr>
                <w:lang w:eastAsia="en-US"/>
              </w:rPr>
            </w:pPr>
            <w:r w:rsidRPr="00B47560">
              <w:rPr>
                <w:lang w:eastAsia="en-US"/>
              </w:rPr>
              <w:t>203 291</w:t>
            </w:r>
          </w:p>
        </w:tc>
        <w:tc>
          <w:tcPr>
            <w:tcW w:w="1545" w:type="dxa"/>
          </w:tcPr>
          <w:p w:rsidR="0084193D" w:rsidRPr="00B47560" w:rsidRDefault="0084193D" w:rsidP="00FE20A3">
            <w:pPr>
              <w:jc w:val="both"/>
              <w:rPr>
                <w:lang w:eastAsia="en-US"/>
              </w:rPr>
            </w:pPr>
            <w:r w:rsidRPr="00B47560">
              <w:rPr>
                <w:lang w:eastAsia="en-US"/>
              </w:rPr>
              <w:t>220 400</w:t>
            </w:r>
          </w:p>
        </w:tc>
        <w:tc>
          <w:tcPr>
            <w:tcW w:w="1424" w:type="dxa"/>
          </w:tcPr>
          <w:p w:rsidR="0084193D" w:rsidRPr="00B47560" w:rsidRDefault="0084193D" w:rsidP="00FE20A3">
            <w:pPr>
              <w:jc w:val="both"/>
              <w:rPr>
                <w:lang w:eastAsia="en-US"/>
              </w:rPr>
            </w:pPr>
            <w:r w:rsidRPr="00B47560">
              <w:rPr>
                <w:lang w:eastAsia="en-US"/>
              </w:rPr>
              <w:t>213914</w:t>
            </w:r>
          </w:p>
        </w:tc>
      </w:tr>
      <w:tr w:rsidR="0084193D" w:rsidRPr="00B47560" w:rsidTr="00FE20A3">
        <w:trPr>
          <w:trHeight w:val="283"/>
        </w:trPr>
        <w:tc>
          <w:tcPr>
            <w:tcW w:w="571" w:type="dxa"/>
          </w:tcPr>
          <w:p w:rsidR="0084193D" w:rsidRPr="00B47560" w:rsidRDefault="0084193D" w:rsidP="00FE20A3">
            <w:pPr>
              <w:jc w:val="both"/>
              <w:rPr>
                <w:lang w:eastAsia="en-US"/>
              </w:rPr>
            </w:pPr>
          </w:p>
        </w:tc>
        <w:tc>
          <w:tcPr>
            <w:tcW w:w="2595" w:type="dxa"/>
          </w:tcPr>
          <w:p w:rsidR="0084193D" w:rsidRPr="00B47560" w:rsidRDefault="0084193D" w:rsidP="00FE20A3">
            <w:pPr>
              <w:jc w:val="both"/>
              <w:rPr>
                <w:lang w:eastAsia="en-US"/>
              </w:rPr>
            </w:pPr>
            <w:r w:rsidRPr="00B47560">
              <w:rPr>
                <w:lang w:eastAsia="en-US"/>
              </w:rPr>
              <w:t xml:space="preserve">Книжный фонд </w:t>
            </w:r>
          </w:p>
        </w:tc>
        <w:tc>
          <w:tcPr>
            <w:tcW w:w="1663" w:type="dxa"/>
          </w:tcPr>
          <w:p w:rsidR="0084193D" w:rsidRPr="00B47560" w:rsidRDefault="0084193D" w:rsidP="00FE20A3">
            <w:pPr>
              <w:jc w:val="both"/>
              <w:rPr>
                <w:lang w:eastAsia="en-US"/>
              </w:rPr>
            </w:pPr>
            <w:r w:rsidRPr="00B47560">
              <w:rPr>
                <w:lang w:eastAsia="en-US"/>
              </w:rPr>
              <w:t>94 858</w:t>
            </w:r>
          </w:p>
        </w:tc>
        <w:tc>
          <w:tcPr>
            <w:tcW w:w="1545" w:type="dxa"/>
          </w:tcPr>
          <w:p w:rsidR="0084193D" w:rsidRPr="00B47560" w:rsidRDefault="0084193D" w:rsidP="00FE20A3">
            <w:pPr>
              <w:jc w:val="both"/>
              <w:rPr>
                <w:lang w:eastAsia="en-US"/>
              </w:rPr>
            </w:pPr>
            <w:r w:rsidRPr="00B47560">
              <w:rPr>
                <w:lang w:eastAsia="en-US"/>
              </w:rPr>
              <w:t>96 777</w:t>
            </w:r>
          </w:p>
        </w:tc>
        <w:tc>
          <w:tcPr>
            <w:tcW w:w="1545" w:type="dxa"/>
          </w:tcPr>
          <w:p w:rsidR="0084193D" w:rsidRPr="00B47560" w:rsidRDefault="0084193D" w:rsidP="00FE20A3">
            <w:pPr>
              <w:jc w:val="both"/>
              <w:rPr>
                <w:lang w:eastAsia="en-US"/>
              </w:rPr>
            </w:pPr>
            <w:r w:rsidRPr="00B47560">
              <w:rPr>
                <w:lang w:eastAsia="en-US"/>
              </w:rPr>
              <w:t>98 254</w:t>
            </w:r>
          </w:p>
        </w:tc>
        <w:tc>
          <w:tcPr>
            <w:tcW w:w="1424" w:type="dxa"/>
          </w:tcPr>
          <w:p w:rsidR="0084193D" w:rsidRPr="00B47560" w:rsidRDefault="0084193D" w:rsidP="00FE20A3">
            <w:pPr>
              <w:jc w:val="both"/>
              <w:rPr>
                <w:lang w:eastAsia="en-US"/>
              </w:rPr>
            </w:pPr>
            <w:r w:rsidRPr="00B47560">
              <w:rPr>
                <w:lang w:eastAsia="en-US"/>
              </w:rPr>
              <w:t>95363</w:t>
            </w:r>
          </w:p>
        </w:tc>
      </w:tr>
    </w:tbl>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jc w:val="both"/>
        <w:rPr>
          <w:sz w:val="28"/>
          <w:szCs w:val="28"/>
        </w:rPr>
      </w:pPr>
      <w:r w:rsidRPr="00B47560">
        <w:rPr>
          <w:sz w:val="28"/>
          <w:szCs w:val="28"/>
        </w:rPr>
        <w:t>Главной составляющей библиотек является книжный фонд. От доброкачественности и систематичности его комплектования зависит престиж библиотеки среди пользователей. Комплектование книжных фондов МКУК «</w:t>
      </w:r>
      <w:proofErr w:type="spellStart"/>
      <w:r w:rsidRPr="00B47560">
        <w:rPr>
          <w:sz w:val="28"/>
          <w:szCs w:val="28"/>
        </w:rPr>
        <w:t>Нижнеилимская</w:t>
      </w:r>
      <w:proofErr w:type="spellEnd"/>
      <w:r w:rsidRPr="00B47560">
        <w:rPr>
          <w:sz w:val="28"/>
          <w:szCs w:val="28"/>
        </w:rPr>
        <w:t xml:space="preserve"> ЦМБ имени А.Н. Радищева» осуществляется за счет средств бюджета Нижнеилимского муниципального района, Иркутской области, Российской Федерации. Значительную долю в комплектовании составляют поступления книг от населения на безвозмездной основе.  Но, не смотря на это,  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В соответствии с рекомендациями ЮНЕСКО международный стандарт по комплектованию библиотечных фондов составляет ежегодное пополнение по 220-250 книг на 1000 жителей. В среднем   фонды в год пополняются на 1500 экземпляров – это по 0,06 книг  на 1000 жителей.  Необходимо отметить, что фонды большинства библиотек, в основном, сформированы в 70-80-е г.г. прошлого века. В настоящее время они не только физически изношены, но и содержательно устарели. </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3"/>
        <w:jc w:val="both"/>
        <w:rPr>
          <w:sz w:val="28"/>
          <w:szCs w:val="28"/>
        </w:rPr>
      </w:pPr>
      <w:r w:rsidRPr="00B47560">
        <w:rPr>
          <w:sz w:val="28"/>
          <w:szCs w:val="28"/>
        </w:rPr>
        <w:t xml:space="preserve"> Цель всей нашей  работы - это не только пропаганда чтения, но и организация досуга детей и подростков,  привлечение к активной деятельности людей пожилого возраста, организация и проведение  массовых мероприятий, создание центров информации.</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t xml:space="preserve">Ежегодно библиотеки МКУК « </w:t>
      </w:r>
      <w:proofErr w:type="spellStart"/>
      <w:r w:rsidRPr="00B47560">
        <w:rPr>
          <w:sz w:val="28"/>
          <w:szCs w:val="28"/>
        </w:rPr>
        <w:t>Нижнеилимская</w:t>
      </w:r>
      <w:proofErr w:type="spellEnd"/>
      <w:r w:rsidRPr="00B47560">
        <w:rPr>
          <w:sz w:val="28"/>
          <w:szCs w:val="28"/>
        </w:rPr>
        <w:t xml:space="preserve"> ЦМБ имени А.Н. Радищева»  проводят около    600     культурно-массовых и информационно-просветительских мероприятий. Значимые для культурной жизни </w:t>
      </w:r>
      <w:proofErr w:type="spellStart"/>
      <w:r w:rsidRPr="00B47560">
        <w:rPr>
          <w:sz w:val="28"/>
          <w:szCs w:val="28"/>
        </w:rPr>
        <w:t>Приилимья</w:t>
      </w:r>
      <w:proofErr w:type="spellEnd"/>
      <w:r w:rsidRPr="00B47560">
        <w:rPr>
          <w:sz w:val="28"/>
          <w:szCs w:val="28"/>
        </w:rPr>
        <w:t xml:space="preserve">  события, прошедш</w:t>
      </w:r>
      <w:r>
        <w:rPr>
          <w:sz w:val="28"/>
          <w:szCs w:val="28"/>
        </w:rPr>
        <w:t>ие  в период с 2010 года по 2014</w:t>
      </w:r>
      <w:r w:rsidRPr="00B47560">
        <w:rPr>
          <w:sz w:val="28"/>
          <w:szCs w:val="28"/>
        </w:rPr>
        <w:t xml:space="preserve"> год:</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47560">
        <w:rPr>
          <w:b/>
          <w:bCs/>
          <w:sz w:val="28"/>
          <w:szCs w:val="28"/>
        </w:rPr>
        <w:tab/>
        <w:t xml:space="preserve">2010год </w:t>
      </w:r>
    </w:p>
    <w:p w:rsidR="0084193D" w:rsidRPr="00B47560" w:rsidRDefault="0084193D" w:rsidP="0084193D">
      <w:pPr>
        <w:pStyle w:val="a6"/>
        <w:numPr>
          <w:ilvl w:val="0"/>
          <w:numId w:val="22"/>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lang w:val="en-US"/>
        </w:rPr>
        <w:t>VI</w:t>
      </w:r>
      <w:r w:rsidRPr="00B47560">
        <w:rPr>
          <w:rFonts w:ascii="Times New Roman" w:hAnsi="Times New Roman" w:cs="Times New Roman"/>
        </w:rPr>
        <w:t xml:space="preserve"> районный фестиваль детской и юношеской книги «Ради жизни на земле», посвященный 60-летию Победы в ВОВ.</w:t>
      </w:r>
    </w:p>
    <w:p w:rsidR="0084193D" w:rsidRPr="00B47560" w:rsidRDefault="0084193D" w:rsidP="0084193D">
      <w:pPr>
        <w:pStyle w:val="a6"/>
        <w:numPr>
          <w:ilvl w:val="0"/>
          <w:numId w:val="22"/>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 95 лет Центральной районной библиотеке </w:t>
      </w:r>
    </w:p>
    <w:p w:rsidR="0084193D" w:rsidRPr="00B47560" w:rsidRDefault="0084193D" w:rsidP="0084193D">
      <w:pPr>
        <w:pStyle w:val="a6"/>
        <w:numPr>
          <w:ilvl w:val="0"/>
          <w:numId w:val="22"/>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Районный Клуб интеллектуальных игр</w:t>
      </w:r>
    </w:p>
    <w:p w:rsidR="0084193D" w:rsidRPr="00B47560" w:rsidRDefault="0084193D" w:rsidP="0084193D">
      <w:pPr>
        <w:pStyle w:val="a6"/>
        <w:numPr>
          <w:ilvl w:val="0"/>
          <w:numId w:val="22"/>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Районная заочная викторина «Что Вы знаете о  Великой отечественной войне»     (73 участника)</w:t>
      </w:r>
    </w:p>
    <w:p w:rsidR="0084193D" w:rsidRPr="00B47560" w:rsidRDefault="0084193D" w:rsidP="0084193D">
      <w:pPr>
        <w:pStyle w:val="a6"/>
        <w:numPr>
          <w:ilvl w:val="0"/>
          <w:numId w:val="22"/>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Областная акция «Прочти книгу о войне» </w:t>
      </w:r>
      <w:proofErr w:type="gramStart"/>
      <w:r w:rsidRPr="00B47560">
        <w:rPr>
          <w:rFonts w:ascii="Times New Roman" w:hAnsi="Times New Roman" w:cs="Times New Roman"/>
        </w:rPr>
        <w:t xml:space="preserve">( </w:t>
      </w:r>
      <w:proofErr w:type="gramEnd"/>
      <w:r w:rsidRPr="00B47560">
        <w:rPr>
          <w:rFonts w:ascii="Times New Roman" w:hAnsi="Times New Roman" w:cs="Times New Roman"/>
        </w:rPr>
        <w:t>143 участника).</w:t>
      </w:r>
    </w:p>
    <w:p w:rsidR="0084193D" w:rsidRPr="00B47560" w:rsidRDefault="0084193D" w:rsidP="0084193D">
      <w:pPr>
        <w:pStyle w:val="a6"/>
        <w:numPr>
          <w:ilvl w:val="0"/>
          <w:numId w:val="22"/>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Выпущено электронное издание «Город у железной горы», к 45-летию г. Железногорска-Илимского</w:t>
      </w:r>
    </w:p>
    <w:p w:rsidR="0084193D" w:rsidRPr="00B47560" w:rsidRDefault="0084193D" w:rsidP="0084193D">
      <w:pPr>
        <w:pStyle w:val="a6"/>
        <w:numPr>
          <w:ilvl w:val="0"/>
          <w:numId w:val="22"/>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Участие в областном конкурсе «7 жемчужин </w:t>
      </w:r>
      <w:proofErr w:type="spellStart"/>
      <w:r w:rsidRPr="00B47560">
        <w:rPr>
          <w:rFonts w:ascii="Times New Roman" w:hAnsi="Times New Roman" w:cs="Times New Roman"/>
        </w:rPr>
        <w:t>Приангарья</w:t>
      </w:r>
      <w:proofErr w:type="spellEnd"/>
      <w:r w:rsidRPr="00B47560">
        <w:rPr>
          <w:rFonts w:ascii="Times New Roman" w:hAnsi="Times New Roman" w:cs="Times New Roman"/>
        </w:rPr>
        <w:t>».</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47560">
        <w:rPr>
          <w:b/>
          <w:bCs/>
          <w:sz w:val="28"/>
          <w:szCs w:val="28"/>
        </w:rPr>
        <w:t>2011год</w:t>
      </w:r>
    </w:p>
    <w:p w:rsidR="0084193D" w:rsidRPr="00B47560" w:rsidRDefault="0084193D" w:rsidP="0084193D">
      <w:pPr>
        <w:pStyle w:val="a6"/>
        <w:numPr>
          <w:ilvl w:val="0"/>
          <w:numId w:val="23"/>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Районный краеведческий фестиваль «</w:t>
      </w:r>
      <w:proofErr w:type="gramStart"/>
      <w:r w:rsidRPr="00B47560">
        <w:rPr>
          <w:rFonts w:ascii="Times New Roman" w:hAnsi="Times New Roman" w:cs="Times New Roman"/>
        </w:rPr>
        <w:t>Мое</w:t>
      </w:r>
      <w:proofErr w:type="gramEnd"/>
      <w:r w:rsidRPr="00B47560">
        <w:rPr>
          <w:rFonts w:ascii="Times New Roman" w:hAnsi="Times New Roman" w:cs="Times New Roman"/>
        </w:rPr>
        <w:t xml:space="preserve"> родное </w:t>
      </w:r>
      <w:proofErr w:type="spellStart"/>
      <w:r w:rsidRPr="00B47560">
        <w:rPr>
          <w:rFonts w:ascii="Times New Roman" w:hAnsi="Times New Roman" w:cs="Times New Roman"/>
        </w:rPr>
        <w:t>Приилимье</w:t>
      </w:r>
      <w:proofErr w:type="spellEnd"/>
      <w:r w:rsidRPr="00B47560">
        <w:rPr>
          <w:rFonts w:ascii="Times New Roman" w:hAnsi="Times New Roman" w:cs="Times New Roman"/>
        </w:rPr>
        <w:t xml:space="preserve">», посвященный 85-летию </w:t>
      </w:r>
      <w:proofErr w:type="spellStart"/>
      <w:r w:rsidRPr="00B47560">
        <w:rPr>
          <w:rFonts w:ascii="Times New Roman" w:hAnsi="Times New Roman" w:cs="Times New Roman"/>
        </w:rPr>
        <w:t>Нижнеилимсклогорайна</w:t>
      </w:r>
      <w:proofErr w:type="spellEnd"/>
      <w:r w:rsidRPr="00B47560">
        <w:rPr>
          <w:rFonts w:ascii="Times New Roman" w:hAnsi="Times New Roman" w:cs="Times New Roman"/>
        </w:rPr>
        <w:t>.</w:t>
      </w:r>
    </w:p>
    <w:p w:rsidR="0084193D" w:rsidRPr="00B47560" w:rsidRDefault="0084193D" w:rsidP="0084193D">
      <w:pPr>
        <w:pStyle w:val="a6"/>
        <w:numPr>
          <w:ilvl w:val="0"/>
          <w:numId w:val="23"/>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lastRenderedPageBreak/>
        <w:t>60-лет Центральной детской библиотеке имени Ю.Е.Черных</w:t>
      </w:r>
    </w:p>
    <w:p w:rsidR="0084193D" w:rsidRPr="00B47560" w:rsidRDefault="0084193D" w:rsidP="0084193D">
      <w:pPr>
        <w:pStyle w:val="a6"/>
        <w:numPr>
          <w:ilvl w:val="0"/>
          <w:numId w:val="23"/>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Городской конкурс «Самая читающая семья», посвященный  60-летию ЦДБ имени Ю.Е.Черных.</w:t>
      </w:r>
    </w:p>
    <w:p w:rsidR="0084193D" w:rsidRPr="00B47560" w:rsidRDefault="0084193D" w:rsidP="0084193D">
      <w:pPr>
        <w:pStyle w:val="a6"/>
        <w:numPr>
          <w:ilvl w:val="0"/>
          <w:numId w:val="23"/>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Мини-фестиваль «В стране детства и книг».</w:t>
      </w:r>
    </w:p>
    <w:p w:rsidR="0084193D" w:rsidRPr="00B47560" w:rsidRDefault="0084193D" w:rsidP="0084193D">
      <w:pPr>
        <w:pStyle w:val="a6"/>
        <w:numPr>
          <w:ilvl w:val="0"/>
          <w:numId w:val="23"/>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Городской конкурс чтецов «Читаем стихи Юрия Черных» (70 участников)</w:t>
      </w:r>
    </w:p>
    <w:p w:rsidR="0084193D" w:rsidRPr="00B47560" w:rsidRDefault="0084193D" w:rsidP="0084193D">
      <w:pPr>
        <w:pStyle w:val="a6"/>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r w:rsidRPr="00B47560">
        <w:rPr>
          <w:rFonts w:ascii="Times New Roman" w:hAnsi="Times New Roman" w:cs="Times New Roman"/>
        </w:rPr>
        <w:t>Городская акция «Дембельский альбом»</w:t>
      </w:r>
    </w:p>
    <w:p w:rsidR="0084193D" w:rsidRPr="00B47560" w:rsidRDefault="0084193D" w:rsidP="0084193D">
      <w:pPr>
        <w:pStyle w:val="a6"/>
        <w:numPr>
          <w:ilvl w:val="0"/>
          <w:numId w:val="23"/>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Городской конкурс рисунков « Мир глазами детей».</w:t>
      </w:r>
    </w:p>
    <w:p w:rsidR="0084193D" w:rsidRPr="00B47560" w:rsidRDefault="0084193D" w:rsidP="0084193D">
      <w:pPr>
        <w:pStyle w:val="a6"/>
        <w:numPr>
          <w:ilvl w:val="0"/>
          <w:numId w:val="23"/>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Городская акция «Читай город»</w:t>
      </w:r>
    </w:p>
    <w:p w:rsidR="0084193D" w:rsidRPr="00B47560" w:rsidRDefault="0084193D" w:rsidP="0084193D">
      <w:pPr>
        <w:pStyle w:val="a6"/>
        <w:numPr>
          <w:ilvl w:val="0"/>
          <w:numId w:val="23"/>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Районно-краеведческая конференция « Край, в котором ты живешь» (совместно с музеем)</w:t>
      </w:r>
    </w:p>
    <w:p w:rsidR="0084193D" w:rsidRPr="00B47560" w:rsidRDefault="0084193D" w:rsidP="0084193D">
      <w:pPr>
        <w:pStyle w:val="a6"/>
        <w:numPr>
          <w:ilvl w:val="0"/>
          <w:numId w:val="23"/>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Участие в областном конкурсе электронных краеведческих изданий </w:t>
      </w:r>
      <w:proofErr w:type="gramStart"/>
      <w:r w:rsidRPr="00B47560">
        <w:rPr>
          <w:rFonts w:ascii="Times New Roman" w:hAnsi="Times New Roman" w:cs="Times New Roman"/>
        </w:rPr>
        <w:t xml:space="preserve">( </w:t>
      </w:r>
      <w:proofErr w:type="gramEnd"/>
      <w:r w:rsidRPr="00B47560">
        <w:rPr>
          <w:rFonts w:ascii="Times New Roman" w:hAnsi="Times New Roman" w:cs="Times New Roman"/>
        </w:rPr>
        <w:t xml:space="preserve">на конкурс представлено 4 диска «На росстанях </w:t>
      </w:r>
      <w:proofErr w:type="spellStart"/>
      <w:r w:rsidRPr="00B47560">
        <w:rPr>
          <w:rFonts w:ascii="Times New Roman" w:hAnsi="Times New Roman" w:cs="Times New Roman"/>
        </w:rPr>
        <w:t>Илимских</w:t>
      </w:r>
      <w:proofErr w:type="spellEnd"/>
      <w:r w:rsidRPr="00B47560">
        <w:rPr>
          <w:rFonts w:ascii="Times New Roman" w:hAnsi="Times New Roman" w:cs="Times New Roman"/>
        </w:rPr>
        <w:t xml:space="preserve"> дорог», «</w:t>
      </w:r>
      <w:proofErr w:type="spellStart"/>
      <w:r w:rsidRPr="00B47560">
        <w:rPr>
          <w:rFonts w:ascii="Times New Roman" w:hAnsi="Times New Roman" w:cs="Times New Roman"/>
        </w:rPr>
        <w:t>Древнеилимские</w:t>
      </w:r>
      <w:proofErr w:type="spellEnd"/>
      <w:r w:rsidRPr="00B47560">
        <w:rPr>
          <w:rFonts w:ascii="Times New Roman" w:hAnsi="Times New Roman" w:cs="Times New Roman"/>
        </w:rPr>
        <w:t xml:space="preserve"> храмы», «Город у железной горы», « Г.И </w:t>
      </w:r>
      <w:proofErr w:type="spellStart"/>
      <w:r w:rsidRPr="00B47560">
        <w:rPr>
          <w:rFonts w:ascii="Times New Roman" w:hAnsi="Times New Roman" w:cs="Times New Roman"/>
        </w:rPr>
        <w:t>Замаратский</w:t>
      </w:r>
      <w:proofErr w:type="spellEnd"/>
      <w:r w:rsidRPr="00B47560">
        <w:rPr>
          <w:rFonts w:ascii="Times New Roman" w:hAnsi="Times New Roman" w:cs="Times New Roman"/>
        </w:rPr>
        <w:t>»).</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47560">
        <w:rPr>
          <w:b/>
          <w:bCs/>
          <w:sz w:val="28"/>
          <w:szCs w:val="28"/>
        </w:rPr>
        <w:t>2012год</w:t>
      </w:r>
    </w:p>
    <w:p w:rsidR="0084193D" w:rsidRPr="00B47560" w:rsidRDefault="0084193D" w:rsidP="0084193D">
      <w:pPr>
        <w:pStyle w:val="a6"/>
        <w:numPr>
          <w:ilvl w:val="0"/>
          <w:numId w:val="24"/>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Издание </w:t>
      </w:r>
      <w:proofErr w:type="gramStart"/>
      <w:r w:rsidRPr="00B47560">
        <w:rPr>
          <w:rFonts w:ascii="Times New Roman" w:hAnsi="Times New Roman" w:cs="Times New Roman"/>
        </w:rPr>
        <w:t>сборника детских стихов нашего земляка  Юрия Егоровича</w:t>
      </w:r>
      <w:proofErr w:type="gramEnd"/>
      <w:r w:rsidRPr="00B47560">
        <w:rPr>
          <w:rFonts w:ascii="Times New Roman" w:hAnsi="Times New Roman" w:cs="Times New Roman"/>
        </w:rPr>
        <w:t xml:space="preserve">  Черных «Вот какие чудеса!» (Издано 600экз.)</w:t>
      </w:r>
    </w:p>
    <w:p w:rsidR="0084193D" w:rsidRPr="00B47560" w:rsidRDefault="0084193D" w:rsidP="0084193D">
      <w:pPr>
        <w:pStyle w:val="a6"/>
        <w:numPr>
          <w:ilvl w:val="0"/>
          <w:numId w:val="24"/>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Районная  заочная викторина « Недаром помнит вся Россия…», посвящённая  200-летию Бородинского сражения. Участники викторины - жители г. Железногорска-Илимского и  Нижнеилимского района в возрасте от  10 до 35 лет.</w:t>
      </w:r>
    </w:p>
    <w:p w:rsidR="0084193D" w:rsidRPr="00B47560" w:rsidRDefault="0084193D" w:rsidP="0084193D">
      <w:pPr>
        <w:pStyle w:val="a6"/>
        <w:numPr>
          <w:ilvl w:val="0"/>
          <w:numId w:val="24"/>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Районный конкурс </w:t>
      </w:r>
      <w:proofErr w:type="spellStart"/>
      <w:r w:rsidRPr="00B47560">
        <w:rPr>
          <w:rFonts w:ascii="Times New Roman" w:hAnsi="Times New Roman" w:cs="Times New Roman"/>
        </w:rPr>
        <w:t>профмастерства</w:t>
      </w:r>
      <w:proofErr w:type="spellEnd"/>
      <w:r w:rsidRPr="00B47560">
        <w:rPr>
          <w:rFonts w:ascii="Times New Roman" w:hAnsi="Times New Roman" w:cs="Times New Roman"/>
        </w:rPr>
        <w:t xml:space="preserve"> «В формате </w:t>
      </w:r>
      <w:r w:rsidRPr="00B47560">
        <w:rPr>
          <w:rFonts w:ascii="Times New Roman" w:hAnsi="Times New Roman" w:cs="Times New Roman"/>
          <w:lang w:val="en-US"/>
        </w:rPr>
        <w:t>NEW</w:t>
      </w:r>
      <w:r w:rsidRPr="00B47560">
        <w:rPr>
          <w:rFonts w:ascii="Times New Roman" w:hAnsi="Times New Roman" w:cs="Times New Roman"/>
        </w:rPr>
        <w:t>» (приняло участие 15 библиотекарей района).</w:t>
      </w:r>
    </w:p>
    <w:p w:rsidR="0084193D" w:rsidRPr="00B47560" w:rsidRDefault="0084193D" w:rsidP="0084193D">
      <w:pPr>
        <w:pStyle w:val="a6"/>
        <w:numPr>
          <w:ilvl w:val="0"/>
          <w:numId w:val="24"/>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Премьера спектакля  «Выходили бабки замуж».</w:t>
      </w:r>
    </w:p>
    <w:p w:rsidR="0084193D" w:rsidRPr="00B47560" w:rsidRDefault="0084193D" w:rsidP="0084193D">
      <w:pPr>
        <w:pStyle w:val="a6"/>
        <w:numPr>
          <w:ilvl w:val="0"/>
          <w:numId w:val="24"/>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Создание </w:t>
      </w:r>
      <w:proofErr w:type="spellStart"/>
      <w:r w:rsidRPr="00B47560">
        <w:rPr>
          <w:rFonts w:ascii="Times New Roman" w:hAnsi="Times New Roman" w:cs="Times New Roman"/>
        </w:rPr>
        <w:t>мультстудии</w:t>
      </w:r>
      <w:proofErr w:type="spellEnd"/>
      <w:r w:rsidRPr="00B47560">
        <w:rPr>
          <w:rFonts w:ascii="Times New Roman" w:hAnsi="Times New Roman" w:cs="Times New Roman"/>
        </w:rPr>
        <w:t xml:space="preserve"> при Центральной  детской библиотеки имени Ю.Е. Черных.</w:t>
      </w:r>
    </w:p>
    <w:p w:rsidR="0084193D" w:rsidRPr="00B47560" w:rsidRDefault="0084193D" w:rsidP="0084193D">
      <w:pPr>
        <w:pStyle w:val="a6"/>
        <w:numPr>
          <w:ilvl w:val="0"/>
          <w:numId w:val="24"/>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12 читателей ЦДБ им. Ю.Черных,  19 читателей БСЧ приняли участие в областном конкурсе литературного творчества детей «Мир, в котором я хочу жить», дети – участники были отмечены поощрительными призами.</w:t>
      </w:r>
    </w:p>
    <w:p w:rsidR="0084193D" w:rsidRPr="00B47560" w:rsidRDefault="0084193D" w:rsidP="0084193D">
      <w:pPr>
        <w:pStyle w:val="a6"/>
        <w:numPr>
          <w:ilvl w:val="0"/>
          <w:numId w:val="24"/>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Районный детский фотоконкурс  «Мир в объективе» (более140 работ).</w:t>
      </w:r>
    </w:p>
    <w:p w:rsidR="0084193D" w:rsidRPr="00B47560" w:rsidRDefault="0084193D" w:rsidP="0084193D">
      <w:pPr>
        <w:pStyle w:val="a6"/>
        <w:numPr>
          <w:ilvl w:val="0"/>
          <w:numId w:val="24"/>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Участие и выступление на 6 сибирском  библиотечном форуме в г. Кемерово.</w:t>
      </w:r>
    </w:p>
    <w:p w:rsidR="0084193D" w:rsidRPr="00B47560" w:rsidRDefault="0084193D" w:rsidP="0084193D">
      <w:pPr>
        <w:pStyle w:val="a6"/>
        <w:numPr>
          <w:ilvl w:val="0"/>
          <w:numId w:val="24"/>
        </w:numPr>
        <w:shd w:val="clear" w:color="auto" w:fill="FFFFFF"/>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Участие и выступление на координационном совете Министерства культуры и архивов Иркутской области  по теме «Новая библиотека для нового информационного общества»</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t xml:space="preserve">       Ежегодно 9 мая  у мемориала  погибшим воинам в ВОВ библиотекари проводят акцию </w:t>
      </w:r>
      <w:r w:rsidRPr="00B47560">
        <w:rPr>
          <w:b/>
          <w:bCs/>
          <w:sz w:val="28"/>
          <w:szCs w:val="28"/>
        </w:rPr>
        <w:t>«Пусть всегда будет мир!»</w:t>
      </w:r>
      <w:r w:rsidRPr="00B47560">
        <w:rPr>
          <w:sz w:val="28"/>
          <w:szCs w:val="28"/>
        </w:rPr>
        <w:t>, где взрослые и дети  читают стихи о войне и мире.</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t>За последние годы развивается  деятельность по предоставлению электронных ресурсов пользователям. Совершенствуется система информационного обслуживания читателей, в том числе:</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t>-обеспечение доступа населения, в том числе детей, к социально значимой информации через компьютерные залы, информационные центры;</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lastRenderedPageBreak/>
        <w:t>-создание технической базы за счет увеличения парка персональных компьютеров и приобретения нового программ</w:t>
      </w:r>
      <w:r w:rsidRPr="00B47560">
        <w:rPr>
          <w:sz w:val="28"/>
          <w:szCs w:val="28"/>
        </w:rPr>
        <w:softHyphen/>
        <w:t>ного обеспечения по различным направлениям библиотечной деятельности;</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t xml:space="preserve">       - оцифровка фондов краеведческих редких изданий; </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t xml:space="preserve">        - создание и накапливание оригинальных баз данных - библиографи</w:t>
      </w:r>
      <w:r w:rsidRPr="00B47560">
        <w:rPr>
          <w:sz w:val="28"/>
          <w:szCs w:val="28"/>
        </w:rPr>
        <w:softHyphen/>
        <w:t xml:space="preserve">ческих фактографических, полнотекстовых, преимущественно краеведческих; </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t xml:space="preserve">       - создание и поддержка сайта библиотеки и информационного портала; </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t xml:space="preserve">       - ведение электронного каталога.</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b/>
          <w:bCs/>
          <w:sz w:val="28"/>
          <w:szCs w:val="28"/>
        </w:rPr>
        <w:tab/>
        <w:t>2013 год</w:t>
      </w:r>
      <w:r w:rsidRPr="00B47560">
        <w:rPr>
          <w:sz w:val="28"/>
          <w:szCs w:val="28"/>
        </w:rPr>
        <w:t xml:space="preserve"> объявлен Годом библиотек в Иркутской области, что </w:t>
      </w:r>
      <w:r w:rsidRPr="00B47560">
        <w:rPr>
          <w:spacing w:val="-1"/>
          <w:sz w:val="28"/>
          <w:szCs w:val="28"/>
        </w:rPr>
        <w:t xml:space="preserve">предоставляет библиотекам возможность позиционировать себя в современном </w:t>
      </w:r>
      <w:r w:rsidRPr="00B47560">
        <w:rPr>
          <w:sz w:val="28"/>
          <w:szCs w:val="28"/>
        </w:rPr>
        <w:t xml:space="preserve">обществе, уйти от </w:t>
      </w:r>
      <w:proofErr w:type="gramStart"/>
      <w:r w:rsidRPr="00B47560">
        <w:rPr>
          <w:sz w:val="28"/>
          <w:szCs w:val="28"/>
        </w:rPr>
        <w:t>архаического облика</w:t>
      </w:r>
      <w:proofErr w:type="gramEnd"/>
      <w:r w:rsidRPr="00B47560">
        <w:rPr>
          <w:sz w:val="28"/>
          <w:szCs w:val="28"/>
        </w:rPr>
        <w:t xml:space="preserve">, продвигая книги, повышая престиж чтения путем изменения собственного имиджа в общественном сознании.  Мероприятия  этого года  отличаются своей необычностью.    </w:t>
      </w:r>
    </w:p>
    <w:p w:rsidR="0084193D" w:rsidRPr="00B47560" w:rsidRDefault="0084193D" w:rsidP="0084193D">
      <w:pPr>
        <w:pStyle w:val="a6"/>
        <w:numPr>
          <w:ilvl w:val="0"/>
          <w:numId w:val="5"/>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Проект «Читающий автобус» (рекламная акция – на всех автобусах города  наклеены плакаты  о чтении, о книгах, о библиотеках)</w:t>
      </w:r>
    </w:p>
    <w:p w:rsidR="0084193D" w:rsidRPr="00B47560" w:rsidRDefault="0084193D" w:rsidP="0084193D">
      <w:pPr>
        <w:pStyle w:val="a6"/>
        <w:numPr>
          <w:ilvl w:val="0"/>
          <w:numId w:val="5"/>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Районная акция «Читаем стихи поэтов </w:t>
      </w:r>
      <w:proofErr w:type="spellStart"/>
      <w:r w:rsidRPr="00B47560">
        <w:rPr>
          <w:rFonts w:ascii="Times New Roman" w:hAnsi="Times New Roman" w:cs="Times New Roman"/>
        </w:rPr>
        <w:t>Приилиьмья</w:t>
      </w:r>
      <w:proofErr w:type="spellEnd"/>
      <w:r w:rsidRPr="00B47560">
        <w:rPr>
          <w:rFonts w:ascii="Times New Roman" w:hAnsi="Times New Roman" w:cs="Times New Roman"/>
        </w:rPr>
        <w:t xml:space="preserve">» </w:t>
      </w:r>
      <w:proofErr w:type="gramStart"/>
      <w:r w:rsidRPr="00B47560">
        <w:rPr>
          <w:rFonts w:ascii="Times New Roman" w:hAnsi="Times New Roman" w:cs="Times New Roman"/>
        </w:rPr>
        <w:t xml:space="preserve">( </w:t>
      </w:r>
      <w:proofErr w:type="gramEnd"/>
      <w:r w:rsidRPr="00B47560">
        <w:rPr>
          <w:rFonts w:ascii="Times New Roman" w:hAnsi="Times New Roman" w:cs="Times New Roman"/>
        </w:rPr>
        <w:t>на площади у памятника М.К. Янгеля каждый желающий читал свои любимые стихи)</w:t>
      </w:r>
    </w:p>
    <w:p w:rsidR="0084193D" w:rsidRPr="00B47560" w:rsidRDefault="0084193D" w:rsidP="0084193D">
      <w:pPr>
        <w:pStyle w:val="a6"/>
        <w:numPr>
          <w:ilvl w:val="0"/>
          <w:numId w:val="5"/>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 Семейный фотоконкурс «Человек читающий».</w:t>
      </w:r>
    </w:p>
    <w:p w:rsidR="0084193D" w:rsidRPr="00B47560" w:rsidRDefault="0084193D" w:rsidP="0084193D">
      <w:pPr>
        <w:pStyle w:val="a6"/>
        <w:numPr>
          <w:ilvl w:val="0"/>
          <w:numId w:val="5"/>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Городской детский конкурс  чтецов «В гостях у Михалкова», посвященный 100-летию С.Михалкова.</w:t>
      </w:r>
    </w:p>
    <w:p w:rsidR="0084193D" w:rsidRPr="00B47560" w:rsidRDefault="0084193D" w:rsidP="0084193D">
      <w:pPr>
        <w:pStyle w:val="a6"/>
        <w:numPr>
          <w:ilvl w:val="0"/>
          <w:numId w:val="5"/>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Районный фестиваль краеведческой книги «О малой родине с любовью». В фестивальных конкурсах приняли участие 472 человека в возрасте от 6 лет до 81 года из всех поселков района и города Железногорска-Илимского.</w:t>
      </w:r>
    </w:p>
    <w:p w:rsidR="0084193D" w:rsidRPr="00B47560" w:rsidRDefault="0084193D" w:rsidP="0084193D">
      <w:pPr>
        <w:pStyle w:val="a6"/>
        <w:numPr>
          <w:ilvl w:val="0"/>
          <w:numId w:val="5"/>
        </w:numPr>
        <w:shd w:val="clear" w:color="auto" w:fill="FFFFFF"/>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rPr>
      </w:pPr>
      <w:r w:rsidRPr="00B47560">
        <w:rPr>
          <w:rFonts w:ascii="Times New Roman" w:hAnsi="Times New Roman" w:cs="Times New Roman"/>
        </w:rPr>
        <w:t xml:space="preserve">В течение года на ТРК «Сувенир» жители города наблюдали за  видеосюжетами из жизни библиотеки. </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t>В 2013году МКУК «НЦМБ имени А.Н. Радищева» вошла в Долгосрочную целевую программу Иркутской области «Публичные центры правовой, деловой и социально-значимой информации центральных районных библиотек в Иркутской области» (2013-2014годы), что послужило улучшению материально- технической базы библиотеки.  Для центра правовой, деловой и социально-значимой  информации   уже в 2013году приобретено  специализированное программное обеспечение,  новая мебель, оргтехника, также произведен частичный ремонт библиотеки.</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z w:val="28"/>
          <w:szCs w:val="28"/>
        </w:rPr>
      </w:pPr>
      <w:r w:rsidRPr="00B47560">
        <w:rPr>
          <w:sz w:val="28"/>
          <w:szCs w:val="28"/>
        </w:rPr>
        <w:t>Успешное развитие библиотек невозможно без дальнейшего развития системы непрерывного библиотечно-информационного образования, обеспечивающего комплексное обновление профессиональных знаний,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 Хочется отметить, что  три специалиста в 2013году были  отмечены премией Губернатора Иркутской области за вклад  в развитие культуры региона, 6 специалистов обучились на курсах повышения квалификации в г</w:t>
      </w:r>
      <w:proofErr w:type="gramStart"/>
      <w:r w:rsidRPr="00B47560">
        <w:rPr>
          <w:sz w:val="28"/>
          <w:szCs w:val="28"/>
        </w:rPr>
        <w:t>.И</w:t>
      </w:r>
      <w:proofErr w:type="gramEnd"/>
      <w:r w:rsidRPr="00B47560">
        <w:rPr>
          <w:sz w:val="28"/>
          <w:szCs w:val="28"/>
        </w:rPr>
        <w:t xml:space="preserve">ркутске и в г.Братске, 2 сотрудника  отдела </w:t>
      </w:r>
      <w:r w:rsidRPr="00B47560">
        <w:rPr>
          <w:sz w:val="28"/>
          <w:szCs w:val="28"/>
        </w:rPr>
        <w:lastRenderedPageBreak/>
        <w:t>обслуживания  приняли участие  в межрегиональной краеведческой конференции в г.Барнауле.</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3"/>
        <w:jc w:val="both"/>
        <w:rPr>
          <w:sz w:val="28"/>
          <w:szCs w:val="28"/>
        </w:rPr>
      </w:pPr>
      <w:r w:rsidRPr="00B47560">
        <w:rPr>
          <w:sz w:val="28"/>
          <w:szCs w:val="28"/>
        </w:rPr>
        <w:t xml:space="preserve"> Предстоящие три года будут отмечены знаменательными событиями и датами в жизни страны, Иркутской области и Нижнеилимского района: </w:t>
      </w:r>
    </w:p>
    <w:p w:rsidR="0084193D" w:rsidRDefault="0084193D" w:rsidP="0084193D">
      <w:pPr>
        <w:pStyle w:val="a6"/>
        <w:shd w:val="clear" w:color="auto" w:fill="FFFFFF"/>
        <w:tabs>
          <w:tab w:val="left" w:pos="1080"/>
        </w:tabs>
        <w:spacing w:after="0" w:line="240" w:lineRule="auto"/>
        <w:jc w:val="both"/>
        <w:rPr>
          <w:rFonts w:ascii="Times New Roman" w:hAnsi="Times New Roman" w:cs="Times New Roman"/>
          <w:color w:val="000000"/>
        </w:rPr>
      </w:pPr>
      <w:r w:rsidRPr="00B47560">
        <w:rPr>
          <w:rFonts w:ascii="Times New Roman" w:hAnsi="Times New Roman" w:cs="Times New Roman"/>
        </w:rPr>
        <w:t xml:space="preserve"> 2014 год объявлен Годом культуры в </w:t>
      </w:r>
      <w:r>
        <w:rPr>
          <w:rFonts w:ascii="Times New Roman" w:hAnsi="Times New Roman" w:cs="Times New Roman"/>
        </w:rPr>
        <w:t>Российской Федерации.</w:t>
      </w:r>
      <w:r>
        <w:rPr>
          <w:rFonts w:ascii="Times New Roman" w:hAnsi="Times New Roman" w:cs="Times New Roman"/>
          <w:color w:val="000000"/>
        </w:rPr>
        <w:t>Были проведены такие крупные мероприятия как:</w:t>
      </w:r>
    </w:p>
    <w:p w:rsidR="0084193D" w:rsidRPr="004068E5" w:rsidRDefault="0084193D" w:rsidP="0084193D">
      <w:pPr>
        <w:pStyle w:val="a6"/>
        <w:numPr>
          <w:ilvl w:val="0"/>
          <w:numId w:val="6"/>
        </w:numPr>
        <w:shd w:val="clear" w:color="auto" w:fill="FFFFFF"/>
        <w:tabs>
          <w:tab w:val="left" w:pos="1080"/>
        </w:tabs>
        <w:spacing w:after="0" w:line="240" w:lineRule="auto"/>
        <w:ind w:left="142" w:firstLine="938"/>
        <w:jc w:val="both"/>
        <w:rPr>
          <w:rFonts w:ascii="Times New Roman" w:hAnsi="Times New Roman" w:cs="Times New Roman"/>
        </w:rPr>
      </w:pPr>
      <w:r w:rsidRPr="004068E5">
        <w:rPr>
          <w:rFonts w:ascii="Times New Roman" w:hAnsi="Times New Roman" w:cs="Times New Roman"/>
        </w:rPr>
        <w:t xml:space="preserve">Библиотечный марафон «В гостях у коллег». Сотрудники Центральной библиотеки и центральной детской библиотеки имени Ю.Черных посетили 10 библиотек Нижнеилимского района с презентацией диска «Потерянные берега» (к 40 – </w:t>
      </w:r>
      <w:proofErr w:type="spellStart"/>
      <w:r w:rsidRPr="004068E5">
        <w:rPr>
          <w:rFonts w:ascii="Times New Roman" w:hAnsi="Times New Roman" w:cs="Times New Roman"/>
        </w:rPr>
        <w:t>летию</w:t>
      </w:r>
      <w:proofErr w:type="spellEnd"/>
      <w:r w:rsidRPr="004068E5">
        <w:rPr>
          <w:rFonts w:ascii="Times New Roman" w:hAnsi="Times New Roman" w:cs="Times New Roman"/>
        </w:rPr>
        <w:t xml:space="preserve"> затопления долины Илима) и театрализованной игровой программой «Путешествие </w:t>
      </w:r>
      <w:proofErr w:type="spellStart"/>
      <w:r w:rsidRPr="004068E5">
        <w:rPr>
          <w:rFonts w:ascii="Times New Roman" w:hAnsi="Times New Roman" w:cs="Times New Roman"/>
        </w:rPr>
        <w:t>Мурзилки</w:t>
      </w:r>
      <w:proofErr w:type="spellEnd"/>
      <w:r w:rsidRPr="004068E5">
        <w:rPr>
          <w:rFonts w:ascii="Times New Roman" w:hAnsi="Times New Roman" w:cs="Times New Roman"/>
        </w:rPr>
        <w:t xml:space="preserve"> по Илимскому краю»</w:t>
      </w:r>
    </w:p>
    <w:p w:rsidR="0084193D" w:rsidRPr="004068E5" w:rsidRDefault="0084193D" w:rsidP="0084193D">
      <w:pPr>
        <w:pStyle w:val="a6"/>
        <w:numPr>
          <w:ilvl w:val="0"/>
          <w:numId w:val="6"/>
        </w:numPr>
        <w:shd w:val="clear" w:color="auto" w:fill="FFFFFF"/>
        <w:tabs>
          <w:tab w:val="left" w:pos="1080"/>
        </w:tabs>
        <w:spacing w:after="0" w:line="240" w:lineRule="auto"/>
        <w:ind w:left="142" w:firstLine="938"/>
        <w:rPr>
          <w:rFonts w:ascii="Times New Roman" w:hAnsi="Times New Roman" w:cs="Times New Roman"/>
        </w:rPr>
      </w:pPr>
      <w:r w:rsidRPr="004068E5">
        <w:rPr>
          <w:rFonts w:ascii="Times New Roman" w:hAnsi="Times New Roman" w:cs="Times New Roman"/>
        </w:rPr>
        <w:t xml:space="preserve"> Общероссийская акция «</w:t>
      </w:r>
      <w:proofErr w:type="spellStart"/>
      <w:r w:rsidRPr="004068E5">
        <w:rPr>
          <w:rFonts w:ascii="Times New Roman" w:hAnsi="Times New Roman" w:cs="Times New Roman"/>
        </w:rPr>
        <w:t>Библионочь</w:t>
      </w:r>
      <w:proofErr w:type="spellEnd"/>
      <w:r w:rsidRPr="004068E5">
        <w:rPr>
          <w:rFonts w:ascii="Times New Roman" w:hAnsi="Times New Roman" w:cs="Times New Roman"/>
        </w:rPr>
        <w:t xml:space="preserve"> – 2014». Акция проводилась впервые,      библиотеку в эту ночь посетило более 300 человек.</w:t>
      </w:r>
    </w:p>
    <w:p w:rsidR="0084193D" w:rsidRPr="004068E5" w:rsidRDefault="0084193D" w:rsidP="0084193D">
      <w:pPr>
        <w:pStyle w:val="a6"/>
        <w:numPr>
          <w:ilvl w:val="0"/>
          <w:numId w:val="6"/>
        </w:numPr>
        <w:shd w:val="clear" w:color="auto" w:fill="FFFFFF"/>
        <w:tabs>
          <w:tab w:val="left" w:pos="1080"/>
        </w:tabs>
        <w:spacing w:after="0" w:line="240" w:lineRule="auto"/>
        <w:ind w:left="142" w:firstLine="938"/>
        <w:rPr>
          <w:rFonts w:ascii="Times New Roman" w:hAnsi="Times New Roman" w:cs="Times New Roman"/>
        </w:rPr>
      </w:pPr>
      <w:r w:rsidRPr="004068E5">
        <w:rPr>
          <w:rFonts w:ascii="Times New Roman" w:hAnsi="Times New Roman" w:cs="Times New Roman"/>
        </w:rPr>
        <w:t xml:space="preserve">Районный конкурс </w:t>
      </w:r>
      <w:proofErr w:type="spellStart"/>
      <w:r w:rsidRPr="004068E5">
        <w:rPr>
          <w:rFonts w:ascii="Times New Roman" w:hAnsi="Times New Roman" w:cs="Times New Roman"/>
        </w:rPr>
        <w:t>профмастерства</w:t>
      </w:r>
      <w:proofErr w:type="spellEnd"/>
      <w:r w:rsidRPr="004068E5">
        <w:rPr>
          <w:rFonts w:ascii="Times New Roman" w:hAnsi="Times New Roman" w:cs="Times New Roman"/>
        </w:rPr>
        <w:t xml:space="preserve"> «В формате </w:t>
      </w:r>
      <w:r w:rsidRPr="004068E5">
        <w:rPr>
          <w:rFonts w:ascii="Times New Roman" w:hAnsi="Times New Roman" w:cs="Times New Roman"/>
          <w:lang w:val="en-US"/>
        </w:rPr>
        <w:t>NEW</w:t>
      </w:r>
      <w:r w:rsidRPr="004068E5">
        <w:rPr>
          <w:rFonts w:ascii="Times New Roman" w:hAnsi="Times New Roman" w:cs="Times New Roman"/>
        </w:rPr>
        <w:t xml:space="preserve">». </w:t>
      </w:r>
      <w:r>
        <w:rPr>
          <w:rFonts w:ascii="Times New Roman" w:hAnsi="Times New Roman" w:cs="Times New Roman"/>
        </w:rPr>
        <w:t xml:space="preserve">В конкурсе приняли участие </w:t>
      </w:r>
      <w:r w:rsidRPr="004068E5">
        <w:rPr>
          <w:rFonts w:ascii="Times New Roman" w:hAnsi="Times New Roman" w:cs="Times New Roman"/>
        </w:rPr>
        <w:t>8</w:t>
      </w:r>
      <w:r>
        <w:rPr>
          <w:rFonts w:ascii="Times New Roman" w:hAnsi="Times New Roman" w:cs="Times New Roman"/>
        </w:rPr>
        <w:t xml:space="preserve"> библиотекарей</w:t>
      </w:r>
      <w:r w:rsidRPr="004068E5">
        <w:rPr>
          <w:rFonts w:ascii="Times New Roman" w:hAnsi="Times New Roman" w:cs="Times New Roman"/>
        </w:rPr>
        <w:t xml:space="preserve">  из  города и района.</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3"/>
        <w:jc w:val="both"/>
        <w:rPr>
          <w:sz w:val="28"/>
          <w:szCs w:val="28"/>
        </w:rPr>
      </w:pP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3"/>
        <w:jc w:val="both"/>
        <w:rPr>
          <w:sz w:val="28"/>
          <w:szCs w:val="28"/>
        </w:rPr>
      </w:pPr>
      <w:r w:rsidRPr="00B47560">
        <w:rPr>
          <w:sz w:val="28"/>
          <w:szCs w:val="28"/>
        </w:rPr>
        <w:t xml:space="preserve"> 2015 год -  70 лет Победы в Великой Отечественной войне, 100 лет Центральной районной библиотеке  Нижнеилимского района (это старейшее учреждение культуры вНижнеилимском районе  и третья по возрасту библиотека  в Иркутской области) и 50 лет городу Железногорску-Илимскому.</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3"/>
        <w:jc w:val="both"/>
        <w:rPr>
          <w:sz w:val="28"/>
          <w:szCs w:val="28"/>
        </w:rPr>
      </w:pPr>
      <w:r w:rsidRPr="00B47560">
        <w:rPr>
          <w:sz w:val="28"/>
          <w:szCs w:val="28"/>
        </w:rPr>
        <w:t xml:space="preserve"> 2016 год - 90 лет </w:t>
      </w:r>
      <w:proofErr w:type="spellStart"/>
      <w:r w:rsidRPr="00B47560">
        <w:rPr>
          <w:sz w:val="28"/>
          <w:szCs w:val="28"/>
        </w:rPr>
        <w:t>Нижнеилимскому</w:t>
      </w:r>
      <w:proofErr w:type="spellEnd"/>
      <w:r w:rsidRPr="00B47560">
        <w:rPr>
          <w:sz w:val="28"/>
          <w:szCs w:val="28"/>
        </w:rPr>
        <w:t xml:space="preserve"> району и 65 лет Центральной детской библиотеки имени Ю.Е.Черных. </w:t>
      </w:r>
    </w:p>
    <w:p w:rsidR="0084193D" w:rsidRPr="00B47560" w:rsidRDefault="0084193D" w:rsidP="0084193D">
      <w:pPr>
        <w:shd w:val="clear" w:color="auto" w:fill="FFFFFF"/>
        <w:spacing w:line="324" w:lineRule="exact"/>
        <w:ind w:left="7" w:right="58" w:firstLine="713"/>
        <w:jc w:val="both"/>
        <w:rPr>
          <w:color w:val="000000"/>
          <w:sz w:val="28"/>
          <w:szCs w:val="28"/>
        </w:rPr>
      </w:pPr>
      <w:r w:rsidRPr="00B47560">
        <w:rPr>
          <w:color w:val="000000"/>
          <w:sz w:val="28"/>
          <w:szCs w:val="28"/>
        </w:rPr>
        <w:t xml:space="preserve">2017год </w:t>
      </w:r>
      <w:proofErr w:type="gramStart"/>
      <w:r w:rsidRPr="00B47560">
        <w:rPr>
          <w:color w:val="000000"/>
          <w:sz w:val="28"/>
          <w:szCs w:val="28"/>
        </w:rPr>
        <w:t>–Р</w:t>
      </w:r>
      <w:proofErr w:type="gramEnd"/>
      <w:r w:rsidRPr="00B47560">
        <w:rPr>
          <w:color w:val="000000"/>
          <w:sz w:val="28"/>
          <w:szCs w:val="28"/>
        </w:rPr>
        <w:t xml:space="preserve">айонный конкурс </w:t>
      </w:r>
      <w:proofErr w:type="spellStart"/>
      <w:r w:rsidRPr="00B47560">
        <w:rPr>
          <w:color w:val="000000"/>
          <w:sz w:val="28"/>
          <w:szCs w:val="28"/>
        </w:rPr>
        <w:t>профмастерства</w:t>
      </w:r>
      <w:proofErr w:type="spellEnd"/>
      <w:r w:rsidRPr="00B47560">
        <w:rPr>
          <w:color w:val="000000"/>
          <w:sz w:val="28"/>
          <w:szCs w:val="28"/>
        </w:rPr>
        <w:t xml:space="preserve"> «В формате </w:t>
      </w:r>
      <w:r w:rsidRPr="00B47560">
        <w:rPr>
          <w:color w:val="000000"/>
          <w:sz w:val="28"/>
          <w:szCs w:val="28"/>
          <w:lang w:val="en-US"/>
        </w:rPr>
        <w:t>NEW</w:t>
      </w:r>
      <w:r w:rsidRPr="00B47560">
        <w:rPr>
          <w:color w:val="000000"/>
          <w:sz w:val="28"/>
          <w:szCs w:val="28"/>
        </w:rPr>
        <w:t xml:space="preserve">»; </w:t>
      </w:r>
      <w:r w:rsidRPr="00B47560">
        <w:rPr>
          <w:color w:val="000000"/>
          <w:sz w:val="28"/>
          <w:szCs w:val="28"/>
          <w:lang w:val="en-US"/>
        </w:rPr>
        <w:t>VII</w:t>
      </w:r>
      <w:r w:rsidRPr="00B47560">
        <w:rPr>
          <w:color w:val="000000"/>
          <w:sz w:val="28"/>
          <w:szCs w:val="28"/>
        </w:rPr>
        <w:t xml:space="preserve">  районный фестиваль детской и юношеской книги.</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3"/>
        <w:jc w:val="both"/>
        <w:rPr>
          <w:sz w:val="28"/>
          <w:szCs w:val="28"/>
        </w:rPr>
      </w:pP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sz w:val="28"/>
          <w:szCs w:val="28"/>
        </w:rPr>
        <w:t xml:space="preserve"> Наличие творческого и креативного кадрового потенциала МКУК «</w:t>
      </w:r>
      <w:proofErr w:type="spellStart"/>
      <w:r w:rsidRPr="00B47560">
        <w:rPr>
          <w:sz w:val="28"/>
          <w:szCs w:val="28"/>
        </w:rPr>
        <w:t>Нижнеилимская</w:t>
      </w:r>
      <w:proofErr w:type="spellEnd"/>
      <w:r w:rsidRPr="00B47560">
        <w:rPr>
          <w:sz w:val="28"/>
          <w:szCs w:val="28"/>
        </w:rPr>
        <w:t xml:space="preserve"> ЦМБ имени А.Н. Радищева» позволит обеспечить качественную подготовку и проведение данных мероприятий.</w:t>
      </w:r>
    </w:p>
    <w:p w:rsidR="0084193D" w:rsidRPr="00B47560" w:rsidRDefault="0084193D" w:rsidP="008419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B47560">
        <w:rPr>
          <w:sz w:val="28"/>
          <w:szCs w:val="28"/>
        </w:rPr>
        <w:t xml:space="preserve">Решение проблем библиотечной отрасли Нижнеилимского  муниципального района невозможно решить изолированно в отдельно взятых поселениях, необходимо формировать совместные перспективные приоритетные цели и решать поставленные задачи программными средствами. Таким организационно-методическим, консультативным, информационно-библиографическим центром для библиотек поселений Нижнеилимского муниципального района является </w:t>
      </w:r>
      <w:proofErr w:type="spellStart"/>
      <w:r w:rsidRPr="00B47560">
        <w:rPr>
          <w:sz w:val="28"/>
          <w:szCs w:val="28"/>
        </w:rPr>
        <w:t>Центральнаямежпоселенческая</w:t>
      </w:r>
      <w:proofErr w:type="spellEnd"/>
      <w:r w:rsidRPr="00B47560">
        <w:rPr>
          <w:sz w:val="28"/>
          <w:szCs w:val="28"/>
        </w:rPr>
        <w:t xml:space="preserve"> библиотека (в 2015 году исполняется 100 лет)</w:t>
      </w:r>
      <w:r w:rsidRPr="00B47560">
        <w:rPr>
          <w:b/>
          <w:bCs/>
          <w:sz w:val="28"/>
          <w:szCs w:val="28"/>
        </w:rPr>
        <w:t xml:space="preserve">, </w:t>
      </w:r>
      <w:r w:rsidRPr="00B47560">
        <w:rPr>
          <w:sz w:val="28"/>
          <w:szCs w:val="28"/>
        </w:rPr>
        <w:t>которая готова предоставить свои кадровые, материальные ресурсы для решения поставленных задач</w:t>
      </w:r>
      <w:r w:rsidRPr="00B47560">
        <w:rPr>
          <w:b/>
          <w:bCs/>
          <w:sz w:val="28"/>
          <w:szCs w:val="28"/>
        </w:rPr>
        <w:t xml:space="preserve">. </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a"/>
          <w:sz w:val="28"/>
          <w:szCs w:val="28"/>
        </w:rPr>
      </w:pP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a"/>
          <w:sz w:val="28"/>
          <w:szCs w:val="28"/>
        </w:rPr>
      </w:pP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47560">
        <w:rPr>
          <w:rStyle w:val="aa"/>
          <w:sz w:val="28"/>
          <w:szCs w:val="28"/>
        </w:rPr>
        <w:t>Раздел 3. Цели и задачи подпрограммы 3.</w:t>
      </w:r>
    </w:p>
    <w:p w:rsidR="0084193D" w:rsidRPr="00B47560" w:rsidRDefault="0084193D" w:rsidP="0084193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142"/>
        <w:jc w:val="both"/>
        <w:rPr>
          <w:rFonts w:ascii="Times New Roman" w:hAnsi="Times New Roman" w:cs="Times New Roman"/>
          <w:sz w:val="28"/>
          <w:szCs w:val="28"/>
        </w:rPr>
      </w:pPr>
    </w:p>
    <w:p w:rsidR="0084193D" w:rsidRPr="00B47560" w:rsidRDefault="0084193D" w:rsidP="0084193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142"/>
        <w:jc w:val="both"/>
        <w:rPr>
          <w:rFonts w:ascii="Times New Roman" w:hAnsi="Times New Roman" w:cs="Times New Roman"/>
          <w:sz w:val="28"/>
          <w:szCs w:val="28"/>
        </w:rPr>
      </w:pPr>
      <w:r w:rsidRPr="00B47560">
        <w:rPr>
          <w:rFonts w:ascii="Times New Roman" w:hAnsi="Times New Roman" w:cs="Times New Roman"/>
          <w:sz w:val="28"/>
          <w:szCs w:val="28"/>
        </w:rPr>
        <w:lastRenderedPageBreak/>
        <w:tab/>
        <w:t>Основная цель  подпрограммы «Развитие библиотечного дела» - это повышение качества предоставления библиотечных услуг населению МКУК «</w:t>
      </w:r>
      <w:proofErr w:type="spellStart"/>
      <w:r w:rsidRPr="00B47560">
        <w:rPr>
          <w:rFonts w:ascii="Times New Roman" w:hAnsi="Times New Roman" w:cs="Times New Roman"/>
          <w:sz w:val="28"/>
          <w:szCs w:val="28"/>
        </w:rPr>
        <w:t>Нижнеилимская</w:t>
      </w:r>
      <w:proofErr w:type="spellEnd"/>
      <w:r w:rsidRPr="00B47560">
        <w:rPr>
          <w:rFonts w:ascii="Times New Roman" w:hAnsi="Times New Roman" w:cs="Times New Roman"/>
          <w:sz w:val="28"/>
          <w:szCs w:val="28"/>
        </w:rPr>
        <w:t xml:space="preserve"> центральная </w:t>
      </w:r>
      <w:proofErr w:type="spellStart"/>
      <w:r w:rsidRPr="00B47560">
        <w:rPr>
          <w:rFonts w:ascii="Times New Roman" w:hAnsi="Times New Roman" w:cs="Times New Roman"/>
          <w:sz w:val="28"/>
          <w:szCs w:val="28"/>
        </w:rPr>
        <w:t>межпоселенческая</w:t>
      </w:r>
      <w:proofErr w:type="spellEnd"/>
      <w:r w:rsidRPr="00B47560">
        <w:rPr>
          <w:rFonts w:ascii="Times New Roman" w:hAnsi="Times New Roman" w:cs="Times New Roman"/>
          <w:sz w:val="28"/>
          <w:szCs w:val="28"/>
        </w:rPr>
        <w:t xml:space="preserve"> библиотека имени А.Н. Радищева».</w:t>
      </w:r>
    </w:p>
    <w:p w:rsidR="0084193D" w:rsidRPr="00B47560" w:rsidRDefault="0084193D" w:rsidP="0084193D">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142"/>
        <w:jc w:val="both"/>
        <w:rPr>
          <w:rFonts w:ascii="Times New Roman" w:hAnsi="Times New Roman" w:cs="Times New Roman"/>
          <w:b/>
          <w:bCs/>
          <w:sz w:val="28"/>
          <w:szCs w:val="28"/>
        </w:rPr>
      </w:pPr>
      <w:r w:rsidRPr="00B47560">
        <w:rPr>
          <w:rFonts w:ascii="Times New Roman" w:hAnsi="Times New Roman" w:cs="Times New Roman"/>
          <w:sz w:val="28"/>
          <w:szCs w:val="28"/>
        </w:rPr>
        <w:t xml:space="preserve">    Современная библиотека представляет собой сочетание традиционной библиотеки и информационных центров, фонды которого состоят из широкого спектра классической и современной литературы, видео- и аудиоматериалов, электронных носителей информации, сетевых ресурсов и специализированных служб (центр правовой, деловой и социально значимой информации, краеведческий центр и т.д.).         </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sz w:val="28"/>
          <w:szCs w:val="28"/>
        </w:rPr>
      </w:pPr>
      <w:r w:rsidRPr="00B47560">
        <w:rPr>
          <w:sz w:val="28"/>
          <w:szCs w:val="28"/>
        </w:rPr>
        <w:t>Сохраняя преемственность с федеральными и областными программами развития культуры, поставлены следующие задачи Программы:</w:t>
      </w:r>
    </w:p>
    <w:p w:rsidR="0084193D" w:rsidRPr="00B47560" w:rsidRDefault="0084193D" w:rsidP="0084193D">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B47560">
        <w:rPr>
          <w:sz w:val="28"/>
          <w:szCs w:val="28"/>
        </w:rPr>
        <w:t>- обеспечить жителям района свободный доступ к информации, знаниям, культуре,</w:t>
      </w:r>
    </w:p>
    <w:p w:rsidR="0084193D" w:rsidRPr="00B47560" w:rsidRDefault="0084193D" w:rsidP="0084193D">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B47560">
        <w:rPr>
          <w:sz w:val="28"/>
          <w:szCs w:val="28"/>
        </w:rPr>
        <w:t>- организовать совершенный книжный фонд, фонд периодических изданий и фонд документов на электронных носителях с учетом изменений потребностей и запросов населения;</w:t>
      </w:r>
    </w:p>
    <w:p w:rsidR="0084193D" w:rsidRPr="00B47560" w:rsidRDefault="0084193D" w:rsidP="0084193D">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B47560">
        <w:rPr>
          <w:sz w:val="28"/>
          <w:szCs w:val="28"/>
        </w:rPr>
        <w:t>- внедрять новые информационные технологии, предоставить доступ в корпоративные и глобальные информационные сети;</w:t>
      </w:r>
    </w:p>
    <w:p w:rsidR="0084193D" w:rsidRPr="00B47560" w:rsidRDefault="0084193D" w:rsidP="0084193D">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B47560">
        <w:rPr>
          <w:sz w:val="28"/>
          <w:szCs w:val="28"/>
        </w:rPr>
        <w:t>- искать внебюджетные источники финансирования, привлекая спонсорские средства и осуществляя платные виды деятельности;</w:t>
      </w:r>
    </w:p>
    <w:p w:rsidR="0084193D" w:rsidRPr="00B47560" w:rsidRDefault="0084193D" w:rsidP="0084193D">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B47560">
        <w:rPr>
          <w:sz w:val="28"/>
          <w:szCs w:val="28"/>
        </w:rPr>
        <w:t>- способствовать развитию подрастающего поколения, обслуживать детей и юношество, прививать им навыки чтения, компьютерной грамотности, культуры, участвовать в обеспечении учебного процесса;</w:t>
      </w:r>
    </w:p>
    <w:p w:rsidR="0084193D" w:rsidRPr="00B47560" w:rsidRDefault="0084193D" w:rsidP="0084193D">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B47560">
        <w:rPr>
          <w:sz w:val="28"/>
          <w:szCs w:val="28"/>
        </w:rPr>
        <w:t>- распространять среди населения историко-краеведческие знания;</w:t>
      </w:r>
    </w:p>
    <w:p w:rsidR="0084193D" w:rsidRPr="00B47560" w:rsidRDefault="0084193D" w:rsidP="0084193D">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B47560">
        <w:rPr>
          <w:sz w:val="28"/>
          <w:szCs w:val="28"/>
        </w:rPr>
        <w:t>- вносить вклад в социокультурную реабилитацию особых групп населения (ветераны, инвалиды, беспризорные дети и т д.);</w:t>
      </w:r>
    </w:p>
    <w:p w:rsidR="0084193D" w:rsidRPr="00B47560" w:rsidRDefault="0084193D" w:rsidP="0084193D">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B47560">
        <w:rPr>
          <w:sz w:val="28"/>
          <w:szCs w:val="28"/>
        </w:rPr>
        <w:t>- вести культурно-просветительную работу: приобщать пользователей библиотек к культурному наследию, развивать творческое начало у детей и молодежи, организовывать вечера, встречи, фестивали, конкурсы и др.;</w:t>
      </w:r>
    </w:p>
    <w:p w:rsidR="0084193D" w:rsidRPr="00B47560" w:rsidRDefault="0084193D" w:rsidP="0084193D">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B47560">
        <w:rPr>
          <w:sz w:val="28"/>
          <w:szCs w:val="28"/>
        </w:rPr>
        <w:t>- предоставить наиболее полный набор услуг, развивать специализированное обслуживание, информировать о возможностях библиотечной системы посредством проведения рекламных мероприятий;</w:t>
      </w:r>
    </w:p>
    <w:p w:rsidR="0084193D" w:rsidRPr="00B47560" w:rsidRDefault="0084193D" w:rsidP="0084193D">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B47560">
        <w:rPr>
          <w:sz w:val="28"/>
          <w:szCs w:val="28"/>
        </w:rPr>
        <w:t>- формировать совершенный кадровый состав сотрудников общедоступных библиотек.</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sz w:val="28"/>
          <w:szCs w:val="28"/>
        </w:rPr>
      </w:pPr>
      <w:r w:rsidRPr="00B47560">
        <w:rPr>
          <w:b/>
          <w:bCs/>
          <w:sz w:val="28"/>
          <w:szCs w:val="28"/>
        </w:rPr>
        <w:t xml:space="preserve">К приоритетным направлениям развития библиотек в рамках Программы относятся: </w:t>
      </w:r>
    </w:p>
    <w:p w:rsidR="0084193D" w:rsidRPr="00B47560" w:rsidRDefault="0084193D" w:rsidP="0084193D">
      <w:pPr>
        <w:numPr>
          <w:ilvl w:val="0"/>
          <w:numId w:val="25"/>
        </w:numPr>
        <w:tabs>
          <w:tab w:val="left" w:pos="900"/>
        </w:tabs>
        <w:ind w:left="0" w:firstLine="720"/>
        <w:jc w:val="both"/>
        <w:rPr>
          <w:sz w:val="28"/>
          <w:szCs w:val="28"/>
        </w:rPr>
      </w:pPr>
      <w:r w:rsidRPr="00B47560">
        <w:rPr>
          <w:sz w:val="28"/>
          <w:szCs w:val="28"/>
        </w:rPr>
        <w:t>формирование информационной культуры общества, устойчивого интереса к чтению, русскому языку, отечественной истории и культуре, активизация работы по привлечению к чтению, повышению образовательного, интеллектуального, нравственного уровня всех слоев населения района; организация досуговой деятельности;</w:t>
      </w:r>
    </w:p>
    <w:p w:rsidR="0084193D" w:rsidRPr="00B47560" w:rsidRDefault="0084193D" w:rsidP="0084193D">
      <w:pPr>
        <w:numPr>
          <w:ilvl w:val="0"/>
          <w:numId w:val="25"/>
        </w:numPr>
        <w:tabs>
          <w:tab w:val="left" w:pos="900"/>
        </w:tabs>
        <w:ind w:left="0" w:firstLine="720"/>
        <w:jc w:val="both"/>
        <w:rPr>
          <w:sz w:val="28"/>
          <w:szCs w:val="28"/>
        </w:rPr>
      </w:pPr>
      <w:r w:rsidRPr="00B47560">
        <w:rPr>
          <w:sz w:val="28"/>
          <w:szCs w:val="28"/>
        </w:rPr>
        <w:t>создание комфортных условий для пользователей библиотек, способствующих привлечению новых читателей в библиотеки; </w:t>
      </w:r>
    </w:p>
    <w:p w:rsidR="0084193D" w:rsidRPr="00B47560" w:rsidRDefault="0084193D" w:rsidP="0084193D">
      <w:pPr>
        <w:pStyle w:val="a6"/>
        <w:numPr>
          <w:ilvl w:val="0"/>
          <w:numId w:val="25"/>
        </w:numPr>
        <w:tabs>
          <w:tab w:val="left" w:pos="900"/>
        </w:tabs>
        <w:spacing w:after="0" w:line="240" w:lineRule="auto"/>
        <w:ind w:left="0" w:firstLine="720"/>
        <w:jc w:val="both"/>
        <w:rPr>
          <w:rFonts w:ascii="Times New Roman" w:hAnsi="Times New Roman" w:cs="Times New Roman"/>
        </w:rPr>
      </w:pPr>
      <w:r w:rsidRPr="00B47560">
        <w:rPr>
          <w:rFonts w:ascii="Times New Roman" w:hAnsi="Times New Roman" w:cs="Times New Roman"/>
        </w:rPr>
        <w:lastRenderedPageBreak/>
        <w:t xml:space="preserve">обеспечение гарантированного комплектования   библиотечных фондов современными источниками информации на различных видах носителей; </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aa"/>
          <w:sz w:val="28"/>
          <w:szCs w:val="28"/>
        </w:rPr>
      </w:pP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Style w:val="aa"/>
          <w:sz w:val="28"/>
          <w:szCs w:val="28"/>
        </w:rPr>
      </w:pPr>
      <w:r w:rsidRPr="00B47560">
        <w:rPr>
          <w:rStyle w:val="aa"/>
          <w:sz w:val="28"/>
          <w:szCs w:val="28"/>
        </w:rPr>
        <w:t>Раздел 4. Система мероприятий подпрограммы 3.</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Style w:val="aa"/>
          <w:sz w:val="28"/>
          <w:szCs w:val="28"/>
        </w:rPr>
      </w:pPr>
    </w:p>
    <w:p w:rsidR="0084193D" w:rsidRPr="00B47560" w:rsidRDefault="0084193D" w:rsidP="0084193D">
      <w:pPr>
        <w:ind w:firstLine="709"/>
        <w:jc w:val="both"/>
        <w:rPr>
          <w:rStyle w:val="aa"/>
          <w:sz w:val="28"/>
          <w:szCs w:val="28"/>
        </w:rPr>
      </w:pPr>
      <w:r w:rsidRPr="00B47560">
        <w:rPr>
          <w:sz w:val="28"/>
          <w:szCs w:val="28"/>
        </w:rPr>
        <w:t>Реализация подпрограммы осуществляется системой мероприятий, представленных в Приложении 3 к муниципальной программе «Развитие культуры и искусства вНижнеилимс</w:t>
      </w:r>
      <w:r>
        <w:rPr>
          <w:sz w:val="28"/>
          <w:szCs w:val="28"/>
        </w:rPr>
        <w:t>ком муниципальном районе на 2015</w:t>
      </w:r>
      <w:r w:rsidRPr="00B47560">
        <w:rPr>
          <w:sz w:val="28"/>
          <w:szCs w:val="28"/>
        </w:rPr>
        <w:t xml:space="preserve"> – 2017 годы». </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sz w:val="28"/>
          <w:szCs w:val="28"/>
        </w:rPr>
      </w:pPr>
      <w:r w:rsidRPr="00B47560">
        <w:rPr>
          <w:sz w:val="28"/>
          <w:szCs w:val="28"/>
        </w:rPr>
        <w:t>Программные мероприятия учитывают необходимые объемы затрат по техническому и технологическому обеспечению</w:t>
      </w:r>
      <w:r>
        <w:rPr>
          <w:sz w:val="28"/>
          <w:szCs w:val="28"/>
        </w:rPr>
        <w:t xml:space="preserve"> в 2015</w:t>
      </w:r>
      <w:r w:rsidRPr="00B47560">
        <w:rPr>
          <w:sz w:val="28"/>
          <w:szCs w:val="28"/>
        </w:rPr>
        <w:t xml:space="preserve"> - 2017 гг.: комплектование  книжного фонда, укрепление материально-технической базы, услуги по содержанию имущества,  методическое и кадровое обеспечение трёх структурных подразделений (Центральная библиотека, Центральная детская библиотека, библиотека семейного чтения), финансируемых из бюджета района.</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47560">
        <w:rPr>
          <w:b/>
          <w:bCs/>
          <w:spacing w:val="-2"/>
          <w:sz w:val="28"/>
          <w:szCs w:val="28"/>
        </w:rPr>
        <w:t xml:space="preserve">Раздел </w:t>
      </w:r>
      <w:r w:rsidRPr="00B47560">
        <w:rPr>
          <w:b/>
          <w:bCs/>
          <w:sz w:val="28"/>
          <w:szCs w:val="28"/>
        </w:rPr>
        <w:t>5. Ожидаемые результаты реализации подпрограммы 3.</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sz w:val="28"/>
          <w:szCs w:val="28"/>
        </w:rPr>
      </w:pPr>
      <w:r w:rsidRPr="00B47560">
        <w:rPr>
          <w:spacing w:val="-1"/>
          <w:sz w:val="28"/>
          <w:szCs w:val="28"/>
        </w:rPr>
        <w:t xml:space="preserve">Реализация подпрограммы </w:t>
      </w:r>
      <w:r w:rsidRPr="00B47560">
        <w:rPr>
          <w:rStyle w:val="aa"/>
          <w:b w:val="0"/>
          <w:bCs w:val="0"/>
          <w:sz w:val="28"/>
          <w:szCs w:val="28"/>
        </w:rPr>
        <w:t>«</w:t>
      </w:r>
      <w:r>
        <w:rPr>
          <w:rStyle w:val="aa"/>
          <w:b w:val="0"/>
          <w:bCs w:val="0"/>
          <w:sz w:val="28"/>
          <w:szCs w:val="28"/>
        </w:rPr>
        <w:t>Развитие библиотечного дела 2015</w:t>
      </w:r>
      <w:r w:rsidRPr="00B47560">
        <w:rPr>
          <w:rStyle w:val="aa"/>
          <w:b w:val="0"/>
          <w:bCs w:val="0"/>
          <w:sz w:val="28"/>
          <w:szCs w:val="28"/>
        </w:rPr>
        <w:t xml:space="preserve"> - 2017 годы» позволит:</w:t>
      </w:r>
    </w:p>
    <w:p w:rsidR="0084193D" w:rsidRPr="00B47560" w:rsidRDefault="0084193D" w:rsidP="0084193D">
      <w:pPr>
        <w:pStyle w:val="a6"/>
        <w:numPr>
          <w:ilvl w:val="0"/>
          <w:numId w:val="26"/>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rPr>
          <w:rFonts w:ascii="Times New Roman" w:hAnsi="Times New Roman" w:cs="Times New Roman"/>
        </w:rPr>
      </w:pPr>
      <w:r w:rsidRPr="00B47560">
        <w:rPr>
          <w:rFonts w:ascii="Times New Roman" w:hAnsi="Times New Roman" w:cs="Times New Roman"/>
        </w:rPr>
        <w:t>улучшить качество информационно-библиотечных услуг, предоставляемых населению муниципального района;</w:t>
      </w:r>
    </w:p>
    <w:p w:rsidR="0084193D" w:rsidRPr="00B47560" w:rsidRDefault="0084193D" w:rsidP="0084193D">
      <w:pPr>
        <w:pStyle w:val="a6"/>
        <w:numPr>
          <w:ilvl w:val="0"/>
          <w:numId w:val="26"/>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rPr>
          <w:rFonts w:ascii="Times New Roman" w:hAnsi="Times New Roman" w:cs="Times New Roman"/>
        </w:rPr>
      </w:pPr>
      <w:r w:rsidRPr="00B47560">
        <w:rPr>
          <w:rFonts w:ascii="Times New Roman" w:hAnsi="Times New Roman" w:cs="Times New Roman"/>
        </w:rPr>
        <w:t>пополнить фонды библиотек для наиболее полного удовлетворения информационных запросов пользователей;</w:t>
      </w:r>
    </w:p>
    <w:p w:rsidR="0084193D" w:rsidRPr="00B47560" w:rsidRDefault="0084193D" w:rsidP="0084193D">
      <w:pPr>
        <w:pStyle w:val="a6"/>
        <w:numPr>
          <w:ilvl w:val="0"/>
          <w:numId w:val="26"/>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rPr>
          <w:rFonts w:ascii="Times New Roman" w:hAnsi="Times New Roman" w:cs="Times New Roman"/>
        </w:rPr>
      </w:pPr>
      <w:r w:rsidRPr="00B47560">
        <w:rPr>
          <w:rFonts w:ascii="Times New Roman" w:hAnsi="Times New Roman" w:cs="Times New Roman"/>
        </w:rPr>
        <w:t>укрепить материально-техническую  базу библиотек (обеспечение специальным и компьютерным оборудованием);</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rPr>
          <w:spacing w:val="-2"/>
          <w:sz w:val="28"/>
          <w:szCs w:val="28"/>
        </w:rPr>
      </w:pPr>
      <w:r w:rsidRPr="00B47560">
        <w:rPr>
          <w:sz w:val="28"/>
          <w:szCs w:val="28"/>
        </w:rPr>
        <w:t>Полученные в ходе реализации Программы технологические, практические результаты могут быть распространены  на всю библиотечную сферу Нижнеилимского района.</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right"/>
        <w:rPr>
          <w:spacing w:val="-2"/>
          <w:sz w:val="28"/>
          <w:szCs w:val="28"/>
        </w:rPr>
      </w:pPr>
      <w:r w:rsidRPr="00B47560">
        <w:rPr>
          <w:b/>
          <w:bCs/>
          <w:spacing w:val="-5"/>
          <w:sz w:val="28"/>
          <w:szCs w:val="28"/>
        </w:rPr>
        <w:t>Таблица №3</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pacing w:val="-5"/>
          <w:sz w:val="28"/>
          <w:szCs w:val="28"/>
        </w:rPr>
      </w:pPr>
      <w:r w:rsidRPr="00B47560">
        <w:rPr>
          <w:spacing w:val="-2"/>
          <w:sz w:val="28"/>
          <w:szCs w:val="28"/>
        </w:rPr>
        <w:t>Количественные показатели результативности реализации под</w:t>
      </w:r>
      <w:r w:rsidRPr="00B47560">
        <w:rPr>
          <w:sz w:val="28"/>
          <w:szCs w:val="28"/>
        </w:rPr>
        <w:t xml:space="preserve"> программы</w:t>
      </w:r>
    </w:p>
    <w:p w:rsidR="0084193D" w:rsidRPr="00B47560" w:rsidRDefault="0084193D" w:rsidP="008419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2"/>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
        <w:gridCol w:w="2835"/>
        <w:gridCol w:w="567"/>
        <w:gridCol w:w="1417"/>
        <w:gridCol w:w="1134"/>
        <w:gridCol w:w="1134"/>
        <w:gridCol w:w="1134"/>
        <w:gridCol w:w="1134"/>
      </w:tblGrid>
      <w:tr w:rsidR="0084193D" w:rsidRPr="00B47560" w:rsidTr="00FE20A3">
        <w:trPr>
          <w:trHeight w:val="245"/>
        </w:trPr>
        <w:tc>
          <w:tcPr>
            <w:tcW w:w="390" w:type="dxa"/>
            <w:vMerge w:val="restart"/>
          </w:tcPr>
          <w:p w:rsidR="0084193D" w:rsidRPr="00B47560" w:rsidRDefault="0084193D" w:rsidP="00FE20A3">
            <w:pPr>
              <w:jc w:val="right"/>
              <w:rPr>
                <w:lang w:eastAsia="en-US"/>
              </w:rPr>
            </w:pPr>
            <w:r w:rsidRPr="00B47560">
              <w:rPr>
                <w:lang w:eastAsia="en-US"/>
              </w:rPr>
              <w:t>№</w:t>
            </w:r>
          </w:p>
        </w:tc>
        <w:tc>
          <w:tcPr>
            <w:tcW w:w="2835" w:type="dxa"/>
            <w:vMerge w:val="restart"/>
          </w:tcPr>
          <w:p w:rsidR="0084193D" w:rsidRPr="00B47560" w:rsidRDefault="0084193D" w:rsidP="00FE20A3">
            <w:pPr>
              <w:shd w:val="clear" w:color="auto" w:fill="FFFFFF"/>
              <w:ind w:left="259"/>
              <w:rPr>
                <w:lang w:eastAsia="en-US"/>
              </w:rPr>
            </w:pPr>
            <w:r w:rsidRPr="00B47560">
              <w:rPr>
                <w:lang w:eastAsia="en-US"/>
              </w:rPr>
              <w:t>Наименование</w:t>
            </w:r>
          </w:p>
          <w:p w:rsidR="0084193D" w:rsidRPr="00B47560" w:rsidRDefault="0084193D" w:rsidP="00FE20A3">
            <w:pPr>
              <w:shd w:val="clear" w:color="auto" w:fill="FFFFFF"/>
              <w:ind w:left="259"/>
              <w:rPr>
                <w:lang w:eastAsia="en-US"/>
              </w:rPr>
            </w:pPr>
            <w:r w:rsidRPr="00B47560">
              <w:rPr>
                <w:lang w:eastAsia="en-US"/>
              </w:rPr>
              <w:t>показателя</w:t>
            </w:r>
          </w:p>
          <w:p w:rsidR="0084193D" w:rsidRPr="00B47560" w:rsidRDefault="0084193D" w:rsidP="00FE20A3">
            <w:pPr>
              <w:jc w:val="right"/>
              <w:rPr>
                <w:lang w:eastAsia="en-US"/>
              </w:rPr>
            </w:pPr>
            <w:r w:rsidRPr="00B47560">
              <w:rPr>
                <w:spacing w:val="-2"/>
                <w:lang w:eastAsia="en-US"/>
              </w:rPr>
              <w:t>результативности</w:t>
            </w:r>
          </w:p>
        </w:tc>
        <w:tc>
          <w:tcPr>
            <w:tcW w:w="567" w:type="dxa"/>
            <w:vMerge w:val="restart"/>
          </w:tcPr>
          <w:p w:rsidR="0084193D" w:rsidRPr="00B47560" w:rsidRDefault="0084193D" w:rsidP="00FE20A3">
            <w:pPr>
              <w:jc w:val="right"/>
              <w:rPr>
                <w:lang w:eastAsia="en-US"/>
              </w:rPr>
            </w:pPr>
            <w:r w:rsidRPr="00B47560">
              <w:rPr>
                <w:spacing w:val="-9"/>
                <w:lang w:eastAsia="en-US"/>
              </w:rPr>
              <w:t xml:space="preserve">Ед. </w:t>
            </w:r>
            <w:r w:rsidRPr="00B47560">
              <w:rPr>
                <w:spacing w:val="-8"/>
                <w:lang w:eastAsia="en-US"/>
              </w:rPr>
              <w:t>изм.</w:t>
            </w:r>
          </w:p>
        </w:tc>
        <w:tc>
          <w:tcPr>
            <w:tcW w:w="1417" w:type="dxa"/>
            <w:vMerge w:val="restart"/>
          </w:tcPr>
          <w:p w:rsidR="0084193D" w:rsidRPr="00B47560" w:rsidRDefault="0084193D" w:rsidP="00FE20A3">
            <w:pPr>
              <w:shd w:val="clear" w:color="auto" w:fill="FFFFFF"/>
              <w:ind w:left="14"/>
              <w:jc w:val="both"/>
              <w:rPr>
                <w:lang w:eastAsia="en-US"/>
              </w:rPr>
            </w:pPr>
            <w:r w:rsidRPr="00B47560">
              <w:rPr>
                <w:spacing w:val="-1"/>
                <w:lang w:eastAsia="en-US"/>
              </w:rPr>
              <w:t xml:space="preserve">Базовое </w:t>
            </w:r>
            <w:r w:rsidRPr="00B47560">
              <w:rPr>
                <w:spacing w:val="-2"/>
                <w:lang w:eastAsia="en-US"/>
              </w:rPr>
              <w:t>значение</w:t>
            </w:r>
          </w:p>
          <w:p w:rsidR="0084193D" w:rsidRPr="00B47560" w:rsidRDefault="0084193D" w:rsidP="00FE20A3">
            <w:pPr>
              <w:rPr>
                <w:lang w:eastAsia="en-US"/>
              </w:rPr>
            </w:pPr>
            <w:r w:rsidRPr="00B47560">
              <w:rPr>
                <w:lang w:eastAsia="en-US"/>
              </w:rPr>
              <w:t xml:space="preserve">(оценка </w:t>
            </w:r>
            <w:r w:rsidRPr="00B47560">
              <w:rPr>
                <w:spacing w:val="-3"/>
                <w:lang w:eastAsia="en-US"/>
              </w:rPr>
              <w:t>2013 года)</w:t>
            </w:r>
          </w:p>
        </w:tc>
        <w:tc>
          <w:tcPr>
            <w:tcW w:w="4536" w:type="dxa"/>
            <w:gridSpan w:val="4"/>
          </w:tcPr>
          <w:p w:rsidR="0084193D" w:rsidRPr="00B47560" w:rsidRDefault="0084193D" w:rsidP="00FE20A3">
            <w:pPr>
              <w:jc w:val="right"/>
              <w:rPr>
                <w:lang w:eastAsia="en-US"/>
              </w:rPr>
            </w:pPr>
            <w:r w:rsidRPr="00B47560">
              <w:rPr>
                <w:lang w:eastAsia="en-US"/>
              </w:rPr>
              <w:t xml:space="preserve">Планируемое значение по годам </w:t>
            </w:r>
          </w:p>
        </w:tc>
      </w:tr>
      <w:tr w:rsidR="0084193D" w:rsidRPr="00B47560" w:rsidTr="00FE20A3">
        <w:trPr>
          <w:trHeight w:val="869"/>
        </w:trPr>
        <w:tc>
          <w:tcPr>
            <w:tcW w:w="390" w:type="dxa"/>
            <w:vMerge/>
            <w:vAlign w:val="center"/>
          </w:tcPr>
          <w:p w:rsidR="0084193D" w:rsidRPr="00B47560" w:rsidRDefault="0084193D" w:rsidP="00FE20A3">
            <w:pPr>
              <w:rPr>
                <w:lang w:eastAsia="en-US"/>
              </w:rPr>
            </w:pPr>
          </w:p>
        </w:tc>
        <w:tc>
          <w:tcPr>
            <w:tcW w:w="2835" w:type="dxa"/>
            <w:vMerge/>
            <w:vAlign w:val="center"/>
          </w:tcPr>
          <w:p w:rsidR="0084193D" w:rsidRPr="00B47560" w:rsidRDefault="0084193D" w:rsidP="00FE20A3">
            <w:pPr>
              <w:rPr>
                <w:lang w:eastAsia="en-US"/>
              </w:rPr>
            </w:pPr>
          </w:p>
        </w:tc>
        <w:tc>
          <w:tcPr>
            <w:tcW w:w="567" w:type="dxa"/>
            <w:vMerge/>
            <w:vAlign w:val="center"/>
          </w:tcPr>
          <w:p w:rsidR="0084193D" w:rsidRPr="00B47560" w:rsidRDefault="0084193D" w:rsidP="00FE20A3">
            <w:pPr>
              <w:rPr>
                <w:lang w:eastAsia="en-US"/>
              </w:rPr>
            </w:pPr>
          </w:p>
        </w:tc>
        <w:tc>
          <w:tcPr>
            <w:tcW w:w="1417" w:type="dxa"/>
            <w:vMerge/>
            <w:vAlign w:val="center"/>
          </w:tcPr>
          <w:p w:rsidR="0084193D" w:rsidRPr="00B47560" w:rsidRDefault="0084193D" w:rsidP="00FE20A3">
            <w:pPr>
              <w:rPr>
                <w:lang w:eastAsia="en-US"/>
              </w:rPr>
            </w:pPr>
          </w:p>
        </w:tc>
        <w:tc>
          <w:tcPr>
            <w:tcW w:w="1134" w:type="dxa"/>
          </w:tcPr>
          <w:p w:rsidR="0084193D" w:rsidRPr="00B47560" w:rsidRDefault="0084193D" w:rsidP="00FE20A3">
            <w:pPr>
              <w:jc w:val="center"/>
              <w:rPr>
                <w:lang w:eastAsia="en-US"/>
              </w:rPr>
            </w:pPr>
          </w:p>
          <w:p w:rsidR="0084193D" w:rsidRPr="00B47560" w:rsidRDefault="0084193D" w:rsidP="00FE20A3">
            <w:pPr>
              <w:jc w:val="center"/>
              <w:rPr>
                <w:lang w:eastAsia="en-US"/>
              </w:rPr>
            </w:pPr>
            <w:r w:rsidRPr="00B47560">
              <w:rPr>
                <w:lang w:eastAsia="en-US"/>
              </w:rPr>
              <w:t>2014 год</w:t>
            </w:r>
          </w:p>
        </w:tc>
        <w:tc>
          <w:tcPr>
            <w:tcW w:w="1134" w:type="dxa"/>
          </w:tcPr>
          <w:p w:rsidR="0084193D" w:rsidRPr="00B47560" w:rsidRDefault="0084193D" w:rsidP="00FE20A3">
            <w:pPr>
              <w:jc w:val="center"/>
              <w:rPr>
                <w:lang w:eastAsia="en-US"/>
              </w:rPr>
            </w:pPr>
          </w:p>
          <w:p w:rsidR="0084193D" w:rsidRPr="00B47560" w:rsidRDefault="0084193D" w:rsidP="00FE20A3">
            <w:pPr>
              <w:jc w:val="center"/>
              <w:rPr>
                <w:lang w:eastAsia="en-US"/>
              </w:rPr>
            </w:pPr>
            <w:r w:rsidRPr="00B47560">
              <w:rPr>
                <w:lang w:eastAsia="en-US"/>
              </w:rPr>
              <w:t>2015 год</w:t>
            </w:r>
          </w:p>
        </w:tc>
        <w:tc>
          <w:tcPr>
            <w:tcW w:w="1134" w:type="dxa"/>
          </w:tcPr>
          <w:p w:rsidR="0084193D" w:rsidRPr="00B47560" w:rsidRDefault="0084193D" w:rsidP="00FE20A3">
            <w:pPr>
              <w:jc w:val="center"/>
              <w:rPr>
                <w:lang w:eastAsia="en-US"/>
              </w:rPr>
            </w:pPr>
          </w:p>
          <w:p w:rsidR="0084193D" w:rsidRPr="00B47560" w:rsidRDefault="0084193D" w:rsidP="00FE20A3">
            <w:pPr>
              <w:jc w:val="center"/>
              <w:rPr>
                <w:lang w:eastAsia="en-US"/>
              </w:rPr>
            </w:pPr>
            <w:r w:rsidRPr="00B47560">
              <w:rPr>
                <w:lang w:eastAsia="en-US"/>
              </w:rPr>
              <w:t>2016 год</w:t>
            </w:r>
          </w:p>
        </w:tc>
        <w:tc>
          <w:tcPr>
            <w:tcW w:w="1134" w:type="dxa"/>
          </w:tcPr>
          <w:p w:rsidR="0084193D" w:rsidRPr="00B47560" w:rsidRDefault="0084193D" w:rsidP="00FE20A3">
            <w:pPr>
              <w:jc w:val="center"/>
              <w:rPr>
                <w:lang w:eastAsia="en-US"/>
              </w:rPr>
            </w:pPr>
          </w:p>
          <w:p w:rsidR="0084193D" w:rsidRPr="00B47560" w:rsidRDefault="0084193D" w:rsidP="00FE20A3">
            <w:pPr>
              <w:jc w:val="center"/>
              <w:rPr>
                <w:lang w:eastAsia="en-US"/>
              </w:rPr>
            </w:pPr>
            <w:r w:rsidRPr="00B47560">
              <w:rPr>
                <w:lang w:eastAsia="en-US"/>
              </w:rPr>
              <w:t>2017 год</w:t>
            </w:r>
          </w:p>
        </w:tc>
      </w:tr>
      <w:tr w:rsidR="0084193D" w:rsidRPr="00B47560" w:rsidTr="00FE20A3">
        <w:tc>
          <w:tcPr>
            <w:tcW w:w="390" w:type="dxa"/>
          </w:tcPr>
          <w:p w:rsidR="0084193D" w:rsidRPr="00B47560" w:rsidRDefault="0084193D" w:rsidP="00FE20A3">
            <w:pPr>
              <w:jc w:val="center"/>
              <w:rPr>
                <w:lang w:eastAsia="en-US"/>
              </w:rPr>
            </w:pPr>
            <w:r w:rsidRPr="00B47560">
              <w:rPr>
                <w:lang w:eastAsia="en-US"/>
              </w:rPr>
              <w:t>1</w:t>
            </w:r>
          </w:p>
        </w:tc>
        <w:tc>
          <w:tcPr>
            <w:tcW w:w="2835" w:type="dxa"/>
          </w:tcPr>
          <w:p w:rsidR="0084193D" w:rsidRPr="00B47560" w:rsidRDefault="0084193D" w:rsidP="00FE20A3">
            <w:pPr>
              <w:rPr>
                <w:lang w:eastAsia="en-US"/>
              </w:rPr>
            </w:pPr>
            <w:r w:rsidRPr="00B47560">
              <w:rPr>
                <w:lang w:eastAsia="en-US"/>
              </w:rPr>
              <w:t>Увеличение объема собственных баз данных, объема электронного каталога.</w:t>
            </w:r>
          </w:p>
        </w:tc>
        <w:tc>
          <w:tcPr>
            <w:tcW w:w="567" w:type="dxa"/>
          </w:tcPr>
          <w:p w:rsidR="0084193D" w:rsidRPr="00B47560" w:rsidRDefault="0084193D" w:rsidP="00FE20A3">
            <w:pPr>
              <w:jc w:val="center"/>
              <w:rPr>
                <w:lang w:eastAsia="en-US"/>
              </w:rPr>
            </w:pPr>
            <w:r w:rsidRPr="00B47560">
              <w:rPr>
                <w:lang w:eastAsia="en-US"/>
              </w:rPr>
              <w:t>Ед.</w:t>
            </w:r>
          </w:p>
        </w:tc>
        <w:tc>
          <w:tcPr>
            <w:tcW w:w="1417" w:type="dxa"/>
          </w:tcPr>
          <w:p w:rsidR="0084193D" w:rsidRPr="00B47560" w:rsidRDefault="0084193D" w:rsidP="00FE20A3">
            <w:pPr>
              <w:jc w:val="center"/>
              <w:rPr>
                <w:lang w:eastAsia="en-US"/>
              </w:rPr>
            </w:pPr>
            <w:r w:rsidRPr="00B47560">
              <w:rPr>
                <w:lang w:eastAsia="en-US"/>
              </w:rPr>
              <w:t>5 853</w:t>
            </w:r>
          </w:p>
        </w:tc>
        <w:tc>
          <w:tcPr>
            <w:tcW w:w="1134" w:type="dxa"/>
          </w:tcPr>
          <w:p w:rsidR="0084193D" w:rsidRPr="00B47560" w:rsidRDefault="0084193D" w:rsidP="00FE20A3">
            <w:pPr>
              <w:jc w:val="center"/>
              <w:rPr>
                <w:lang w:eastAsia="en-US"/>
              </w:rPr>
            </w:pPr>
            <w:r w:rsidRPr="00B47560">
              <w:rPr>
                <w:lang w:eastAsia="en-US"/>
              </w:rPr>
              <w:t>6 253</w:t>
            </w:r>
          </w:p>
        </w:tc>
        <w:tc>
          <w:tcPr>
            <w:tcW w:w="1134" w:type="dxa"/>
          </w:tcPr>
          <w:p w:rsidR="0084193D" w:rsidRPr="00B47560" w:rsidRDefault="0084193D" w:rsidP="00FE20A3">
            <w:pPr>
              <w:jc w:val="center"/>
              <w:rPr>
                <w:lang w:eastAsia="en-US"/>
              </w:rPr>
            </w:pPr>
            <w:r w:rsidRPr="00B47560">
              <w:rPr>
                <w:lang w:eastAsia="en-US"/>
              </w:rPr>
              <w:t>6 653</w:t>
            </w:r>
          </w:p>
        </w:tc>
        <w:tc>
          <w:tcPr>
            <w:tcW w:w="1134" w:type="dxa"/>
          </w:tcPr>
          <w:p w:rsidR="0084193D" w:rsidRPr="00B47560" w:rsidRDefault="0084193D" w:rsidP="00FE20A3">
            <w:pPr>
              <w:jc w:val="center"/>
              <w:rPr>
                <w:lang w:eastAsia="en-US"/>
              </w:rPr>
            </w:pPr>
            <w:r w:rsidRPr="00B47560">
              <w:rPr>
                <w:lang w:eastAsia="en-US"/>
              </w:rPr>
              <w:t>7 053</w:t>
            </w:r>
          </w:p>
        </w:tc>
        <w:tc>
          <w:tcPr>
            <w:tcW w:w="1134" w:type="dxa"/>
          </w:tcPr>
          <w:p w:rsidR="0084193D" w:rsidRPr="00B47560" w:rsidRDefault="0084193D" w:rsidP="00FE20A3">
            <w:pPr>
              <w:jc w:val="center"/>
              <w:rPr>
                <w:lang w:eastAsia="en-US"/>
              </w:rPr>
            </w:pPr>
            <w:r w:rsidRPr="00B47560">
              <w:rPr>
                <w:lang w:eastAsia="en-US"/>
              </w:rPr>
              <w:t>7 453</w:t>
            </w:r>
          </w:p>
        </w:tc>
      </w:tr>
      <w:tr w:rsidR="0084193D" w:rsidRPr="00B47560" w:rsidTr="00FE20A3">
        <w:tc>
          <w:tcPr>
            <w:tcW w:w="390" w:type="dxa"/>
          </w:tcPr>
          <w:p w:rsidR="0084193D" w:rsidRPr="00B47560" w:rsidRDefault="0084193D" w:rsidP="00FE20A3">
            <w:pPr>
              <w:jc w:val="right"/>
              <w:rPr>
                <w:lang w:eastAsia="en-US"/>
              </w:rPr>
            </w:pPr>
            <w:r w:rsidRPr="00B47560">
              <w:rPr>
                <w:lang w:eastAsia="en-US"/>
              </w:rPr>
              <w:t xml:space="preserve">2 </w:t>
            </w:r>
          </w:p>
        </w:tc>
        <w:tc>
          <w:tcPr>
            <w:tcW w:w="2835" w:type="dxa"/>
          </w:tcPr>
          <w:p w:rsidR="0084193D" w:rsidRPr="00B47560" w:rsidRDefault="0084193D" w:rsidP="00FE20A3">
            <w:pPr>
              <w:rPr>
                <w:lang w:eastAsia="en-US"/>
              </w:rPr>
            </w:pPr>
            <w:r w:rsidRPr="00B47560">
              <w:rPr>
                <w:lang w:eastAsia="en-US"/>
              </w:rPr>
              <w:t xml:space="preserve">Увеличение  численности участников  </w:t>
            </w:r>
            <w:proofErr w:type="spellStart"/>
            <w:r w:rsidRPr="00B47560">
              <w:rPr>
                <w:lang w:eastAsia="en-US"/>
              </w:rPr>
              <w:t>библиотечных</w:t>
            </w:r>
            <w:proofErr w:type="gramStart"/>
            <w:r w:rsidRPr="00B47560">
              <w:rPr>
                <w:lang w:eastAsia="en-US"/>
              </w:rPr>
              <w:t>,к</w:t>
            </w:r>
            <w:proofErr w:type="gramEnd"/>
            <w:r w:rsidRPr="00B47560">
              <w:rPr>
                <w:lang w:eastAsia="en-US"/>
              </w:rPr>
              <w:t>ультурно</w:t>
            </w:r>
            <w:proofErr w:type="spellEnd"/>
            <w:r w:rsidRPr="00B47560">
              <w:rPr>
                <w:lang w:eastAsia="en-US"/>
              </w:rPr>
              <w:t xml:space="preserve"> – </w:t>
            </w:r>
            <w:proofErr w:type="spellStart"/>
            <w:r w:rsidRPr="00B47560">
              <w:rPr>
                <w:lang w:eastAsia="en-US"/>
              </w:rPr>
              <w:t>досуговых</w:t>
            </w:r>
            <w:proofErr w:type="spellEnd"/>
            <w:r w:rsidRPr="00B47560">
              <w:rPr>
                <w:lang w:eastAsia="en-US"/>
              </w:rPr>
              <w:t xml:space="preserve"> мероприятий</w:t>
            </w:r>
          </w:p>
        </w:tc>
        <w:tc>
          <w:tcPr>
            <w:tcW w:w="567" w:type="dxa"/>
          </w:tcPr>
          <w:p w:rsidR="0084193D" w:rsidRPr="00B47560" w:rsidRDefault="0084193D" w:rsidP="00FE20A3">
            <w:pPr>
              <w:jc w:val="center"/>
              <w:rPr>
                <w:lang w:eastAsia="en-US"/>
              </w:rPr>
            </w:pPr>
            <w:r w:rsidRPr="00B47560">
              <w:rPr>
                <w:lang w:eastAsia="en-US"/>
              </w:rPr>
              <w:t>Ед.</w:t>
            </w:r>
          </w:p>
        </w:tc>
        <w:tc>
          <w:tcPr>
            <w:tcW w:w="1417" w:type="dxa"/>
          </w:tcPr>
          <w:p w:rsidR="0084193D" w:rsidRPr="00B47560" w:rsidRDefault="0084193D" w:rsidP="00FE20A3">
            <w:pPr>
              <w:jc w:val="center"/>
              <w:rPr>
                <w:lang w:eastAsia="en-US"/>
              </w:rPr>
            </w:pPr>
            <w:r w:rsidRPr="00B47560">
              <w:rPr>
                <w:lang w:eastAsia="en-US"/>
              </w:rPr>
              <w:t>12 988</w:t>
            </w:r>
          </w:p>
        </w:tc>
        <w:tc>
          <w:tcPr>
            <w:tcW w:w="1134" w:type="dxa"/>
          </w:tcPr>
          <w:p w:rsidR="0084193D" w:rsidRPr="00B47560" w:rsidRDefault="0084193D" w:rsidP="00FE20A3">
            <w:pPr>
              <w:jc w:val="center"/>
              <w:rPr>
                <w:lang w:eastAsia="en-US"/>
              </w:rPr>
            </w:pPr>
            <w:r w:rsidRPr="00B47560">
              <w:rPr>
                <w:lang w:eastAsia="en-US"/>
              </w:rPr>
              <w:t>13 137</w:t>
            </w:r>
          </w:p>
        </w:tc>
        <w:tc>
          <w:tcPr>
            <w:tcW w:w="1134" w:type="dxa"/>
          </w:tcPr>
          <w:p w:rsidR="0084193D" w:rsidRPr="00B47560" w:rsidRDefault="0084193D" w:rsidP="00FE20A3">
            <w:pPr>
              <w:jc w:val="center"/>
              <w:rPr>
                <w:lang w:eastAsia="en-US"/>
              </w:rPr>
            </w:pPr>
            <w:r w:rsidRPr="00B47560">
              <w:rPr>
                <w:lang w:eastAsia="en-US"/>
              </w:rPr>
              <w:t>13 423</w:t>
            </w:r>
          </w:p>
        </w:tc>
        <w:tc>
          <w:tcPr>
            <w:tcW w:w="1134" w:type="dxa"/>
          </w:tcPr>
          <w:p w:rsidR="0084193D" w:rsidRPr="00B47560" w:rsidRDefault="0084193D" w:rsidP="00FE20A3">
            <w:pPr>
              <w:jc w:val="center"/>
              <w:rPr>
                <w:lang w:eastAsia="en-US"/>
              </w:rPr>
            </w:pPr>
            <w:r w:rsidRPr="00B47560">
              <w:rPr>
                <w:lang w:eastAsia="en-US"/>
              </w:rPr>
              <w:t>13 597</w:t>
            </w:r>
          </w:p>
        </w:tc>
        <w:tc>
          <w:tcPr>
            <w:tcW w:w="1134" w:type="dxa"/>
          </w:tcPr>
          <w:p w:rsidR="0084193D" w:rsidRPr="00B47560" w:rsidRDefault="0084193D" w:rsidP="00FE20A3">
            <w:pPr>
              <w:jc w:val="center"/>
              <w:rPr>
                <w:lang w:eastAsia="en-US"/>
              </w:rPr>
            </w:pPr>
            <w:r w:rsidRPr="00B47560">
              <w:rPr>
                <w:lang w:eastAsia="en-US"/>
              </w:rPr>
              <w:t>13 700</w:t>
            </w:r>
          </w:p>
        </w:tc>
      </w:tr>
    </w:tbl>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57"/>
        <w:jc w:val="both"/>
        <w:rPr>
          <w:sz w:val="28"/>
          <w:szCs w:val="28"/>
        </w:rPr>
      </w:pPr>
      <w:r w:rsidRPr="00B47560">
        <w:rPr>
          <w:sz w:val="28"/>
          <w:szCs w:val="28"/>
        </w:rPr>
        <w:lastRenderedPageBreak/>
        <w:t>Источниками, содержащими соответствующую информацию, являются формы годового отчета Федерального статистического наблюдения № 6-нк «Сведения об общедоступной (публичной) библиотеке», план мероприятий («Дорожная карта»), направленных на повышение эффективности сферы культуры в МО «</w:t>
      </w:r>
      <w:proofErr w:type="spellStart"/>
      <w:r w:rsidRPr="00B47560">
        <w:rPr>
          <w:sz w:val="28"/>
          <w:szCs w:val="28"/>
        </w:rPr>
        <w:t>Нижнеилимскиймуниципальный</w:t>
      </w:r>
      <w:proofErr w:type="spellEnd"/>
      <w:r w:rsidRPr="00B47560">
        <w:rPr>
          <w:sz w:val="28"/>
          <w:szCs w:val="28"/>
        </w:rPr>
        <w:t xml:space="preserve">  район.</w:t>
      </w:r>
    </w:p>
    <w:p w:rsidR="0084193D" w:rsidRDefault="0084193D" w:rsidP="0084193D">
      <w:pPr>
        <w:spacing w:line="240" w:lineRule="atLeast"/>
        <w:rPr>
          <w:sz w:val="28"/>
          <w:szCs w:val="28"/>
        </w:rPr>
      </w:pPr>
    </w:p>
    <w:p w:rsidR="0084193D" w:rsidRPr="00B47560" w:rsidRDefault="0084193D" w:rsidP="0084193D">
      <w:pPr>
        <w:spacing w:line="240" w:lineRule="atLeast"/>
        <w:rPr>
          <w:sz w:val="28"/>
          <w:szCs w:val="28"/>
        </w:rPr>
      </w:pPr>
      <w:r w:rsidRPr="00B47560">
        <w:rPr>
          <w:sz w:val="28"/>
          <w:szCs w:val="28"/>
        </w:rPr>
        <w:t>Начальник отдела</w:t>
      </w:r>
    </w:p>
    <w:p w:rsidR="0084193D" w:rsidRPr="00B47560" w:rsidRDefault="0084193D" w:rsidP="0084193D">
      <w:pPr>
        <w:spacing w:line="240" w:lineRule="atLeast"/>
        <w:rPr>
          <w:sz w:val="28"/>
          <w:szCs w:val="28"/>
        </w:rPr>
      </w:pPr>
      <w:r w:rsidRPr="00B47560">
        <w:rPr>
          <w:sz w:val="28"/>
          <w:szCs w:val="28"/>
        </w:rPr>
        <w:t xml:space="preserve">по культуре спорту и делам молодёжи                                         Бизимова Н.Ф.                     </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b/>
          <w:bCs/>
          <w:sz w:val="28"/>
          <w:szCs w:val="28"/>
        </w:rPr>
        <w:t>Глава 10. Подпрограмма 4.«Дополнительное образование детей в сфере культуры</w:t>
      </w:r>
      <w:r w:rsidRPr="00B47560">
        <w:rPr>
          <w:sz w:val="28"/>
          <w:szCs w:val="28"/>
        </w:rPr>
        <w:t>»</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47560">
        <w:rPr>
          <w:b/>
          <w:bCs/>
          <w:sz w:val="28"/>
          <w:szCs w:val="28"/>
        </w:rPr>
        <w:t xml:space="preserve">Раздел 1. Паспорт подпрограммы «Дополнительное образование детей в сфере                                   </w:t>
      </w:r>
    </w:p>
    <w:p w:rsidR="0084193D" w:rsidRPr="00B47560" w:rsidRDefault="0084193D" w:rsidP="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47560">
        <w:rPr>
          <w:b/>
          <w:bCs/>
          <w:sz w:val="28"/>
          <w:szCs w:val="28"/>
        </w:rPr>
        <w:t>культуры</w:t>
      </w:r>
      <w:r w:rsidRPr="00B47560">
        <w:rPr>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296"/>
        <w:gridCol w:w="6591"/>
      </w:tblGrid>
      <w:tr w:rsidR="0084193D" w:rsidRPr="00B47560" w:rsidTr="00FE20A3">
        <w:trPr>
          <w:trHeight w:val="360"/>
        </w:trPr>
        <w:tc>
          <w:tcPr>
            <w:tcW w:w="540" w:type="dxa"/>
          </w:tcPr>
          <w:p w:rsidR="0084193D" w:rsidRPr="00B47560" w:rsidRDefault="0084193D" w:rsidP="00FE20A3">
            <w:pPr>
              <w:jc w:val="center"/>
            </w:pPr>
            <w:r w:rsidRPr="00B47560">
              <w:t xml:space="preserve">№ </w:t>
            </w:r>
            <w:proofErr w:type="gramStart"/>
            <w:r w:rsidRPr="00B47560">
              <w:t>п</w:t>
            </w:r>
            <w:proofErr w:type="gramEnd"/>
            <w:r w:rsidRPr="00B47560">
              <w:t>/п</w:t>
            </w:r>
          </w:p>
        </w:tc>
        <w:tc>
          <w:tcPr>
            <w:tcW w:w="2296" w:type="dxa"/>
          </w:tcPr>
          <w:p w:rsidR="0084193D" w:rsidRPr="00B47560" w:rsidRDefault="0084193D" w:rsidP="00FE20A3">
            <w:pPr>
              <w:ind w:left="126"/>
              <w:jc w:val="center"/>
            </w:pPr>
            <w:r w:rsidRPr="00B47560">
              <w:t>Наименование характеристик подпрограммы</w:t>
            </w:r>
          </w:p>
        </w:tc>
        <w:tc>
          <w:tcPr>
            <w:tcW w:w="6591" w:type="dxa"/>
          </w:tcPr>
          <w:p w:rsidR="0084193D" w:rsidRPr="00B47560" w:rsidRDefault="0084193D" w:rsidP="00FE20A3">
            <w:pPr>
              <w:jc w:val="center"/>
            </w:pPr>
          </w:p>
          <w:p w:rsidR="0084193D" w:rsidRPr="00B47560" w:rsidRDefault="0084193D" w:rsidP="00FE20A3">
            <w:pPr>
              <w:jc w:val="center"/>
            </w:pPr>
            <w:r w:rsidRPr="00B47560">
              <w:t>Содержание характеристик подпрограммы</w:t>
            </w:r>
          </w:p>
        </w:tc>
      </w:tr>
      <w:tr w:rsidR="0084193D" w:rsidRPr="00B47560" w:rsidTr="00FE20A3">
        <w:trPr>
          <w:trHeight w:val="305"/>
        </w:trPr>
        <w:tc>
          <w:tcPr>
            <w:tcW w:w="540" w:type="dxa"/>
          </w:tcPr>
          <w:p w:rsidR="0084193D" w:rsidRPr="00B47560" w:rsidRDefault="0084193D" w:rsidP="00FE20A3">
            <w:pPr>
              <w:jc w:val="center"/>
            </w:pPr>
            <w:r w:rsidRPr="00B47560">
              <w:t>1</w:t>
            </w:r>
          </w:p>
        </w:tc>
        <w:tc>
          <w:tcPr>
            <w:tcW w:w="2296" w:type="dxa"/>
          </w:tcPr>
          <w:p w:rsidR="0084193D" w:rsidRPr="00B47560" w:rsidRDefault="0084193D" w:rsidP="00FE20A3">
            <w:pPr>
              <w:ind w:left="126"/>
              <w:jc w:val="center"/>
            </w:pPr>
            <w:r w:rsidRPr="00B47560">
              <w:t>2</w:t>
            </w:r>
          </w:p>
        </w:tc>
        <w:tc>
          <w:tcPr>
            <w:tcW w:w="6591" w:type="dxa"/>
          </w:tcPr>
          <w:p w:rsidR="0084193D" w:rsidRPr="00B47560" w:rsidRDefault="0084193D" w:rsidP="00FE20A3">
            <w:pPr>
              <w:jc w:val="center"/>
            </w:pPr>
            <w:r w:rsidRPr="00B47560">
              <w:t>3</w:t>
            </w:r>
          </w:p>
        </w:tc>
      </w:tr>
      <w:tr w:rsidR="0084193D" w:rsidRPr="00B47560" w:rsidTr="00FE20A3">
        <w:trPr>
          <w:trHeight w:val="315"/>
        </w:trPr>
        <w:tc>
          <w:tcPr>
            <w:tcW w:w="540" w:type="dxa"/>
          </w:tcPr>
          <w:p w:rsidR="0084193D" w:rsidRPr="00B47560" w:rsidRDefault="0084193D" w:rsidP="00FE20A3">
            <w:pPr>
              <w:jc w:val="center"/>
            </w:pPr>
            <w:r w:rsidRPr="00B47560">
              <w:t>1</w:t>
            </w:r>
          </w:p>
        </w:tc>
        <w:tc>
          <w:tcPr>
            <w:tcW w:w="2296" w:type="dxa"/>
          </w:tcPr>
          <w:p w:rsidR="0084193D" w:rsidRPr="00B47560" w:rsidRDefault="0084193D" w:rsidP="00FE20A3">
            <w:pPr>
              <w:jc w:val="both"/>
            </w:pPr>
            <w:r w:rsidRPr="00B47560">
              <w:t>Правовое основание разработки</w:t>
            </w:r>
          </w:p>
          <w:p w:rsidR="0084193D" w:rsidRPr="00B47560" w:rsidRDefault="0084193D" w:rsidP="00FE20A3">
            <w:pPr>
              <w:jc w:val="both"/>
            </w:pPr>
            <w:r w:rsidRPr="00B47560">
              <w:t>подпрограммы</w:t>
            </w:r>
          </w:p>
        </w:tc>
        <w:tc>
          <w:tcPr>
            <w:tcW w:w="6591" w:type="dxa"/>
          </w:tcPr>
          <w:p w:rsidR="0084193D" w:rsidRPr="00B47560" w:rsidRDefault="0084193D" w:rsidP="00FE20A3">
            <w:pPr>
              <w:jc w:val="both"/>
            </w:pPr>
            <w:r w:rsidRPr="00B47560">
              <w:t xml:space="preserve">-Бюджетный кодекс Российской Федерации; </w:t>
            </w:r>
          </w:p>
          <w:p w:rsidR="0084193D" w:rsidRPr="00B47560" w:rsidRDefault="0084193D" w:rsidP="00FE20A3">
            <w:pPr>
              <w:jc w:val="both"/>
            </w:pPr>
            <w:r w:rsidRPr="00B47560">
              <w:t>- Федеральный закон от 06.10.2003г. № 131-ФЗ «Об общих принципах организации  местного самоуправления в Российской Федерации», ст.15, п.п. 19.1, 19.2.</w:t>
            </w:r>
          </w:p>
          <w:p w:rsidR="0084193D" w:rsidRPr="00B47560" w:rsidRDefault="0084193D" w:rsidP="00FE20A3">
            <w:pPr>
              <w:jc w:val="both"/>
            </w:pPr>
            <w:r w:rsidRPr="00B47560">
              <w:t xml:space="preserve">- Основы законодательства Российской Федерации от 9 октября 1992 № 3612-I «Основы законодательства Российской Федерации о культуре». </w:t>
            </w:r>
          </w:p>
          <w:p w:rsidR="0084193D" w:rsidRPr="00B47560" w:rsidRDefault="0084193D" w:rsidP="00FE20A3">
            <w:r w:rsidRPr="00B47560">
              <w:t>- Постановление Правительства Российской Федерации от 19 января 2005 № 29 «О премиях Правительства Российской Федерации в области культуры».</w:t>
            </w:r>
            <w:r w:rsidRPr="00B47560">
              <w:br/>
              <w:t>- Приказ Министерства культуры Российской Федерации от 8 декабря 2008 года № 267 «Об утверждении Концепции сохранения и развития нематериального культурного наследия народов Российской Федерации на 2009-2015 годы».</w:t>
            </w:r>
            <w:r w:rsidRPr="00B47560">
              <w:br/>
              <w:t>- Постановление Правительства Российской Федерации от 3 марта 2012 года № 186 «О федеральной целевой программе «Культура России (2012 – 2018 годы)».</w:t>
            </w:r>
            <w:r w:rsidRPr="00B47560">
              <w:br/>
              <w:t xml:space="preserve"> - Распоряжение Правительства Российской Федерации от 28 декабря </w:t>
            </w:r>
            <w:smartTag w:uri="urn:schemas-microsoft-com:office:smarttags" w:element="metricconverter">
              <w:smartTagPr>
                <w:attr w:name="ProductID" w:val="2012 г"/>
              </w:smartTagPr>
              <w:r w:rsidRPr="00B47560">
                <w:t>2012 г</w:t>
              </w:r>
            </w:smartTag>
            <w:r w:rsidRPr="00B47560">
              <w:t>. № 2606-р «Об утверждении плана мероприятий  «дорожной карты» «Изменения в отраслях социальной сферы, направленные на повышение эффективности сферы культуры».            </w:t>
            </w:r>
            <w:r w:rsidRPr="00B47560">
              <w:br/>
              <w:t>- Федеральный закон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84193D" w:rsidRPr="00B47560" w:rsidRDefault="0084193D" w:rsidP="00FE20A3">
            <w:pPr>
              <w:jc w:val="both"/>
            </w:pPr>
            <w:r w:rsidRPr="00B47560">
              <w:t xml:space="preserve">- Распоряжение Правительства Иркутской области от 25.02.2013г. № 58 – </w:t>
            </w:r>
            <w:proofErr w:type="gramStart"/>
            <w:r w:rsidRPr="00B47560">
              <w:t>р</w:t>
            </w:r>
            <w:proofErr w:type="gramEnd"/>
            <w:r w:rsidRPr="00B47560">
              <w:t xml:space="preserve"> «Об утверждении Плана мероприятий ( дорожной карты), направленных на повышение эффективности сферы культуры в Иркутской области»</w:t>
            </w:r>
          </w:p>
          <w:p w:rsidR="0084193D" w:rsidRPr="00B47560" w:rsidRDefault="0084193D" w:rsidP="00FE20A3">
            <w:pPr>
              <w:pStyle w:val="ConsPlusTitle"/>
              <w:widowControl/>
              <w:jc w:val="both"/>
              <w:rPr>
                <w:rFonts w:ascii="Times New Roman" w:hAnsi="Times New Roman" w:cs="Times New Roman"/>
                <w:b w:val="0"/>
                <w:bCs w:val="0"/>
                <w:sz w:val="24"/>
                <w:szCs w:val="24"/>
              </w:rPr>
            </w:pPr>
            <w:r w:rsidRPr="00B47560">
              <w:rPr>
                <w:rFonts w:ascii="Times New Roman" w:hAnsi="Times New Roman" w:cs="Times New Roman"/>
                <w:sz w:val="24"/>
                <w:szCs w:val="24"/>
              </w:rPr>
              <w:lastRenderedPageBreak/>
              <w:t xml:space="preserve">- </w:t>
            </w:r>
            <w:r w:rsidRPr="00B47560">
              <w:rPr>
                <w:rFonts w:ascii="Times New Roman" w:hAnsi="Times New Roman" w:cs="Times New Roman"/>
                <w:b w:val="0"/>
                <w:sz w:val="24"/>
                <w:szCs w:val="24"/>
              </w:rPr>
              <w:t>Постановление администрации Нижнеилимского муниципального района от 30 апреля 2013г. № 613 «Об утверждении плана мероприятий  «дорожной карты»</w:t>
            </w:r>
            <w:proofErr w:type="gramStart"/>
            <w:r w:rsidRPr="00B47560">
              <w:rPr>
                <w:rFonts w:ascii="Times New Roman" w:hAnsi="Times New Roman" w:cs="Times New Roman"/>
                <w:b w:val="0"/>
                <w:sz w:val="24"/>
                <w:szCs w:val="24"/>
              </w:rPr>
              <w:t>.н</w:t>
            </w:r>
            <w:proofErr w:type="gramEnd"/>
            <w:r w:rsidRPr="00B47560">
              <w:rPr>
                <w:rFonts w:ascii="Times New Roman" w:hAnsi="Times New Roman" w:cs="Times New Roman"/>
                <w:b w:val="0"/>
                <w:sz w:val="24"/>
                <w:szCs w:val="24"/>
              </w:rPr>
              <w:t>аправленных на повышение эффективности сферы образования и культуры в муниципальном образовании «Нижнеилимский район.</w:t>
            </w:r>
          </w:p>
        </w:tc>
      </w:tr>
      <w:tr w:rsidR="0084193D" w:rsidRPr="00B47560" w:rsidTr="00FE20A3">
        <w:trPr>
          <w:trHeight w:val="284"/>
        </w:trPr>
        <w:tc>
          <w:tcPr>
            <w:tcW w:w="540" w:type="dxa"/>
          </w:tcPr>
          <w:p w:rsidR="0084193D" w:rsidRPr="00B47560" w:rsidRDefault="0084193D" w:rsidP="00FE20A3">
            <w:pPr>
              <w:jc w:val="center"/>
            </w:pPr>
            <w:r w:rsidRPr="00B47560">
              <w:lastRenderedPageBreak/>
              <w:t>2</w:t>
            </w:r>
          </w:p>
        </w:tc>
        <w:tc>
          <w:tcPr>
            <w:tcW w:w="2296" w:type="dxa"/>
          </w:tcPr>
          <w:p w:rsidR="0084193D" w:rsidRPr="00B47560" w:rsidRDefault="0084193D" w:rsidP="00FE20A3">
            <w:pPr>
              <w:jc w:val="both"/>
            </w:pPr>
            <w:r w:rsidRPr="00B47560">
              <w:t>Ответственный исполнитель подпрограммы</w:t>
            </w:r>
          </w:p>
        </w:tc>
        <w:tc>
          <w:tcPr>
            <w:tcW w:w="6591" w:type="dxa"/>
          </w:tcPr>
          <w:p w:rsidR="0084193D" w:rsidRPr="00B47560" w:rsidRDefault="0084193D" w:rsidP="00FE20A3">
            <w:pPr>
              <w:jc w:val="both"/>
            </w:pPr>
            <w:r w:rsidRPr="00B47560">
              <w:rPr>
                <w:color w:val="FF0000"/>
                <w:lang w:eastAsia="en-US"/>
              </w:rPr>
              <w:t>Администрация Нижнеилимского муниципального района</w:t>
            </w:r>
          </w:p>
        </w:tc>
      </w:tr>
      <w:tr w:rsidR="0084193D" w:rsidRPr="00B47560" w:rsidTr="00FE20A3">
        <w:trPr>
          <w:trHeight w:val="314"/>
        </w:trPr>
        <w:tc>
          <w:tcPr>
            <w:tcW w:w="540" w:type="dxa"/>
          </w:tcPr>
          <w:p w:rsidR="0084193D" w:rsidRPr="00B47560" w:rsidRDefault="0084193D" w:rsidP="00FE20A3">
            <w:pPr>
              <w:jc w:val="center"/>
            </w:pPr>
            <w:r w:rsidRPr="00B47560">
              <w:t>3</w:t>
            </w:r>
          </w:p>
        </w:tc>
        <w:tc>
          <w:tcPr>
            <w:tcW w:w="2296" w:type="dxa"/>
          </w:tcPr>
          <w:p w:rsidR="0084193D" w:rsidRPr="00B47560" w:rsidRDefault="0084193D" w:rsidP="00FE20A3">
            <w:pPr>
              <w:jc w:val="both"/>
            </w:pPr>
            <w:r w:rsidRPr="00B47560">
              <w:t>Соисполнители подпрограммы</w:t>
            </w:r>
          </w:p>
        </w:tc>
        <w:tc>
          <w:tcPr>
            <w:tcW w:w="6591" w:type="dxa"/>
          </w:tcPr>
          <w:p w:rsidR="0084193D" w:rsidRPr="00B47560" w:rsidRDefault="0084193D" w:rsidP="00FE20A3">
            <w:pPr>
              <w:jc w:val="both"/>
              <w:rPr>
                <w:color w:val="FF0000"/>
              </w:rPr>
            </w:pPr>
            <w:r w:rsidRPr="00B47560">
              <w:t>Муниципальное  образовательное учреждение дополнительного образования детей «Центральная детская школа искусств»</w:t>
            </w:r>
          </w:p>
        </w:tc>
      </w:tr>
      <w:tr w:rsidR="0084193D" w:rsidRPr="00B47560" w:rsidTr="00FE20A3">
        <w:trPr>
          <w:trHeight w:val="330"/>
        </w:trPr>
        <w:tc>
          <w:tcPr>
            <w:tcW w:w="540" w:type="dxa"/>
          </w:tcPr>
          <w:p w:rsidR="0084193D" w:rsidRPr="00B47560" w:rsidRDefault="0084193D" w:rsidP="00FE20A3">
            <w:pPr>
              <w:jc w:val="center"/>
            </w:pPr>
            <w:r w:rsidRPr="00B47560">
              <w:t>4</w:t>
            </w:r>
          </w:p>
        </w:tc>
        <w:tc>
          <w:tcPr>
            <w:tcW w:w="2296" w:type="dxa"/>
          </w:tcPr>
          <w:p w:rsidR="0084193D" w:rsidRPr="00B47560" w:rsidRDefault="0084193D" w:rsidP="00FE20A3">
            <w:pPr>
              <w:jc w:val="both"/>
            </w:pPr>
            <w:r w:rsidRPr="00B47560">
              <w:t>Участники подпрограммы</w:t>
            </w:r>
          </w:p>
        </w:tc>
        <w:tc>
          <w:tcPr>
            <w:tcW w:w="6591" w:type="dxa"/>
          </w:tcPr>
          <w:p w:rsidR="0084193D" w:rsidRPr="00B47560" w:rsidRDefault="0084193D" w:rsidP="00FE20A3">
            <w:pPr>
              <w:jc w:val="both"/>
            </w:pPr>
            <w:r w:rsidRPr="00B47560">
              <w:t xml:space="preserve">Муниципальное  образовательное учреждение дополнительного образования детей «Центральная детская школа искусств» (далее – МОУ ДОД «ЦДШИ»),     структурные                  подразделения   МОУ ДОД «ЦДШИ» в п.п. Новая Игирма, </w:t>
            </w:r>
            <w:proofErr w:type="spellStart"/>
            <w:r w:rsidRPr="00B47560">
              <w:t>Рудногорск</w:t>
            </w:r>
            <w:proofErr w:type="spellEnd"/>
            <w:r w:rsidRPr="00B47560">
              <w:t xml:space="preserve">, Радищев, </w:t>
            </w:r>
            <w:proofErr w:type="spellStart"/>
            <w:r w:rsidRPr="00B47560">
              <w:t>Коршуновский</w:t>
            </w:r>
            <w:proofErr w:type="spellEnd"/>
          </w:p>
        </w:tc>
      </w:tr>
      <w:tr w:rsidR="0084193D" w:rsidRPr="00B47560" w:rsidTr="00FE20A3">
        <w:trPr>
          <w:trHeight w:val="315"/>
        </w:trPr>
        <w:tc>
          <w:tcPr>
            <w:tcW w:w="540" w:type="dxa"/>
          </w:tcPr>
          <w:p w:rsidR="0084193D" w:rsidRPr="00B47560" w:rsidRDefault="0084193D" w:rsidP="00FE20A3">
            <w:pPr>
              <w:jc w:val="center"/>
            </w:pPr>
            <w:r w:rsidRPr="00B47560">
              <w:t>5</w:t>
            </w:r>
          </w:p>
        </w:tc>
        <w:tc>
          <w:tcPr>
            <w:tcW w:w="2296" w:type="dxa"/>
          </w:tcPr>
          <w:p w:rsidR="0084193D" w:rsidRPr="00B47560" w:rsidRDefault="0084193D" w:rsidP="00FE20A3">
            <w:pPr>
              <w:jc w:val="both"/>
            </w:pPr>
            <w:r w:rsidRPr="00B47560">
              <w:t xml:space="preserve">Цель подпрограммы </w:t>
            </w:r>
          </w:p>
        </w:tc>
        <w:tc>
          <w:tcPr>
            <w:tcW w:w="6591" w:type="dxa"/>
          </w:tcPr>
          <w:p w:rsidR="0084193D" w:rsidRPr="00B47560" w:rsidRDefault="0084193D" w:rsidP="00FE20A3">
            <w:pPr>
              <w:jc w:val="both"/>
            </w:pPr>
            <w:r w:rsidRPr="00B47560">
              <w:t>Создание условий для сохранения дополнительного образования детей в сфере культуры вНижнеилимском муниципальном районе.</w:t>
            </w:r>
          </w:p>
        </w:tc>
      </w:tr>
      <w:tr w:rsidR="0084193D" w:rsidRPr="00B47560" w:rsidTr="00FE20A3">
        <w:trPr>
          <w:trHeight w:val="314"/>
        </w:trPr>
        <w:tc>
          <w:tcPr>
            <w:tcW w:w="540" w:type="dxa"/>
          </w:tcPr>
          <w:p w:rsidR="0084193D" w:rsidRPr="00B47560" w:rsidRDefault="0084193D" w:rsidP="00FE20A3">
            <w:pPr>
              <w:jc w:val="center"/>
            </w:pPr>
            <w:r w:rsidRPr="00B47560">
              <w:t>6</w:t>
            </w:r>
          </w:p>
        </w:tc>
        <w:tc>
          <w:tcPr>
            <w:tcW w:w="2296" w:type="dxa"/>
          </w:tcPr>
          <w:p w:rsidR="0084193D" w:rsidRPr="00B47560" w:rsidRDefault="0084193D" w:rsidP="00FE20A3">
            <w:pPr>
              <w:jc w:val="both"/>
            </w:pPr>
            <w:r w:rsidRPr="00B47560">
              <w:t>Задачи подпрограммы</w:t>
            </w:r>
          </w:p>
        </w:tc>
        <w:tc>
          <w:tcPr>
            <w:tcW w:w="6591" w:type="dxa"/>
          </w:tcPr>
          <w:p w:rsidR="0084193D" w:rsidRPr="00B47560" w:rsidRDefault="0084193D" w:rsidP="00FE20A3">
            <w:pPr>
              <w:jc w:val="both"/>
            </w:pPr>
            <w:r w:rsidRPr="00B47560">
              <w:t>1. Эффективное использование средств местного бюджета, предоставляемых на создание условий для сохранения дополнительного образования детей в сфере культуры вНижнеилимском муниципальном районе</w:t>
            </w:r>
          </w:p>
          <w:p w:rsidR="0084193D" w:rsidRPr="00B47560" w:rsidRDefault="0084193D" w:rsidP="00FE20A3">
            <w:pPr>
              <w:jc w:val="both"/>
            </w:pPr>
            <w:r w:rsidRPr="00B47560">
              <w:t xml:space="preserve">2. Сохранение качества предоставления дополнительного образования детей в сфере культуры. </w:t>
            </w:r>
          </w:p>
          <w:p w:rsidR="0084193D" w:rsidRPr="00B47560" w:rsidRDefault="0084193D" w:rsidP="00FE20A3">
            <w:pPr>
              <w:jc w:val="both"/>
            </w:pPr>
            <w:r w:rsidRPr="00B47560">
              <w:t xml:space="preserve">3. Совершенствование </w:t>
            </w:r>
            <w:proofErr w:type="spellStart"/>
            <w:proofErr w:type="gramStart"/>
            <w:r w:rsidRPr="00B47560">
              <w:t>учебно</w:t>
            </w:r>
            <w:proofErr w:type="spellEnd"/>
            <w:r w:rsidRPr="00B47560">
              <w:t xml:space="preserve"> - методического</w:t>
            </w:r>
            <w:proofErr w:type="gramEnd"/>
            <w:r w:rsidRPr="00B47560">
              <w:t xml:space="preserve">, кадрового, </w:t>
            </w:r>
            <w:proofErr w:type="spellStart"/>
            <w:r w:rsidRPr="00B47560">
              <w:t>матерально</w:t>
            </w:r>
            <w:proofErr w:type="spellEnd"/>
            <w:r w:rsidRPr="00B47560">
              <w:t xml:space="preserve"> - технического обеспечения образовательных учреждений сферы культуры и искусства                                  вНижнеилимском муниципальном районе.</w:t>
            </w:r>
          </w:p>
        </w:tc>
      </w:tr>
      <w:tr w:rsidR="0084193D" w:rsidRPr="00B47560" w:rsidTr="00FE20A3">
        <w:trPr>
          <w:trHeight w:val="315"/>
        </w:trPr>
        <w:tc>
          <w:tcPr>
            <w:tcW w:w="540" w:type="dxa"/>
          </w:tcPr>
          <w:p w:rsidR="0084193D" w:rsidRPr="00B47560" w:rsidRDefault="0084193D" w:rsidP="00FE20A3">
            <w:pPr>
              <w:jc w:val="center"/>
            </w:pPr>
            <w:r w:rsidRPr="00B47560">
              <w:t>7</w:t>
            </w:r>
          </w:p>
        </w:tc>
        <w:tc>
          <w:tcPr>
            <w:tcW w:w="2296" w:type="dxa"/>
          </w:tcPr>
          <w:p w:rsidR="0084193D" w:rsidRPr="00B47560" w:rsidRDefault="0084193D" w:rsidP="00FE20A3">
            <w:pPr>
              <w:jc w:val="both"/>
            </w:pPr>
            <w:r w:rsidRPr="00B47560">
              <w:t>Сроки реализации подпрограммы</w:t>
            </w:r>
          </w:p>
        </w:tc>
        <w:tc>
          <w:tcPr>
            <w:tcW w:w="6591" w:type="dxa"/>
          </w:tcPr>
          <w:p w:rsidR="0084193D" w:rsidRPr="00B47560" w:rsidRDefault="0084193D" w:rsidP="00FE20A3">
            <w:pPr>
              <w:jc w:val="both"/>
            </w:pPr>
            <w:r w:rsidRPr="00B47560">
              <w:rPr>
                <w:color w:val="FF0000"/>
              </w:rPr>
              <w:t>2015-2017</w:t>
            </w:r>
            <w:r w:rsidRPr="00B47560">
              <w:t xml:space="preserve"> годы.</w:t>
            </w:r>
          </w:p>
        </w:tc>
      </w:tr>
      <w:tr w:rsidR="0084193D" w:rsidRPr="00B47560" w:rsidTr="00FE20A3">
        <w:trPr>
          <w:trHeight w:val="165"/>
        </w:trPr>
        <w:tc>
          <w:tcPr>
            <w:tcW w:w="540" w:type="dxa"/>
          </w:tcPr>
          <w:p w:rsidR="0084193D" w:rsidRPr="00B47560" w:rsidRDefault="0084193D" w:rsidP="00FE20A3">
            <w:pPr>
              <w:jc w:val="center"/>
            </w:pPr>
            <w:r w:rsidRPr="00B47560">
              <w:t>8</w:t>
            </w:r>
          </w:p>
        </w:tc>
        <w:tc>
          <w:tcPr>
            <w:tcW w:w="2296" w:type="dxa"/>
          </w:tcPr>
          <w:p w:rsidR="0084193D" w:rsidRPr="00B47560" w:rsidRDefault="0084193D" w:rsidP="00FE20A3">
            <w:pPr>
              <w:jc w:val="both"/>
            </w:pPr>
            <w:r w:rsidRPr="00B47560">
              <w:t xml:space="preserve">Объем и источники финансирования подпрограммы </w:t>
            </w:r>
          </w:p>
        </w:tc>
        <w:tc>
          <w:tcPr>
            <w:tcW w:w="6591" w:type="dxa"/>
          </w:tcPr>
          <w:p w:rsidR="0084193D" w:rsidRPr="00B47560" w:rsidRDefault="0084193D" w:rsidP="00FE20A3">
            <w:pPr>
              <w:spacing w:line="240" w:lineRule="atLeast"/>
              <w:jc w:val="both"/>
              <w:rPr>
                <w:b/>
                <w:color w:val="FF0000"/>
              </w:rPr>
            </w:pPr>
            <w:r w:rsidRPr="00B47560">
              <w:t xml:space="preserve">Общий объем финансирования подпрограммы 4 – </w:t>
            </w:r>
            <w:r w:rsidRPr="00B47560">
              <w:rPr>
                <w:b/>
                <w:color w:val="FF0000"/>
              </w:rPr>
              <w:t>101 520,4</w:t>
            </w:r>
          </w:p>
          <w:p w:rsidR="0084193D" w:rsidRPr="00B47560" w:rsidRDefault="0084193D" w:rsidP="00FE20A3">
            <w:pPr>
              <w:spacing w:line="240" w:lineRule="atLeast"/>
              <w:jc w:val="both"/>
            </w:pPr>
            <w:r w:rsidRPr="00B47560">
              <w:t>тыс. рублей, в том числе по годам:</w:t>
            </w:r>
          </w:p>
          <w:p w:rsidR="0084193D" w:rsidRPr="00B47560" w:rsidRDefault="0084193D" w:rsidP="00FE20A3">
            <w:r w:rsidRPr="00B47560">
              <w:t xml:space="preserve">2015 год – </w:t>
            </w:r>
            <w:r w:rsidRPr="00B47560">
              <w:rPr>
                <w:b/>
                <w:color w:val="FF0000"/>
              </w:rPr>
              <w:t>33 924,8</w:t>
            </w:r>
            <w:r w:rsidRPr="00B47560">
              <w:t>тыс. рублей;</w:t>
            </w:r>
          </w:p>
          <w:p w:rsidR="0084193D" w:rsidRPr="00B47560" w:rsidRDefault="0084193D" w:rsidP="00FE20A3">
            <w:r w:rsidRPr="00B47560">
              <w:t xml:space="preserve">2016 год – </w:t>
            </w:r>
            <w:r w:rsidRPr="00B47560">
              <w:rPr>
                <w:b/>
                <w:color w:val="FF0000"/>
              </w:rPr>
              <w:t>33 797,8</w:t>
            </w:r>
            <w:r w:rsidRPr="00B47560">
              <w:t>тыс. рублей;</w:t>
            </w:r>
          </w:p>
          <w:p w:rsidR="0084193D" w:rsidRPr="00B47560" w:rsidRDefault="0084193D" w:rsidP="00FE20A3">
            <w:pPr>
              <w:tabs>
                <w:tab w:val="left" w:pos="2100"/>
              </w:tabs>
              <w:spacing w:line="240" w:lineRule="atLeast"/>
              <w:rPr>
                <w:b/>
                <w:bCs/>
              </w:rPr>
            </w:pPr>
            <w:r w:rsidRPr="00B47560">
              <w:t xml:space="preserve">2017 год – </w:t>
            </w:r>
            <w:r w:rsidRPr="00B47560">
              <w:rPr>
                <w:b/>
                <w:color w:val="FF0000"/>
              </w:rPr>
              <w:t>33 797,8</w:t>
            </w:r>
            <w:r w:rsidRPr="00B47560">
              <w:t>тыс. рублей.</w:t>
            </w:r>
          </w:p>
        </w:tc>
      </w:tr>
      <w:tr w:rsidR="0084193D" w:rsidRPr="00B47560" w:rsidTr="00FE20A3">
        <w:trPr>
          <w:trHeight w:val="142"/>
        </w:trPr>
        <w:tc>
          <w:tcPr>
            <w:tcW w:w="540" w:type="dxa"/>
          </w:tcPr>
          <w:p w:rsidR="0084193D" w:rsidRPr="00B47560" w:rsidRDefault="0084193D" w:rsidP="00FE20A3">
            <w:pPr>
              <w:jc w:val="center"/>
            </w:pPr>
            <w:r w:rsidRPr="00B47560">
              <w:t>9</w:t>
            </w:r>
          </w:p>
        </w:tc>
        <w:tc>
          <w:tcPr>
            <w:tcW w:w="2296" w:type="dxa"/>
          </w:tcPr>
          <w:p w:rsidR="0084193D" w:rsidRPr="00B47560" w:rsidRDefault="0084193D" w:rsidP="00FE20A3">
            <w:pPr>
              <w:jc w:val="both"/>
            </w:pPr>
            <w:r w:rsidRPr="00B47560">
              <w:t>Ожидаемые результаты реализации подпрограммы</w:t>
            </w:r>
          </w:p>
        </w:tc>
        <w:tc>
          <w:tcPr>
            <w:tcW w:w="6591" w:type="dxa"/>
          </w:tcPr>
          <w:p w:rsidR="0084193D" w:rsidRPr="00B47560" w:rsidRDefault="0084193D" w:rsidP="00FE20A3">
            <w:pPr>
              <w:jc w:val="both"/>
            </w:pPr>
            <w:r w:rsidRPr="00B47560">
              <w:t>1.Удовлетворенность населения качеством предоставления услуг дополнительного образования детей в сфере культуры вНижнеилимском муниципальном районе.</w:t>
            </w:r>
          </w:p>
          <w:p w:rsidR="0084193D" w:rsidRPr="00B47560" w:rsidRDefault="0084193D" w:rsidP="00FE20A3">
            <w:pPr>
              <w:jc w:val="both"/>
            </w:pPr>
            <w:r w:rsidRPr="00B47560">
              <w:t>2. Сохранение учреждений дополнительного образования детей в сфере культуры на территории муниципального образования «Нижнеилимский  район</w:t>
            </w:r>
            <w:r w:rsidRPr="00B47560">
              <w:rPr>
                <w:b/>
                <w:bCs/>
              </w:rPr>
              <w:t>»</w:t>
            </w:r>
            <w:r w:rsidRPr="00B47560">
              <w:t xml:space="preserve">. </w:t>
            </w:r>
          </w:p>
          <w:p w:rsidR="0084193D" w:rsidRPr="00B47560" w:rsidRDefault="0084193D" w:rsidP="00FE20A3">
            <w:pPr>
              <w:jc w:val="both"/>
            </w:pPr>
            <w:r w:rsidRPr="00B47560">
              <w:t>3. Сохранение контингента учащихся на уровне не ниже 8%, от общего числа детского населения района.</w:t>
            </w:r>
          </w:p>
          <w:p w:rsidR="0084193D" w:rsidRPr="00B47560" w:rsidRDefault="0084193D" w:rsidP="00FE20A3">
            <w:pPr>
              <w:jc w:val="both"/>
            </w:pPr>
            <w:r w:rsidRPr="00B47560">
              <w:t xml:space="preserve">4. Обеспечение </w:t>
            </w:r>
            <w:proofErr w:type="gramStart"/>
            <w:r w:rsidRPr="00B47560">
              <w:t>мер материального стимулирования  деятельности преподавателей   учреждений дополнительного образования детей</w:t>
            </w:r>
            <w:proofErr w:type="gramEnd"/>
            <w:r w:rsidRPr="00B47560">
              <w:t xml:space="preserve"> в сфере культуры на территории муниципального образования «Нижнеилимский  район</w:t>
            </w:r>
            <w:r w:rsidRPr="00B47560">
              <w:rPr>
                <w:b/>
                <w:bCs/>
              </w:rPr>
              <w:t>»</w:t>
            </w:r>
            <w:r w:rsidRPr="00B47560">
              <w:t xml:space="preserve">. </w:t>
            </w:r>
          </w:p>
          <w:p w:rsidR="0084193D" w:rsidRPr="00B47560" w:rsidRDefault="0084193D" w:rsidP="00FE20A3">
            <w:pPr>
              <w:jc w:val="both"/>
            </w:pPr>
            <w:r w:rsidRPr="00B47560">
              <w:t xml:space="preserve">5. Повышение профессионального </w:t>
            </w:r>
            <w:proofErr w:type="gramStart"/>
            <w:r w:rsidRPr="00B47560">
              <w:t>уровня работников  учреждений дополнительного образования детей</w:t>
            </w:r>
            <w:proofErr w:type="gramEnd"/>
            <w:r w:rsidRPr="00B47560">
              <w:t xml:space="preserve"> в сфере культуры на территории муниципального образования </w:t>
            </w:r>
            <w:r w:rsidRPr="00B47560">
              <w:lastRenderedPageBreak/>
              <w:t>«Нижнеилимский  район</w:t>
            </w:r>
            <w:r w:rsidRPr="00B47560">
              <w:rPr>
                <w:b/>
                <w:bCs/>
              </w:rPr>
              <w:t>»</w:t>
            </w:r>
            <w:r w:rsidRPr="00B47560">
              <w:t xml:space="preserve">  с учетом современных требований.</w:t>
            </w:r>
          </w:p>
        </w:tc>
      </w:tr>
    </w:tbl>
    <w:p w:rsidR="0084193D" w:rsidRPr="00B47560" w:rsidRDefault="0084193D" w:rsidP="0084193D">
      <w:pPr>
        <w:jc w:val="center"/>
        <w:rPr>
          <w:b/>
          <w:bCs/>
        </w:rPr>
      </w:pPr>
    </w:p>
    <w:p w:rsidR="0084193D" w:rsidRPr="00B47560" w:rsidRDefault="0084193D" w:rsidP="0084193D">
      <w:pPr>
        <w:jc w:val="both"/>
        <w:rPr>
          <w:b/>
          <w:bCs/>
          <w:sz w:val="28"/>
          <w:szCs w:val="28"/>
        </w:rPr>
      </w:pPr>
      <w:r w:rsidRPr="00B47560">
        <w:rPr>
          <w:b/>
          <w:bCs/>
          <w:sz w:val="28"/>
          <w:szCs w:val="28"/>
        </w:rPr>
        <w:t>Раздел 2. Характеристика текущего состояния сферы реализации муниципальной          подпрограммы 4</w:t>
      </w:r>
      <w:r>
        <w:rPr>
          <w:b/>
          <w:bCs/>
          <w:sz w:val="28"/>
          <w:szCs w:val="28"/>
        </w:rPr>
        <w:t>.</w:t>
      </w:r>
    </w:p>
    <w:p w:rsidR="0084193D" w:rsidRPr="00B47560" w:rsidRDefault="0084193D" w:rsidP="0084193D">
      <w:pPr>
        <w:jc w:val="center"/>
        <w:rPr>
          <w:b/>
          <w:bCs/>
          <w:sz w:val="28"/>
          <w:szCs w:val="28"/>
        </w:rPr>
      </w:pPr>
    </w:p>
    <w:p w:rsidR="0084193D" w:rsidRPr="00B47560" w:rsidRDefault="0084193D" w:rsidP="0084193D">
      <w:pPr>
        <w:pStyle w:val="4"/>
        <w:shd w:val="clear" w:color="auto" w:fill="auto"/>
        <w:spacing w:before="0" w:after="0" w:line="240" w:lineRule="auto"/>
        <w:ind w:firstLine="689"/>
        <w:jc w:val="both"/>
        <w:rPr>
          <w:rFonts w:ascii="Times New Roman" w:hAnsi="Times New Roman" w:cs="Times New Roman"/>
          <w:sz w:val="28"/>
          <w:szCs w:val="28"/>
        </w:rPr>
      </w:pPr>
      <w:r w:rsidRPr="00B47560">
        <w:rPr>
          <w:rFonts w:ascii="Times New Roman" w:hAnsi="Times New Roman" w:cs="Times New Roman"/>
          <w:sz w:val="28"/>
          <w:szCs w:val="28"/>
        </w:rPr>
        <w:t>Образование в сфере культуры и искусства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w:t>
      </w:r>
    </w:p>
    <w:p w:rsidR="0084193D" w:rsidRPr="00B47560" w:rsidRDefault="0084193D" w:rsidP="0084193D">
      <w:pPr>
        <w:ind w:firstLine="567"/>
        <w:jc w:val="both"/>
        <w:rPr>
          <w:sz w:val="28"/>
          <w:szCs w:val="28"/>
        </w:rPr>
      </w:pPr>
      <w:r w:rsidRPr="00B47560">
        <w:rPr>
          <w:sz w:val="28"/>
          <w:szCs w:val="28"/>
        </w:rPr>
        <w:t xml:space="preserve">Образовательные учреждения дополнительного образования детей в сфере культуры и искусства - детские школы искусств, детские музыкальные школы, являются необходимой базой и фундаментом будущего профессионального образования. Система дополнительного художественного образования детей, как особая форма образования, выполняет развивающую, обучающую, воспитывающую, реабилитационную и профилактическую функции. </w:t>
      </w:r>
    </w:p>
    <w:p w:rsidR="0084193D" w:rsidRPr="00B47560" w:rsidRDefault="0084193D" w:rsidP="0084193D">
      <w:pPr>
        <w:ind w:firstLine="567"/>
        <w:jc w:val="both"/>
        <w:rPr>
          <w:sz w:val="28"/>
          <w:szCs w:val="28"/>
        </w:rPr>
      </w:pPr>
      <w:r w:rsidRPr="00B47560">
        <w:rPr>
          <w:sz w:val="28"/>
          <w:szCs w:val="28"/>
        </w:rPr>
        <w:t xml:space="preserve">Бюджетные затраты на дополнительное  образование в сфере культуры и искусства являются долгосрочными инвестициями в будущее Нижнеилимского района, в интеллектуальное, творческое, культурное развитие населения, кадровый потенциал. Стабильное гарантированное финансирование сферы дополнительного  образования в сфере культуры и искусства должно не только обеспечить развитие одаренных детей и подростков, но и способствовать профилактике безнадзорности, правонарушений и асоциальных проявлений в детской и подростковой среде. В условиях социально-экономической нестабильности государственная поддержка системы дополнительного образования детей в сфере культуры, обеспечивающей право на доступное и качественное художественное образование, условия для обучения, воспитания, развития способностей детей и подростков, их дальнейшей самореализации, независимо от места жительства, социального положения и финансовых возможностей семьи, имеет огромное значение. </w:t>
      </w:r>
    </w:p>
    <w:p w:rsidR="0084193D" w:rsidRPr="00B47560" w:rsidRDefault="0084193D" w:rsidP="0084193D">
      <w:pPr>
        <w:ind w:firstLine="567"/>
        <w:jc w:val="both"/>
        <w:rPr>
          <w:sz w:val="28"/>
          <w:szCs w:val="28"/>
        </w:rPr>
      </w:pPr>
      <w:r w:rsidRPr="00B47560">
        <w:rPr>
          <w:sz w:val="28"/>
          <w:szCs w:val="28"/>
        </w:rPr>
        <w:t xml:space="preserve">Основными направлениями функционирования системы дополнительного образования детей вНижнеилимском муниципальном </w:t>
      </w:r>
      <w:proofErr w:type="gramStart"/>
      <w:r w:rsidRPr="00B47560">
        <w:rPr>
          <w:sz w:val="28"/>
          <w:szCs w:val="28"/>
        </w:rPr>
        <w:t>районе</w:t>
      </w:r>
      <w:proofErr w:type="gramEnd"/>
      <w:r w:rsidRPr="00B47560">
        <w:rPr>
          <w:sz w:val="28"/>
          <w:szCs w:val="28"/>
        </w:rPr>
        <w:t xml:space="preserve"> являются:</w:t>
      </w:r>
    </w:p>
    <w:p w:rsidR="0084193D" w:rsidRPr="00B47560" w:rsidRDefault="0084193D" w:rsidP="0084193D">
      <w:pPr>
        <w:tabs>
          <w:tab w:val="left" w:pos="1134"/>
        </w:tabs>
        <w:ind w:firstLine="567"/>
        <w:jc w:val="both"/>
        <w:rPr>
          <w:sz w:val="28"/>
          <w:szCs w:val="28"/>
        </w:rPr>
      </w:pPr>
      <w:r w:rsidRPr="00B47560">
        <w:rPr>
          <w:sz w:val="28"/>
          <w:szCs w:val="28"/>
        </w:rPr>
        <w:t>а) совершенствование нормативно-правовой базы, обеспечивающей:</w:t>
      </w:r>
    </w:p>
    <w:p w:rsidR="0084193D" w:rsidRPr="00B47560" w:rsidRDefault="0084193D" w:rsidP="0084193D">
      <w:pPr>
        <w:ind w:firstLine="567"/>
        <w:jc w:val="both"/>
        <w:rPr>
          <w:sz w:val="28"/>
          <w:szCs w:val="28"/>
        </w:rPr>
      </w:pPr>
      <w:r w:rsidRPr="00B47560">
        <w:rPr>
          <w:sz w:val="28"/>
          <w:szCs w:val="28"/>
        </w:rPr>
        <w:t xml:space="preserve">- учёт результатов интеллектуальных, творческих  мероприятий и </w:t>
      </w:r>
      <w:proofErr w:type="spellStart"/>
      <w:r w:rsidRPr="00B47560">
        <w:rPr>
          <w:sz w:val="28"/>
          <w:szCs w:val="28"/>
        </w:rPr>
        <w:t>внеучебных</w:t>
      </w:r>
      <w:proofErr w:type="spellEnd"/>
      <w:r w:rsidRPr="00B47560">
        <w:rPr>
          <w:sz w:val="28"/>
          <w:szCs w:val="28"/>
        </w:rPr>
        <w:t xml:space="preserve"> достижений детей и подростков, развитие форм поддержки победителей и призёров творческих мероприятий и, подготовивших их преподавателей;</w:t>
      </w:r>
    </w:p>
    <w:p w:rsidR="0084193D" w:rsidRPr="00B47560" w:rsidRDefault="0084193D" w:rsidP="0084193D">
      <w:pPr>
        <w:ind w:firstLine="567"/>
        <w:jc w:val="both"/>
        <w:rPr>
          <w:sz w:val="28"/>
          <w:szCs w:val="28"/>
        </w:rPr>
      </w:pPr>
      <w:r w:rsidRPr="00B47560">
        <w:rPr>
          <w:sz w:val="28"/>
          <w:szCs w:val="28"/>
        </w:rPr>
        <w:t>- повышение заинтересованности преподавателей в выявлении и поддержке одарённых детей и подростков;</w:t>
      </w:r>
    </w:p>
    <w:p w:rsidR="0084193D" w:rsidRPr="00B47560" w:rsidRDefault="0084193D" w:rsidP="0084193D">
      <w:pPr>
        <w:ind w:firstLine="567"/>
        <w:jc w:val="both"/>
        <w:rPr>
          <w:sz w:val="28"/>
          <w:szCs w:val="28"/>
        </w:rPr>
      </w:pPr>
      <w:r w:rsidRPr="00B47560">
        <w:rPr>
          <w:sz w:val="28"/>
          <w:szCs w:val="28"/>
        </w:rPr>
        <w:t>- оптимизацию форм отчётности и порядка регламентации педагогической работы;</w:t>
      </w:r>
    </w:p>
    <w:p w:rsidR="0084193D" w:rsidRPr="00B47560" w:rsidRDefault="0084193D" w:rsidP="0084193D">
      <w:pPr>
        <w:tabs>
          <w:tab w:val="left" w:pos="1119"/>
        </w:tabs>
        <w:ind w:firstLine="567"/>
        <w:jc w:val="both"/>
        <w:rPr>
          <w:sz w:val="28"/>
          <w:szCs w:val="28"/>
        </w:rPr>
      </w:pPr>
      <w:r w:rsidRPr="00B47560">
        <w:rPr>
          <w:sz w:val="28"/>
          <w:szCs w:val="28"/>
        </w:rPr>
        <w:lastRenderedPageBreak/>
        <w:t>б) совершенствование методической базы учреждений, включая:</w:t>
      </w:r>
    </w:p>
    <w:p w:rsidR="0084193D" w:rsidRPr="00B47560" w:rsidRDefault="0084193D" w:rsidP="0084193D">
      <w:pPr>
        <w:ind w:firstLine="567"/>
        <w:jc w:val="both"/>
        <w:rPr>
          <w:sz w:val="28"/>
          <w:szCs w:val="28"/>
        </w:rPr>
      </w:pPr>
      <w:r w:rsidRPr="00B47560">
        <w:rPr>
          <w:sz w:val="28"/>
          <w:szCs w:val="28"/>
        </w:rPr>
        <w:t>- внедрение современных средств обучения, создающих условия для выявления и развития задатков и способностей детей и подростков;</w:t>
      </w:r>
    </w:p>
    <w:p w:rsidR="0084193D" w:rsidRPr="00B47560" w:rsidRDefault="0084193D" w:rsidP="0084193D">
      <w:pPr>
        <w:ind w:firstLine="567"/>
        <w:jc w:val="both"/>
        <w:rPr>
          <w:sz w:val="28"/>
          <w:szCs w:val="28"/>
        </w:rPr>
      </w:pPr>
      <w:r w:rsidRPr="00B47560">
        <w:rPr>
          <w:sz w:val="28"/>
          <w:szCs w:val="28"/>
        </w:rPr>
        <w:t xml:space="preserve">- разработку </w:t>
      </w:r>
      <w:proofErr w:type="spellStart"/>
      <w:r w:rsidRPr="00B47560">
        <w:rPr>
          <w:sz w:val="28"/>
          <w:szCs w:val="28"/>
        </w:rPr>
        <w:t>разноуровневых</w:t>
      </w:r>
      <w:proofErr w:type="spellEnd"/>
      <w:r w:rsidRPr="00B47560">
        <w:rPr>
          <w:sz w:val="28"/>
          <w:szCs w:val="28"/>
        </w:rPr>
        <w:t xml:space="preserve"> образовательных программ, а также соответствующих им, учебных и методических пособий;</w:t>
      </w:r>
    </w:p>
    <w:p w:rsidR="0084193D" w:rsidRPr="00B47560" w:rsidRDefault="0084193D" w:rsidP="0084193D">
      <w:pPr>
        <w:tabs>
          <w:tab w:val="left" w:pos="1052"/>
        </w:tabs>
        <w:ind w:firstLine="567"/>
        <w:jc w:val="both"/>
        <w:rPr>
          <w:sz w:val="28"/>
          <w:szCs w:val="28"/>
        </w:rPr>
      </w:pPr>
      <w:r w:rsidRPr="00B47560">
        <w:rPr>
          <w:sz w:val="28"/>
          <w:szCs w:val="28"/>
        </w:rPr>
        <w:t>в) сохранение  системы подготовки педагогических и управленческих кадров, включая:</w:t>
      </w:r>
    </w:p>
    <w:p w:rsidR="0084193D" w:rsidRPr="00B47560" w:rsidRDefault="0084193D" w:rsidP="0084193D">
      <w:pPr>
        <w:ind w:firstLine="567"/>
        <w:jc w:val="both"/>
        <w:rPr>
          <w:sz w:val="28"/>
          <w:szCs w:val="28"/>
        </w:rPr>
      </w:pPr>
      <w:r w:rsidRPr="00B47560">
        <w:rPr>
          <w:sz w:val="28"/>
          <w:szCs w:val="28"/>
        </w:rPr>
        <w:t>- формирование ответственности за результаты педагогической деятельности;</w:t>
      </w:r>
    </w:p>
    <w:p w:rsidR="0084193D" w:rsidRPr="00B47560" w:rsidRDefault="0084193D" w:rsidP="0084193D">
      <w:pPr>
        <w:ind w:firstLine="567"/>
        <w:jc w:val="both"/>
        <w:rPr>
          <w:sz w:val="28"/>
          <w:szCs w:val="28"/>
        </w:rPr>
      </w:pPr>
      <w:r w:rsidRPr="00B47560">
        <w:rPr>
          <w:sz w:val="28"/>
          <w:szCs w:val="28"/>
        </w:rPr>
        <w:t>- стимулирование педагогических работников и руководителей образовательных учреждений к работе по выявлению и развитию задатков и способностей детей и подростков;</w:t>
      </w:r>
    </w:p>
    <w:p w:rsidR="0084193D" w:rsidRPr="00B47560" w:rsidRDefault="0084193D" w:rsidP="0084193D">
      <w:pPr>
        <w:ind w:firstLine="567"/>
        <w:jc w:val="both"/>
        <w:rPr>
          <w:sz w:val="28"/>
          <w:szCs w:val="28"/>
        </w:rPr>
      </w:pPr>
      <w:r w:rsidRPr="00B47560">
        <w:rPr>
          <w:sz w:val="28"/>
          <w:szCs w:val="28"/>
        </w:rPr>
        <w:t>- обеспечение условий для повышения квалификации педагогических работников и стимулирование роста их профессионального мастерства;</w:t>
      </w:r>
    </w:p>
    <w:p w:rsidR="0084193D" w:rsidRPr="00B47560" w:rsidRDefault="0084193D" w:rsidP="0084193D">
      <w:pPr>
        <w:ind w:firstLine="567"/>
        <w:jc w:val="both"/>
        <w:rPr>
          <w:sz w:val="28"/>
          <w:szCs w:val="28"/>
        </w:rPr>
      </w:pPr>
      <w:r w:rsidRPr="00B47560">
        <w:rPr>
          <w:sz w:val="28"/>
          <w:szCs w:val="28"/>
        </w:rPr>
        <w:t>г) сохранение материально-технического оснащения учреждений.</w:t>
      </w:r>
    </w:p>
    <w:p w:rsidR="0084193D" w:rsidRPr="00B47560" w:rsidRDefault="0084193D" w:rsidP="0084193D">
      <w:pPr>
        <w:ind w:firstLine="567"/>
        <w:jc w:val="both"/>
        <w:rPr>
          <w:sz w:val="28"/>
          <w:szCs w:val="28"/>
        </w:rPr>
      </w:pPr>
      <w:r w:rsidRPr="00B47560">
        <w:rPr>
          <w:sz w:val="28"/>
          <w:szCs w:val="28"/>
        </w:rPr>
        <w:t>Анализ сложившейся ситуации в сфере дополнительного образования детей в МО «Нижнеилимский район» показывает, что к 201</w:t>
      </w:r>
      <w:r>
        <w:rPr>
          <w:color w:val="FF0000"/>
          <w:sz w:val="28"/>
          <w:szCs w:val="28"/>
        </w:rPr>
        <w:t>5</w:t>
      </w:r>
      <w:r w:rsidRPr="00B47560">
        <w:rPr>
          <w:sz w:val="28"/>
          <w:szCs w:val="28"/>
        </w:rPr>
        <w:t xml:space="preserve"> году создана оптимальная сеть учреждений дополнительного образования детей в сфере культуры и искусства,  способная обеспечить права граждан на участие в культурной жизни, на получение свободы творчества и получение дополнительного художественно-эстетического образования.</w:t>
      </w:r>
    </w:p>
    <w:p w:rsidR="0084193D" w:rsidRPr="00B47560" w:rsidRDefault="0084193D" w:rsidP="0084193D">
      <w:pPr>
        <w:ind w:firstLine="567"/>
        <w:jc w:val="both"/>
        <w:rPr>
          <w:sz w:val="28"/>
          <w:szCs w:val="28"/>
        </w:rPr>
      </w:pPr>
      <w:r w:rsidRPr="00B47560">
        <w:rPr>
          <w:sz w:val="28"/>
          <w:szCs w:val="28"/>
        </w:rPr>
        <w:t xml:space="preserve">На территории Нижнеилимского района осуществляют свою деятельность Муниципальное образовательное учреждение дополнительного  образования детей «Центральная детская школа искусств» и 4  структурных подразделения: Детская школа искусств  п. Новая Игирма, Детская музыкальная школа п. </w:t>
      </w:r>
      <w:proofErr w:type="spellStart"/>
      <w:r w:rsidRPr="00B47560">
        <w:rPr>
          <w:sz w:val="28"/>
          <w:szCs w:val="28"/>
        </w:rPr>
        <w:t>Рудногорск</w:t>
      </w:r>
      <w:proofErr w:type="spellEnd"/>
      <w:r w:rsidRPr="00B47560">
        <w:rPr>
          <w:sz w:val="28"/>
          <w:szCs w:val="28"/>
        </w:rPr>
        <w:t xml:space="preserve">, Детская музыкальная школа п. Радищев, Детская школа искусств </w:t>
      </w:r>
      <w:proofErr w:type="spellStart"/>
      <w:r w:rsidRPr="00B47560">
        <w:rPr>
          <w:sz w:val="28"/>
          <w:szCs w:val="28"/>
        </w:rPr>
        <w:t>п</w:t>
      </w:r>
      <w:proofErr w:type="gramStart"/>
      <w:r w:rsidRPr="00B47560">
        <w:rPr>
          <w:sz w:val="28"/>
          <w:szCs w:val="28"/>
        </w:rPr>
        <w:t>.К</w:t>
      </w:r>
      <w:proofErr w:type="gramEnd"/>
      <w:r w:rsidRPr="00B47560">
        <w:rPr>
          <w:sz w:val="28"/>
          <w:szCs w:val="28"/>
        </w:rPr>
        <w:t>оршуновский</w:t>
      </w:r>
      <w:proofErr w:type="spellEnd"/>
      <w:r w:rsidRPr="00B47560">
        <w:rPr>
          <w:sz w:val="28"/>
          <w:szCs w:val="28"/>
        </w:rPr>
        <w:t xml:space="preserve"> (далее- МОУ ДОД «ЦДШИ») с общим контингентом обучающихся </w:t>
      </w:r>
      <w:r w:rsidRPr="00B67F6A">
        <w:rPr>
          <w:b/>
          <w:bCs/>
          <w:color w:val="FF0000"/>
          <w:sz w:val="28"/>
          <w:szCs w:val="28"/>
        </w:rPr>
        <w:t>735 чел.</w:t>
      </w:r>
      <w:r w:rsidRPr="00B47560">
        <w:rPr>
          <w:sz w:val="28"/>
          <w:szCs w:val="28"/>
        </w:rPr>
        <w:t xml:space="preserve">  Охват детского населения муниципального образования в возрасте от 7 до 15 лет (чел) составляет</w:t>
      </w:r>
      <w:r w:rsidRPr="00B67F6A">
        <w:rPr>
          <w:b/>
          <w:bCs/>
          <w:color w:val="FF0000"/>
          <w:sz w:val="28"/>
          <w:szCs w:val="28"/>
        </w:rPr>
        <w:t>10%.</w:t>
      </w:r>
    </w:p>
    <w:p w:rsidR="0084193D" w:rsidRPr="00740DE1" w:rsidRDefault="0084193D" w:rsidP="0084193D">
      <w:pPr>
        <w:ind w:firstLine="567"/>
        <w:jc w:val="both"/>
        <w:rPr>
          <w:sz w:val="28"/>
          <w:szCs w:val="28"/>
        </w:rPr>
      </w:pPr>
      <w:r w:rsidRPr="00B47560">
        <w:rPr>
          <w:sz w:val="28"/>
          <w:szCs w:val="28"/>
        </w:rPr>
        <w:t xml:space="preserve">Контингент </w:t>
      </w:r>
      <w:proofErr w:type="gramStart"/>
      <w:r w:rsidRPr="00B47560">
        <w:rPr>
          <w:sz w:val="28"/>
          <w:szCs w:val="28"/>
        </w:rPr>
        <w:t>обучающихся</w:t>
      </w:r>
      <w:proofErr w:type="gramEnd"/>
      <w:r w:rsidRPr="00B47560">
        <w:rPr>
          <w:sz w:val="28"/>
          <w:szCs w:val="28"/>
        </w:rPr>
        <w:t xml:space="preserve"> представлен в таблице</w:t>
      </w:r>
    </w:p>
    <w:p w:rsidR="0084193D" w:rsidRPr="00590C77" w:rsidRDefault="0084193D" w:rsidP="0084193D">
      <w:pPr>
        <w:pStyle w:val="ac"/>
        <w:shd w:val="clear" w:color="auto" w:fill="auto"/>
        <w:spacing w:line="240" w:lineRule="auto"/>
        <w:jc w:val="center"/>
        <w:rPr>
          <w:b/>
          <w:bCs/>
          <w:sz w:val="24"/>
          <w:szCs w:val="24"/>
        </w:rPr>
      </w:pPr>
      <w:r w:rsidRPr="00590C77">
        <w:rPr>
          <w:b/>
          <w:bCs/>
          <w:sz w:val="24"/>
          <w:szCs w:val="24"/>
        </w:rPr>
        <w:t xml:space="preserve">Контингент </w:t>
      </w:r>
      <w:proofErr w:type="gramStart"/>
      <w:r w:rsidRPr="00590C77">
        <w:rPr>
          <w:b/>
          <w:bCs/>
          <w:sz w:val="24"/>
          <w:szCs w:val="24"/>
        </w:rPr>
        <w:t>обучающихся</w:t>
      </w:r>
      <w:proofErr w:type="gramEnd"/>
      <w:r w:rsidRPr="00590C77">
        <w:rPr>
          <w:b/>
          <w:bCs/>
          <w:sz w:val="24"/>
          <w:szCs w:val="24"/>
        </w:rPr>
        <w:t xml:space="preserve"> на 01.09. </w:t>
      </w:r>
    </w:p>
    <w:p w:rsidR="0084193D" w:rsidRPr="004D15D1" w:rsidRDefault="0084193D" w:rsidP="0084193D">
      <w:pPr>
        <w:pStyle w:val="ac"/>
        <w:shd w:val="clear" w:color="auto" w:fill="auto"/>
        <w:spacing w:line="240" w:lineRule="auto"/>
        <w:jc w:val="center"/>
        <w:rPr>
          <w:b/>
          <w:bCs/>
          <w:sz w:val="20"/>
          <w:szCs w:val="20"/>
        </w:rPr>
      </w:pPr>
    </w:p>
    <w:tbl>
      <w:tblPr>
        <w:tblW w:w="9778" w:type="dxa"/>
        <w:jc w:val="center"/>
        <w:tblLayout w:type="fixed"/>
        <w:tblCellMar>
          <w:left w:w="10" w:type="dxa"/>
          <w:right w:w="10" w:type="dxa"/>
        </w:tblCellMar>
        <w:tblLook w:val="00A0"/>
      </w:tblPr>
      <w:tblGrid>
        <w:gridCol w:w="3541"/>
        <w:gridCol w:w="1276"/>
        <w:gridCol w:w="1559"/>
        <w:gridCol w:w="1134"/>
        <w:gridCol w:w="1134"/>
        <w:gridCol w:w="1134"/>
      </w:tblGrid>
      <w:tr w:rsidR="0084193D" w:rsidRPr="004D15D1" w:rsidTr="00FE20A3">
        <w:trPr>
          <w:trHeight w:val="150"/>
          <w:jc w:val="center"/>
        </w:trPr>
        <w:tc>
          <w:tcPr>
            <w:tcW w:w="3541"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2180"/>
              <w:rPr>
                <w:sz w:val="18"/>
                <w:szCs w:val="18"/>
              </w:rPr>
            </w:pPr>
            <w:r w:rsidRPr="004D15D1">
              <w:rPr>
                <w:sz w:val="18"/>
                <w:szCs w:val="18"/>
              </w:rPr>
              <w:t>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rPr>
                <w:sz w:val="18"/>
                <w:szCs w:val="18"/>
              </w:rPr>
            </w:pPr>
            <w:r w:rsidRPr="004D15D1">
              <w:rPr>
                <w:sz w:val="18"/>
                <w:szCs w:val="18"/>
              </w:rPr>
              <w:t>2010  год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80"/>
              <w:rPr>
                <w:sz w:val="18"/>
                <w:szCs w:val="18"/>
              </w:rPr>
            </w:pPr>
            <w:r w:rsidRPr="004D15D1">
              <w:rPr>
                <w:sz w:val="18"/>
                <w:szCs w:val="18"/>
              </w:rPr>
              <w:t>2011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60"/>
              <w:rPr>
                <w:sz w:val="18"/>
                <w:szCs w:val="18"/>
              </w:rPr>
            </w:pPr>
            <w:r w:rsidRPr="004D15D1">
              <w:rPr>
                <w:sz w:val="18"/>
                <w:szCs w:val="18"/>
              </w:rPr>
              <w:t>2012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60"/>
              <w:rPr>
                <w:sz w:val="18"/>
                <w:szCs w:val="18"/>
              </w:rPr>
            </w:pPr>
            <w:r w:rsidRPr="004D15D1">
              <w:rPr>
                <w:sz w:val="18"/>
                <w:szCs w:val="18"/>
              </w:rPr>
              <w:t>2013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60"/>
              <w:rPr>
                <w:color w:val="FF0000"/>
                <w:sz w:val="18"/>
                <w:szCs w:val="18"/>
              </w:rPr>
            </w:pPr>
            <w:r w:rsidRPr="004D15D1">
              <w:rPr>
                <w:color w:val="FF0000"/>
                <w:sz w:val="18"/>
                <w:szCs w:val="18"/>
              </w:rPr>
              <w:t>2014 год</w:t>
            </w:r>
          </w:p>
        </w:tc>
      </w:tr>
      <w:tr w:rsidR="0084193D" w:rsidRPr="004D15D1" w:rsidTr="00FE20A3">
        <w:trPr>
          <w:trHeight w:val="298"/>
          <w:jc w:val="center"/>
        </w:trPr>
        <w:tc>
          <w:tcPr>
            <w:tcW w:w="3541"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rPr>
                <w:sz w:val="18"/>
                <w:szCs w:val="18"/>
              </w:rPr>
            </w:pPr>
            <w:r w:rsidRPr="004D15D1">
              <w:rPr>
                <w:sz w:val="18"/>
                <w:szCs w:val="18"/>
              </w:rPr>
              <w:t xml:space="preserve">МОУ ДОД «ЦДШИ»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660"/>
              <w:jc w:val="center"/>
              <w:rPr>
                <w:sz w:val="18"/>
                <w:szCs w:val="18"/>
              </w:rPr>
            </w:pPr>
            <w:r w:rsidRPr="004D15D1">
              <w:rPr>
                <w:sz w:val="18"/>
                <w:szCs w:val="18"/>
              </w:rPr>
              <w:t>409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40"/>
              <w:jc w:val="center"/>
              <w:rPr>
                <w:sz w:val="18"/>
                <w:szCs w:val="18"/>
              </w:rPr>
            </w:pPr>
            <w:r w:rsidRPr="004D15D1">
              <w:rPr>
                <w:sz w:val="18"/>
                <w:szCs w:val="18"/>
              </w:rPr>
              <w:t>388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393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393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color w:val="FF0000"/>
                <w:sz w:val="18"/>
                <w:szCs w:val="18"/>
              </w:rPr>
            </w:pPr>
            <w:r w:rsidRPr="004D15D1">
              <w:rPr>
                <w:color w:val="FF0000"/>
                <w:sz w:val="18"/>
                <w:szCs w:val="18"/>
              </w:rPr>
              <w:t>416</w:t>
            </w:r>
          </w:p>
        </w:tc>
      </w:tr>
      <w:tr w:rsidR="0084193D" w:rsidRPr="004D15D1" w:rsidTr="00FE20A3">
        <w:trPr>
          <w:trHeight w:val="186"/>
          <w:jc w:val="center"/>
        </w:trPr>
        <w:tc>
          <w:tcPr>
            <w:tcW w:w="3541"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rPr>
                <w:sz w:val="18"/>
                <w:szCs w:val="18"/>
              </w:rPr>
            </w:pPr>
            <w:r w:rsidRPr="004D15D1">
              <w:rPr>
                <w:sz w:val="18"/>
                <w:szCs w:val="18"/>
              </w:rPr>
              <w:t>Структурные подразделения: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jc w:val="center"/>
              <w:rPr>
                <w:color w:val="FF0000"/>
                <w:sz w:val="18"/>
                <w:szCs w:val="18"/>
              </w:rPr>
            </w:pPr>
          </w:p>
        </w:tc>
      </w:tr>
      <w:tr w:rsidR="0084193D" w:rsidRPr="004D15D1" w:rsidTr="00FE20A3">
        <w:trPr>
          <w:trHeight w:val="104"/>
          <w:jc w:val="center"/>
        </w:trPr>
        <w:tc>
          <w:tcPr>
            <w:tcW w:w="3541"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rPr>
                <w:sz w:val="18"/>
                <w:szCs w:val="18"/>
              </w:rPr>
            </w:pPr>
            <w:r w:rsidRPr="004D15D1">
              <w:rPr>
                <w:sz w:val="18"/>
                <w:szCs w:val="18"/>
              </w:rPr>
              <w:t xml:space="preserve">       ДШИ п. Новая Игирма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660"/>
              <w:jc w:val="center"/>
              <w:rPr>
                <w:sz w:val="18"/>
                <w:szCs w:val="18"/>
              </w:rPr>
            </w:pPr>
            <w:r w:rsidRPr="004D15D1">
              <w:rPr>
                <w:sz w:val="18"/>
                <w:szCs w:val="18"/>
              </w:rPr>
              <w:t>176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40"/>
              <w:jc w:val="center"/>
              <w:rPr>
                <w:sz w:val="18"/>
                <w:szCs w:val="18"/>
              </w:rPr>
            </w:pPr>
            <w:r w:rsidRPr="004D15D1">
              <w:rPr>
                <w:sz w:val="18"/>
                <w:szCs w:val="18"/>
              </w:rPr>
              <w:t>209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186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210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color w:val="FF0000"/>
                <w:sz w:val="18"/>
                <w:szCs w:val="18"/>
              </w:rPr>
            </w:pPr>
            <w:r w:rsidRPr="004D15D1">
              <w:rPr>
                <w:color w:val="FF0000"/>
                <w:sz w:val="18"/>
                <w:szCs w:val="18"/>
              </w:rPr>
              <w:t>213</w:t>
            </w:r>
          </w:p>
        </w:tc>
      </w:tr>
      <w:tr w:rsidR="0084193D" w:rsidRPr="004D15D1" w:rsidTr="00FE20A3">
        <w:trPr>
          <w:trHeight w:val="177"/>
          <w:jc w:val="center"/>
        </w:trPr>
        <w:tc>
          <w:tcPr>
            <w:tcW w:w="3541"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rPr>
                <w:sz w:val="18"/>
                <w:szCs w:val="18"/>
              </w:rPr>
            </w:pPr>
            <w:r w:rsidRPr="004D15D1">
              <w:rPr>
                <w:sz w:val="18"/>
                <w:szCs w:val="18"/>
              </w:rPr>
              <w:t xml:space="preserve">       ДМШ п. </w:t>
            </w:r>
            <w:proofErr w:type="spellStart"/>
            <w:r w:rsidRPr="004D15D1">
              <w:rPr>
                <w:sz w:val="18"/>
                <w:szCs w:val="18"/>
              </w:rPr>
              <w:t>Рудногорск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660"/>
              <w:jc w:val="center"/>
              <w:rPr>
                <w:sz w:val="18"/>
                <w:szCs w:val="18"/>
              </w:rPr>
            </w:pPr>
            <w:r w:rsidRPr="004D15D1">
              <w:rPr>
                <w:sz w:val="18"/>
                <w:szCs w:val="18"/>
              </w:rPr>
              <w:t>27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40"/>
              <w:jc w:val="center"/>
              <w:rPr>
                <w:sz w:val="18"/>
                <w:szCs w:val="18"/>
              </w:rPr>
            </w:pPr>
            <w:r w:rsidRPr="004D15D1">
              <w:rPr>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color w:val="FF0000"/>
                <w:sz w:val="18"/>
                <w:szCs w:val="18"/>
              </w:rPr>
            </w:pPr>
            <w:r w:rsidRPr="004D15D1">
              <w:rPr>
                <w:color w:val="FF0000"/>
                <w:sz w:val="18"/>
                <w:szCs w:val="18"/>
              </w:rPr>
              <w:t>25</w:t>
            </w:r>
          </w:p>
        </w:tc>
      </w:tr>
      <w:tr w:rsidR="0084193D" w:rsidRPr="004D15D1" w:rsidTr="00FE20A3">
        <w:trPr>
          <w:trHeight w:val="110"/>
          <w:jc w:val="center"/>
        </w:trPr>
        <w:tc>
          <w:tcPr>
            <w:tcW w:w="3541"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rPr>
                <w:sz w:val="18"/>
                <w:szCs w:val="18"/>
              </w:rPr>
            </w:pPr>
            <w:r w:rsidRPr="004D15D1">
              <w:rPr>
                <w:sz w:val="18"/>
                <w:szCs w:val="18"/>
              </w:rPr>
              <w:t xml:space="preserve">       ДМШ п. Радищев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660"/>
              <w:jc w:val="center"/>
              <w:rPr>
                <w:sz w:val="18"/>
                <w:szCs w:val="18"/>
              </w:rPr>
            </w:pPr>
            <w:r w:rsidRPr="004D15D1">
              <w:rPr>
                <w:sz w:val="18"/>
                <w:szCs w:val="18"/>
              </w:rPr>
              <w:t>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40"/>
              <w:jc w:val="center"/>
              <w:rPr>
                <w:sz w:val="18"/>
                <w:szCs w:val="18"/>
              </w:rPr>
            </w:pPr>
            <w:r w:rsidRPr="004D15D1">
              <w:rPr>
                <w:sz w:val="18"/>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color w:val="FF0000"/>
                <w:sz w:val="18"/>
                <w:szCs w:val="18"/>
              </w:rPr>
            </w:pPr>
            <w:r w:rsidRPr="004D15D1">
              <w:rPr>
                <w:color w:val="FF0000"/>
                <w:sz w:val="18"/>
                <w:szCs w:val="18"/>
              </w:rPr>
              <w:t>34</w:t>
            </w:r>
          </w:p>
        </w:tc>
      </w:tr>
      <w:tr w:rsidR="0084193D" w:rsidRPr="004D15D1" w:rsidTr="00FE20A3">
        <w:trPr>
          <w:trHeight w:val="169"/>
          <w:jc w:val="center"/>
        </w:trPr>
        <w:tc>
          <w:tcPr>
            <w:tcW w:w="3541"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rPr>
                <w:sz w:val="18"/>
                <w:szCs w:val="18"/>
              </w:rPr>
            </w:pPr>
            <w:r w:rsidRPr="004D15D1">
              <w:rPr>
                <w:sz w:val="18"/>
                <w:szCs w:val="18"/>
              </w:rPr>
              <w:t xml:space="preserve">       ДМШ п. </w:t>
            </w:r>
            <w:proofErr w:type="spellStart"/>
            <w:r w:rsidRPr="004D15D1">
              <w:rPr>
                <w:sz w:val="18"/>
                <w:szCs w:val="18"/>
              </w:rPr>
              <w:t>Коршуновский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660"/>
              <w:jc w:val="center"/>
              <w:rPr>
                <w:sz w:val="18"/>
                <w:szCs w:val="18"/>
              </w:rPr>
            </w:pPr>
            <w:r w:rsidRPr="004D15D1">
              <w:rPr>
                <w:sz w:val="18"/>
                <w:szCs w:val="18"/>
              </w:rPr>
              <w:t>48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40"/>
              <w:jc w:val="center"/>
              <w:rPr>
                <w:sz w:val="18"/>
                <w:szCs w:val="18"/>
              </w:rPr>
            </w:pPr>
            <w:r w:rsidRPr="004D15D1">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color w:val="FF0000"/>
                <w:sz w:val="18"/>
                <w:szCs w:val="18"/>
              </w:rPr>
            </w:pPr>
            <w:r w:rsidRPr="004D15D1">
              <w:rPr>
                <w:color w:val="FF0000"/>
                <w:sz w:val="18"/>
                <w:szCs w:val="18"/>
              </w:rPr>
              <w:t>47</w:t>
            </w:r>
          </w:p>
        </w:tc>
      </w:tr>
      <w:tr w:rsidR="0084193D" w:rsidRPr="004D15D1" w:rsidTr="00FE20A3">
        <w:trPr>
          <w:trHeight w:val="102"/>
          <w:jc w:val="center"/>
        </w:trPr>
        <w:tc>
          <w:tcPr>
            <w:tcW w:w="3541"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120"/>
              <w:rPr>
                <w:sz w:val="18"/>
                <w:szCs w:val="18"/>
              </w:rPr>
            </w:pPr>
            <w:r w:rsidRPr="004D15D1">
              <w:rPr>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660"/>
              <w:jc w:val="center"/>
              <w:rPr>
                <w:sz w:val="18"/>
                <w:szCs w:val="18"/>
              </w:rPr>
            </w:pPr>
            <w:r w:rsidRPr="004D15D1">
              <w:rPr>
                <w:sz w:val="18"/>
                <w:szCs w:val="18"/>
              </w:rPr>
              <w:t>696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40"/>
              <w:jc w:val="center"/>
              <w:rPr>
                <w:sz w:val="18"/>
                <w:szCs w:val="18"/>
              </w:rPr>
            </w:pPr>
            <w:r w:rsidRPr="004D15D1">
              <w:rPr>
                <w:sz w:val="18"/>
                <w:szCs w:val="18"/>
              </w:rPr>
              <w:t>706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sz w:val="18"/>
                <w:szCs w:val="18"/>
              </w:rPr>
            </w:pPr>
            <w:r w:rsidRPr="004D15D1">
              <w:rPr>
                <w:sz w:val="18"/>
                <w:szCs w:val="18"/>
              </w:rPr>
              <w:t>710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4D15D1" w:rsidRDefault="0084193D" w:rsidP="00FE20A3">
            <w:pPr>
              <w:pStyle w:val="32"/>
              <w:shd w:val="clear" w:color="auto" w:fill="auto"/>
              <w:spacing w:line="240" w:lineRule="auto"/>
              <w:ind w:left="420"/>
              <w:jc w:val="center"/>
              <w:rPr>
                <w:color w:val="FF0000"/>
                <w:sz w:val="18"/>
                <w:szCs w:val="18"/>
              </w:rPr>
            </w:pPr>
            <w:r w:rsidRPr="004D15D1">
              <w:rPr>
                <w:color w:val="FF0000"/>
                <w:sz w:val="18"/>
                <w:szCs w:val="18"/>
              </w:rPr>
              <w:t>735</w:t>
            </w:r>
          </w:p>
        </w:tc>
      </w:tr>
    </w:tbl>
    <w:p w:rsidR="0084193D" w:rsidRDefault="0084193D" w:rsidP="0084193D">
      <w:pPr>
        <w:pStyle w:val="2"/>
        <w:shd w:val="clear" w:color="auto" w:fill="auto"/>
        <w:spacing w:before="0" w:after="0" w:line="240" w:lineRule="auto"/>
        <w:ind w:firstLine="700"/>
        <w:jc w:val="both"/>
        <w:rPr>
          <w:sz w:val="28"/>
          <w:szCs w:val="28"/>
        </w:rPr>
      </w:pP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Сохранность контингента обучающихся - основной показатель успешности деятельности школ иску</w:t>
      </w:r>
      <w:proofErr w:type="gramStart"/>
      <w:r w:rsidRPr="00B47560">
        <w:rPr>
          <w:sz w:val="28"/>
          <w:szCs w:val="28"/>
        </w:rPr>
        <w:t>сств пр</w:t>
      </w:r>
      <w:proofErr w:type="gramEnd"/>
      <w:r w:rsidRPr="00B47560">
        <w:rPr>
          <w:sz w:val="28"/>
          <w:szCs w:val="28"/>
        </w:rPr>
        <w:t xml:space="preserve">и переходе на программы предпрофессиональной подготовки. В настоящее время МОУ ДОД «ЦДШИ» </w:t>
      </w:r>
      <w:r>
        <w:rPr>
          <w:sz w:val="28"/>
          <w:szCs w:val="28"/>
        </w:rPr>
        <w:t>ведется</w:t>
      </w:r>
      <w:r w:rsidRPr="00B47560">
        <w:rPr>
          <w:sz w:val="28"/>
          <w:szCs w:val="28"/>
        </w:rPr>
        <w:t xml:space="preserve"> обучение в первых классах по 7 программам предпрофессиональной подготовки.</w:t>
      </w:r>
    </w:p>
    <w:p w:rsidR="0084193D" w:rsidRPr="00B67F6A" w:rsidRDefault="0084193D" w:rsidP="0084193D">
      <w:pPr>
        <w:pStyle w:val="a6"/>
        <w:spacing w:after="0" w:line="240" w:lineRule="auto"/>
        <w:ind w:left="0"/>
        <w:contextualSpacing/>
        <w:jc w:val="both"/>
        <w:rPr>
          <w:rFonts w:ascii="Times New Roman" w:eastAsia="Calibri" w:hAnsi="Times New Roman" w:cs="Times New Roman"/>
          <w:color w:val="FF0000"/>
        </w:rPr>
      </w:pPr>
      <w:r w:rsidRPr="00B47560">
        <w:rPr>
          <w:rFonts w:ascii="Times New Roman" w:hAnsi="Times New Roman" w:cs="Times New Roman"/>
        </w:rPr>
        <w:lastRenderedPageBreak/>
        <w:t xml:space="preserve">Ежегодно  обучающиеся и преподаватели Детских школ искусств и музыкальных школ Нижнеилимского района становятся призерами престижных конкурсов, фестивалей, олимпиад, выставок  различного уровня. </w:t>
      </w:r>
      <w:r w:rsidRPr="00B67F6A">
        <w:rPr>
          <w:rFonts w:ascii="Times New Roman" w:eastAsia="Calibri" w:hAnsi="Times New Roman" w:cs="Times New Roman"/>
          <w:color w:val="FF0000"/>
        </w:rPr>
        <w:t>В 2014 году 367 учащихся  приняли участие в 43 Муниципальных, территориальных, Областных, Всероссийских,  Международных фестивалях, конкурсах, выставках с достойными результатами.</w:t>
      </w:r>
    </w:p>
    <w:p w:rsidR="0084193D" w:rsidRPr="00B47560" w:rsidRDefault="0084193D" w:rsidP="0084193D">
      <w:pPr>
        <w:jc w:val="both"/>
        <w:rPr>
          <w:sz w:val="28"/>
          <w:szCs w:val="28"/>
        </w:rPr>
      </w:pPr>
      <w:r w:rsidRPr="00B67F6A">
        <w:rPr>
          <w:color w:val="FF0000"/>
          <w:sz w:val="28"/>
          <w:szCs w:val="28"/>
        </w:rPr>
        <w:t>Для участия лучших учеников в международных, региональных и областных</w:t>
      </w:r>
      <w:r w:rsidRPr="00B47560">
        <w:rPr>
          <w:sz w:val="28"/>
          <w:szCs w:val="28"/>
        </w:rPr>
        <w:t xml:space="preserve"> конкурсах и фестивалях используются не только средства бюджета МО «Нижнеилимский район», но и помощь от малого и среднего бизнеса, частных лиц. Творческие победы и успехи воспитанников оправдывают надежды тех, кто помогает им выезжать на конкурсы. </w:t>
      </w:r>
    </w:p>
    <w:p w:rsidR="0084193D" w:rsidRPr="00B47560" w:rsidRDefault="0084193D" w:rsidP="0084193D">
      <w:pPr>
        <w:ind w:firstLine="708"/>
        <w:jc w:val="both"/>
        <w:rPr>
          <w:sz w:val="28"/>
          <w:szCs w:val="28"/>
        </w:rPr>
      </w:pPr>
      <w:r w:rsidRPr="00B47560">
        <w:rPr>
          <w:sz w:val="28"/>
          <w:szCs w:val="28"/>
        </w:rPr>
        <w:t>За достигнутые успехи в обучение и активное участие в международных, всероссийских, региональных, областных и городских конкурсах 7 лучших учащихся детских школ искусств получают специальную стипендию Мэра Нижнеилимского муниципального района.</w:t>
      </w:r>
    </w:p>
    <w:p w:rsidR="0084193D" w:rsidRPr="00B47560" w:rsidRDefault="0084193D" w:rsidP="0084193D">
      <w:pPr>
        <w:ind w:firstLine="708"/>
        <w:jc w:val="both"/>
        <w:rPr>
          <w:sz w:val="28"/>
          <w:szCs w:val="28"/>
        </w:rPr>
      </w:pPr>
      <w:r w:rsidRPr="00B47560">
        <w:rPr>
          <w:sz w:val="28"/>
          <w:szCs w:val="28"/>
        </w:rPr>
        <w:t>Количество работающих в МОУ ДОД «ЦДШИ» - 82 чел., из них преподавателей - 48 (58,5%).</w:t>
      </w:r>
    </w:p>
    <w:p w:rsidR="0084193D" w:rsidRDefault="0084193D" w:rsidP="0084193D">
      <w:pPr>
        <w:tabs>
          <w:tab w:val="left" w:pos="709"/>
          <w:tab w:val="left" w:pos="3629"/>
        </w:tabs>
        <w:rPr>
          <w:b/>
          <w:bCs/>
          <w:sz w:val="28"/>
          <w:szCs w:val="28"/>
        </w:rPr>
      </w:pPr>
    </w:p>
    <w:p w:rsidR="0084193D" w:rsidRPr="00B47560" w:rsidRDefault="0084193D" w:rsidP="0084193D">
      <w:pPr>
        <w:tabs>
          <w:tab w:val="left" w:pos="709"/>
          <w:tab w:val="left" w:pos="3629"/>
        </w:tabs>
        <w:rPr>
          <w:b/>
          <w:bCs/>
          <w:sz w:val="28"/>
          <w:szCs w:val="28"/>
        </w:rPr>
      </w:pPr>
      <w:r w:rsidRPr="00B47560">
        <w:rPr>
          <w:b/>
          <w:bCs/>
          <w:sz w:val="28"/>
          <w:szCs w:val="28"/>
        </w:rPr>
        <w:t>Характеристика педагогического коллектива</w:t>
      </w:r>
    </w:p>
    <w:p w:rsidR="0084193D" w:rsidRPr="00B47560" w:rsidRDefault="0084193D" w:rsidP="0084193D">
      <w:pPr>
        <w:tabs>
          <w:tab w:val="left" w:pos="709"/>
          <w:tab w:val="left" w:pos="3629"/>
        </w:tabs>
        <w:jc w:val="both"/>
        <w:rPr>
          <w:sz w:val="28"/>
          <w:szCs w:val="28"/>
        </w:rPr>
      </w:pPr>
    </w:p>
    <w:tbl>
      <w:tblPr>
        <w:tblW w:w="102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984"/>
        <w:gridCol w:w="992"/>
        <w:gridCol w:w="714"/>
        <w:gridCol w:w="924"/>
        <w:gridCol w:w="910"/>
        <w:gridCol w:w="879"/>
        <w:gridCol w:w="826"/>
        <w:gridCol w:w="981"/>
        <w:gridCol w:w="900"/>
        <w:gridCol w:w="1440"/>
      </w:tblGrid>
      <w:tr w:rsidR="0084193D" w:rsidRPr="00B47560" w:rsidTr="00FE20A3">
        <w:trPr>
          <w:trHeight w:val="641"/>
        </w:trPr>
        <w:tc>
          <w:tcPr>
            <w:tcW w:w="718" w:type="dxa"/>
            <w:vMerge w:val="restart"/>
            <w:textDirection w:val="btLr"/>
          </w:tcPr>
          <w:p w:rsidR="0084193D" w:rsidRPr="004D15D1" w:rsidRDefault="0084193D" w:rsidP="00FE20A3">
            <w:pPr>
              <w:ind w:left="113" w:right="113"/>
              <w:jc w:val="center"/>
              <w:rPr>
                <w:b/>
                <w:bCs/>
                <w:sz w:val="16"/>
                <w:szCs w:val="16"/>
                <w:lang w:eastAsia="en-US"/>
              </w:rPr>
            </w:pPr>
            <w:r w:rsidRPr="004D15D1">
              <w:rPr>
                <w:b/>
                <w:bCs/>
                <w:sz w:val="16"/>
                <w:szCs w:val="16"/>
                <w:lang w:eastAsia="en-US"/>
              </w:rPr>
              <w:t>Всего (человек)</w:t>
            </w:r>
          </w:p>
          <w:p w:rsidR="0084193D" w:rsidRPr="004D15D1" w:rsidRDefault="0084193D" w:rsidP="00FE20A3">
            <w:pPr>
              <w:ind w:left="113" w:right="113"/>
              <w:jc w:val="center"/>
              <w:rPr>
                <w:b/>
                <w:bCs/>
                <w:sz w:val="16"/>
                <w:szCs w:val="16"/>
                <w:lang w:eastAsia="en-US"/>
              </w:rPr>
            </w:pPr>
            <w:r w:rsidRPr="004D15D1">
              <w:rPr>
                <w:b/>
                <w:bCs/>
                <w:sz w:val="16"/>
                <w:szCs w:val="16"/>
                <w:lang w:eastAsia="en-US"/>
              </w:rPr>
              <w:t>(чел.)</w:t>
            </w:r>
          </w:p>
        </w:tc>
        <w:tc>
          <w:tcPr>
            <w:tcW w:w="984" w:type="dxa"/>
            <w:vMerge w:val="restart"/>
            <w:textDirection w:val="btLr"/>
          </w:tcPr>
          <w:p w:rsidR="0084193D" w:rsidRPr="004D15D1" w:rsidRDefault="0084193D" w:rsidP="00FE20A3">
            <w:pPr>
              <w:ind w:left="113" w:right="113"/>
              <w:jc w:val="center"/>
              <w:rPr>
                <w:b/>
                <w:bCs/>
                <w:sz w:val="16"/>
                <w:szCs w:val="16"/>
                <w:lang w:eastAsia="en-US"/>
              </w:rPr>
            </w:pPr>
            <w:r w:rsidRPr="004D15D1">
              <w:rPr>
                <w:b/>
                <w:bCs/>
                <w:sz w:val="16"/>
                <w:szCs w:val="16"/>
                <w:lang w:eastAsia="en-US"/>
              </w:rPr>
              <w:t>Из них совместителей (чел.)</w:t>
            </w:r>
          </w:p>
        </w:tc>
        <w:tc>
          <w:tcPr>
            <w:tcW w:w="992" w:type="dxa"/>
            <w:vMerge w:val="restart"/>
            <w:textDirection w:val="btLr"/>
          </w:tcPr>
          <w:p w:rsidR="0084193D" w:rsidRPr="004D15D1" w:rsidRDefault="0084193D" w:rsidP="00FE20A3">
            <w:pPr>
              <w:ind w:left="113" w:right="113"/>
              <w:jc w:val="center"/>
              <w:rPr>
                <w:b/>
                <w:bCs/>
                <w:sz w:val="16"/>
                <w:szCs w:val="16"/>
                <w:lang w:eastAsia="en-US"/>
              </w:rPr>
            </w:pPr>
            <w:r w:rsidRPr="004D15D1">
              <w:rPr>
                <w:b/>
                <w:bCs/>
                <w:sz w:val="16"/>
                <w:szCs w:val="16"/>
                <w:lang w:eastAsia="en-US"/>
              </w:rPr>
              <w:t>Работающие пенсионеры</w:t>
            </w:r>
          </w:p>
          <w:p w:rsidR="0084193D" w:rsidRPr="004D15D1" w:rsidRDefault="0084193D" w:rsidP="00FE20A3">
            <w:pPr>
              <w:ind w:left="113" w:right="113"/>
              <w:jc w:val="center"/>
              <w:rPr>
                <w:b/>
                <w:bCs/>
                <w:sz w:val="16"/>
                <w:szCs w:val="16"/>
                <w:lang w:eastAsia="en-US"/>
              </w:rPr>
            </w:pPr>
            <w:r w:rsidRPr="004D15D1">
              <w:rPr>
                <w:b/>
                <w:bCs/>
                <w:sz w:val="16"/>
                <w:szCs w:val="16"/>
                <w:lang w:eastAsia="en-US"/>
              </w:rPr>
              <w:t>(чел.)</w:t>
            </w:r>
          </w:p>
        </w:tc>
        <w:tc>
          <w:tcPr>
            <w:tcW w:w="2548" w:type="dxa"/>
            <w:gridSpan w:val="3"/>
          </w:tcPr>
          <w:p w:rsidR="0084193D" w:rsidRPr="004D15D1" w:rsidRDefault="0084193D" w:rsidP="00FE20A3">
            <w:pPr>
              <w:jc w:val="center"/>
              <w:rPr>
                <w:b/>
                <w:bCs/>
                <w:sz w:val="16"/>
                <w:szCs w:val="16"/>
                <w:lang w:eastAsia="en-US"/>
              </w:rPr>
            </w:pPr>
            <w:r w:rsidRPr="004D15D1">
              <w:rPr>
                <w:b/>
                <w:bCs/>
                <w:sz w:val="16"/>
                <w:szCs w:val="16"/>
                <w:lang w:eastAsia="en-US"/>
              </w:rPr>
              <w:t>По возрасту специалистов (чел.)</w:t>
            </w:r>
          </w:p>
        </w:tc>
        <w:tc>
          <w:tcPr>
            <w:tcW w:w="1705" w:type="dxa"/>
            <w:gridSpan w:val="2"/>
          </w:tcPr>
          <w:p w:rsidR="0084193D" w:rsidRPr="004D15D1" w:rsidRDefault="0084193D" w:rsidP="00FE20A3">
            <w:pPr>
              <w:jc w:val="center"/>
              <w:rPr>
                <w:b/>
                <w:bCs/>
                <w:sz w:val="16"/>
                <w:szCs w:val="16"/>
                <w:lang w:eastAsia="en-US"/>
              </w:rPr>
            </w:pPr>
            <w:r w:rsidRPr="004D15D1">
              <w:rPr>
                <w:b/>
                <w:bCs/>
                <w:sz w:val="16"/>
                <w:szCs w:val="16"/>
                <w:lang w:eastAsia="en-US"/>
              </w:rPr>
              <w:t>По образованию специалисто</w:t>
            </w:r>
            <w:proofErr w:type="gramStart"/>
            <w:r w:rsidRPr="004D15D1">
              <w:rPr>
                <w:b/>
                <w:bCs/>
                <w:sz w:val="16"/>
                <w:szCs w:val="16"/>
                <w:lang w:eastAsia="en-US"/>
              </w:rPr>
              <w:t>в(</w:t>
            </w:r>
            <w:proofErr w:type="gramEnd"/>
            <w:r w:rsidRPr="004D15D1">
              <w:rPr>
                <w:b/>
                <w:bCs/>
                <w:sz w:val="16"/>
                <w:szCs w:val="16"/>
                <w:lang w:eastAsia="en-US"/>
              </w:rPr>
              <w:t>чел.)</w:t>
            </w:r>
          </w:p>
        </w:tc>
        <w:tc>
          <w:tcPr>
            <w:tcW w:w="3321" w:type="dxa"/>
            <w:gridSpan w:val="3"/>
          </w:tcPr>
          <w:p w:rsidR="0084193D" w:rsidRPr="004D15D1" w:rsidRDefault="0084193D" w:rsidP="00FE20A3">
            <w:pPr>
              <w:jc w:val="center"/>
              <w:rPr>
                <w:b/>
                <w:bCs/>
                <w:sz w:val="16"/>
                <w:szCs w:val="16"/>
                <w:lang w:eastAsia="en-US"/>
              </w:rPr>
            </w:pPr>
            <w:r w:rsidRPr="004D15D1">
              <w:rPr>
                <w:b/>
                <w:bCs/>
                <w:sz w:val="16"/>
                <w:szCs w:val="16"/>
                <w:lang w:eastAsia="en-US"/>
              </w:rPr>
              <w:t>По квалификации специалисто</w:t>
            </w:r>
            <w:proofErr w:type="gramStart"/>
            <w:r w:rsidRPr="004D15D1">
              <w:rPr>
                <w:b/>
                <w:bCs/>
                <w:sz w:val="16"/>
                <w:szCs w:val="16"/>
                <w:lang w:eastAsia="en-US"/>
              </w:rPr>
              <w:t>в(</w:t>
            </w:r>
            <w:proofErr w:type="gramEnd"/>
            <w:r w:rsidRPr="004D15D1">
              <w:rPr>
                <w:b/>
                <w:bCs/>
                <w:sz w:val="16"/>
                <w:szCs w:val="16"/>
                <w:lang w:eastAsia="en-US"/>
              </w:rPr>
              <w:t>чел.)</w:t>
            </w:r>
          </w:p>
        </w:tc>
      </w:tr>
      <w:tr w:rsidR="0084193D" w:rsidRPr="00B47560" w:rsidTr="00FE20A3">
        <w:trPr>
          <w:cantSplit/>
          <w:trHeight w:val="1250"/>
        </w:trPr>
        <w:tc>
          <w:tcPr>
            <w:tcW w:w="718" w:type="dxa"/>
            <w:vMerge/>
            <w:vAlign w:val="center"/>
          </w:tcPr>
          <w:p w:rsidR="0084193D" w:rsidRPr="00B47560" w:rsidRDefault="0084193D" w:rsidP="00FE20A3">
            <w:pPr>
              <w:rPr>
                <w:b/>
                <w:bCs/>
                <w:lang w:eastAsia="en-US"/>
              </w:rPr>
            </w:pPr>
          </w:p>
        </w:tc>
        <w:tc>
          <w:tcPr>
            <w:tcW w:w="984" w:type="dxa"/>
            <w:vMerge/>
            <w:vAlign w:val="center"/>
          </w:tcPr>
          <w:p w:rsidR="0084193D" w:rsidRPr="00B47560" w:rsidRDefault="0084193D" w:rsidP="00FE20A3">
            <w:pPr>
              <w:rPr>
                <w:b/>
                <w:bCs/>
                <w:lang w:eastAsia="en-US"/>
              </w:rPr>
            </w:pPr>
          </w:p>
        </w:tc>
        <w:tc>
          <w:tcPr>
            <w:tcW w:w="992" w:type="dxa"/>
            <w:vMerge/>
            <w:vAlign w:val="center"/>
          </w:tcPr>
          <w:p w:rsidR="0084193D" w:rsidRPr="00B47560" w:rsidRDefault="0084193D" w:rsidP="00FE20A3">
            <w:pPr>
              <w:rPr>
                <w:b/>
                <w:bCs/>
                <w:lang w:eastAsia="en-US"/>
              </w:rPr>
            </w:pPr>
          </w:p>
        </w:tc>
        <w:tc>
          <w:tcPr>
            <w:tcW w:w="714" w:type="dxa"/>
            <w:textDirection w:val="btLr"/>
            <w:vAlign w:val="center"/>
          </w:tcPr>
          <w:p w:rsidR="0084193D" w:rsidRPr="004D15D1" w:rsidRDefault="0084193D" w:rsidP="00FE20A3">
            <w:pPr>
              <w:ind w:left="113" w:right="113"/>
              <w:jc w:val="center"/>
              <w:rPr>
                <w:b/>
                <w:bCs/>
                <w:sz w:val="16"/>
                <w:szCs w:val="16"/>
                <w:lang w:eastAsia="en-US"/>
              </w:rPr>
            </w:pPr>
            <w:r w:rsidRPr="004D15D1">
              <w:rPr>
                <w:b/>
                <w:bCs/>
                <w:sz w:val="16"/>
                <w:szCs w:val="16"/>
                <w:lang w:eastAsia="en-US"/>
              </w:rPr>
              <w:t>до 30 лет (чел.)</w:t>
            </w:r>
          </w:p>
        </w:tc>
        <w:tc>
          <w:tcPr>
            <w:tcW w:w="924" w:type="dxa"/>
            <w:textDirection w:val="btLr"/>
            <w:vAlign w:val="center"/>
          </w:tcPr>
          <w:p w:rsidR="0084193D" w:rsidRPr="004D15D1" w:rsidRDefault="0084193D" w:rsidP="00FE20A3">
            <w:pPr>
              <w:ind w:left="113" w:right="113"/>
              <w:jc w:val="center"/>
              <w:rPr>
                <w:b/>
                <w:bCs/>
                <w:sz w:val="16"/>
                <w:szCs w:val="16"/>
                <w:lang w:eastAsia="en-US"/>
              </w:rPr>
            </w:pPr>
            <w:r w:rsidRPr="004D15D1">
              <w:rPr>
                <w:b/>
                <w:bCs/>
                <w:sz w:val="16"/>
                <w:szCs w:val="16"/>
                <w:lang w:eastAsia="en-US"/>
              </w:rPr>
              <w:t>31-50 лет (чел.)</w:t>
            </w:r>
          </w:p>
        </w:tc>
        <w:tc>
          <w:tcPr>
            <w:tcW w:w="910" w:type="dxa"/>
            <w:textDirection w:val="btLr"/>
            <w:vAlign w:val="center"/>
          </w:tcPr>
          <w:p w:rsidR="0084193D" w:rsidRPr="004D15D1" w:rsidRDefault="0084193D" w:rsidP="00FE20A3">
            <w:pPr>
              <w:ind w:left="113" w:right="113"/>
              <w:jc w:val="center"/>
              <w:rPr>
                <w:b/>
                <w:bCs/>
                <w:sz w:val="16"/>
                <w:szCs w:val="16"/>
                <w:lang w:eastAsia="en-US"/>
              </w:rPr>
            </w:pPr>
            <w:r w:rsidRPr="004D15D1">
              <w:rPr>
                <w:b/>
                <w:bCs/>
                <w:sz w:val="16"/>
                <w:szCs w:val="16"/>
                <w:lang w:eastAsia="en-US"/>
              </w:rPr>
              <w:t>Старше 50 ле</w:t>
            </w:r>
            <w:proofErr w:type="gramStart"/>
            <w:r w:rsidRPr="004D15D1">
              <w:rPr>
                <w:b/>
                <w:bCs/>
                <w:sz w:val="16"/>
                <w:szCs w:val="16"/>
                <w:lang w:eastAsia="en-US"/>
              </w:rPr>
              <w:t>т(</w:t>
            </w:r>
            <w:proofErr w:type="gramEnd"/>
            <w:r w:rsidRPr="004D15D1">
              <w:rPr>
                <w:b/>
                <w:bCs/>
                <w:sz w:val="16"/>
                <w:szCs w:val="16"/>
                <w:lang w:eastAsia="en-US"/>
              </w:rPr>
              <w:t>чел.)</w:t>
            </w:r>
          </w:p>
        </w:tc>
        <w:tc>
          <w:tcPr>
            <w:tcW w:w="879" w:type="dxa"/>
            <w:textDirection w:val="btLr"/>
            <w:vAlign w:val="center"/>
          </w:tcPr>
          <w:p w:rsidR="0084193D" w:rsidRPr="004D15D1" w:rsidRDefault="0084193D" w:rsidP="00FE20A3">
            <w:pPr>
              <w:ind w:left="113" w:right="113"/>
              <w:jc w:val="center"/>
              <w:rPr>
                <w:b/>
                <w:bCs/>
                <w:sz w:val="16"/>
                <w:szCs w:val="16"/>
                <w:lang w:eastAsia="en-US"/>
              </w:rPr>
            </w:pPr>
            <w:proofErr w:type="gramStart"/>
            <w:r w:rsidRPr="004D15D1">
              <w:rPr>
                <w:b/>
                <w:bCs/>
                <w:sz w:val="16"/>
                <w:szCs w:val="16"/>
                <w:lang w:eastAsia="en-US"/>
              </w:rPr>
              <w:t>Высшее</w:t>
            </w:r>
            <w:proofErr w:type="gramEnd"/>
            <w:r w:rsidRPr="004D15D1">
              <w:rPr>
                <w:b/>
                <w:bCs/>
                <w:sz w:val="16"/>
                <w:szCs w:val="16"/>
                <w:lang w:eastAsia="en-US"/>
              </w:rPr>
              <w:t xml:space="preserve"> (чел.)</w:t>
            </w:r>
          </w:p>
        </w:tc>
        <w:tc>
          <w:tcPr>
            <w:tcW w:w="826" w:type="dxa"/>
            <w:textDirection w:val="btLr"/>
            <w:vAlign w:val="center"/>
          </w:tcPr>
          <w:p w:rsidR="0084193D" w:rsidRPr="004D15D1" w:rsidRDefault="0084193D" w:rsidP="00FE20A3">
            <w:pPr>
              <w:ind w:left="113" w:right="113"/>
              <w:jc w:val="center"/>
              <w:rPr>
                <w:b/>
                <w:bCs/>
                <w:sz w:val="16"/>
                <w:szCs w:val="16"/>
                <w:lang w:eastAsia="en-US"/>
              </w:rPr>
            </w:pPr>
            <w:r w:rsidRPr="004D15D1">
              <w:rPr>
                <w:b/>
                <w:bCs/>
                <w:sz w:val="16"/>
                <w:szCs w:val="16"/>
                <w:lang w:eastAsia="en-US"/>
              </w:rPr>
              <w:t xml:space="preserve">Ср. </w:t>
            </w:r>
            <w:proofErr w:type="gramStart"/>
            <w:r w:rsidRPr="004D15D1">
              <w:rPr>
                <w:b/>
                <w:bCs/>
                <w:sz w:val="16"/>
                <w:szCs w:val="16"/>
                <w:lang w:eastAsia="en-US"/>
              </w:rPr>
              <w:t>спец</w:t>
            </w:r>
            <w:proofErr w:type="gramEnd"/>
            <w:r w:rsidRPr="004D15D1">
              <w:rPr>
                <w:b/>
                <w:bCs/>
                <w:sz w:val="16"/>
                <w:szCs w:val="16"/>
                <w:lang w:eastAsia="en-US"/>
              </w:rPr>
              <w:t>.</w:t>
            </w:r>
          </w:p>
          <w:p w:rsidR="0084193D" w:rsidRPr="004D15D1" w:rsidRDefault="0084193D" w:rsidP="00FE20A3">
            <w:pPr>
              <w:ind w:left="113" w:right="113"/>
              <w:jc w:val="center"/>
              <w:rPr>
                <w:b/>
                <w:bCs/>
                <w:sz w:val="16"/>
                <w:szCs w:val="16"/>
                <w:lang w:eastAsia="en-US"/>
              </w:rPr>
            </w:pPr>
            <w:r w:rsidRPr="004D15D1">
              <w:rPr>
                <w:b/>
                <w:bCs/>
                <w:sz w:val="16"/>
                <w:szCs w:val="16"/>
                <w:lang w:eastAsia="en-US"/>
              </w:rPr>
              <w:t>(чел.)</w:t>
            </w:r>
          </w:p>
        </w:tc>
        <w:tc>
          <w:tcPr>
            <w:tcW w:w="981" w:type="dxa"/>
            <w:textDirection w:val="btLr"/>
          </w:tcPr>
          <w:p w:rsidR="0084193D" w:rsidRPr="004D15D1" w:rsidRDefault="0084193D" w:rsidP="00FE20A3">
            <w:pPr>
              <w:ind w:left="113" w:right="113"/>
              <w:jc w:val="center"/>
              <w:rPr>
                <w:b/>
                <w:bCs/>
                <w:sz w:val="16"/>
                <w:szCs w:val="16"/>
                <w:lang w:eastAsia="en-US"/>
              </w:rPr>
            </w:pPr>
            <w:r w:rsidRPr="004D15D1">
              <w:rPr>
                <w:b/>
                <w:bCs/>
                <w:sz w:val="16"/>
                <w:szCs w:val="16"/>
                <w:lang w:eastAsia="en-US"/>
              </w:rPr>
              <w:t>Высшая квалификационная категория</w:t>
            </w:r>
          </w:p>
        </w:tc>
        <w:tc>
          <w:tcPr>
            <w:tcW w:w="900" w:type="dxa"/>
            <w:textDirection w:val="btLr"/>
          </w:tcPr>
          <w:p w:rsidR="0084193D" w:rsidRPr="004D15D1" w:rsidRDefault="0084193D" w:rsidP="00FE20A3">
            <w:pPr>
              <w:ind w:left="113" w:right="113"/>
              <w:jc w:val="center"/>
              <w:rPr>
                <w:b/>
                <w:bCs/>
                <w:sz w:val="16"/>
                <w:szCs w:val="16"/>
                <w:lang w:eastAsia="en-US"/>
              </w:rPr>
            </w:pPr>
            <w:r w:rsidRPr="004D15D1">
              <w:rPr>
                <w:b/>
                <w:bCs/>
                <w:sz w:val="16"/>
                <w:szCs w:val="16"/>
                <w:lang w:eastAsia="en-US"/>
              </w:rPr>
              <w:t>Первая квалификационная категория</w:t>
            </w:r>
          </w:p>
        </w:tc>
        <w:tc>
          <w:tcPr>
            <w:tcW w:w="1440" w:type="dxa"/>
            <w:textDirection w:val="btLr"/>
          </w:tcPr>
          <w:p w:rsidR="0084193D" w:rsidRPr="004D15D1" w:rsidRDefault="0084193D" w:rsidP="00FE20A3">
            <w:pPr>
              <w:ind w:left="113" w:right="113"/>
              <w:jc w:val="center"/>
              <w:rPr>
                <w:b/>
                <w:bCs/>
                <w:sz w:val="16"/>
                <w:szCs w:val="16"/>
                <w:lang w:eastAsia="en-US"/>
              </w:rPr>
            </w:pPr>
            <w:r w:rsidRPr="004D15D1">
              <w:rPr>
                <w:b/>
                <w:bCs/>
                <w:sz w:val="16"/>
                <w:szCs w:val="16"/>
                <w:lang w:eastAsia="en-US"/>
              </w:rPr>
              <w:t>Соответствие занимаемой должности, без категории</w:t>
            </w:r>
          </w:p>
        </w:tc>
      </w:tr>
      <w:tr w:rsidR="0084193D" w:rsidRPr="00B47560" w:rsidTr="00FE20A3">
        <w:trPr>
          <w:trHeight w:val="270"/>
        </w:trPr>
        <w:tc>
          <w:tcPr>
            <w:tcW w:w="718"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48</w:t>
            </w:r>
          </w:p>
        </w:tc>
        <w:tc>
          <w:tcPr>
            <w:tcW w:w="984"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4</w:t>
            </w:r>
          </w:p>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(8,3%)</w:t>
            </w:r>
          </w:p>
        </w:tc>
        <w:tc>
          <w:tcPr>
            <w:tcW w:w="992"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21</w:t>
            </w:r>
          </w:p>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(43,7%)</w:t>
            </w:r>
          </w:p>
        </w:tc>
        <w:tc>
          <w:tcPr>
            <w:tcW w:w="714"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2</w:t>
            </w:r>
          </w:p>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(4,1%)</w:t>
            </w:r>
          </w:p>
        </w:tc>
        <w:tc>
          <w:tcPr>
            <w:tcW w:w="924"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26</w:t>
            </w:r>
          </w:p>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(54,2%)</w:t>
            </w:r>
          </w:p>
        </w:tc>
        <w:tc>
          <w:tcPr>
            <w:tcW w:w="910"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20</w:t>
            </w:r>
          </w:p>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(41,7%)</w:t>
            </w:r>
          </w:p>
        </w:tc>
        <w:tc>
          <w:tcPr>
            <w:tcW w:w="879"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27</w:t>
            </w:r>
          </w:p>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(56,3%)</w:t>
            </w:r>
          </w:p>
        </w:tc>
        <w:tc>
          <w:tcPr>
            <w:tcW w:w="826"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21</w:t>
            </w:r>
          </w:p>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(43,7%)</w:t>
            </w:r>
          </w:p>
        </w:tc>
        <w:tc>
          <w:tcPr>
            <w:tcW w:w="981"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13</w:t>
            </w:r>
          </w:p>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(27,1%)</w:t>
            </w:r>
          </w:p>
        </w:tc>
        <w:tc>
          <w:tcPr>
            <w:tcW w:w="900"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21</w:t>
            </w:r>
          </w:p>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(43,7%)</w:t>
            </w:r>
          </w:p>
        </w:tc>
        <w:tc>
          <w:tcPr>
            <w:tcW w:w="1440" w:type="dxa"/>
          </w:tcPr>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14</w:t>
            </w:r>
          </w:p>
          <w:p w:rsidR="0084193D" w:rsidRPr="0052009A" w:rsidRDefault="0084193D" w:rsidP="00FE20A3">
            <w:pPr>
              <w:jc w:val="center"/>
              <w:rPr>
                <w:b/>
                <w:bCs/>
                <w:color w:val="FF0000"/>
                <w:sz w:val="16"/>
                <w:szCs w:val="16"/>
                <w:lang w:eastAsia="en-US"/>
              </w:rPr>
            </w:pPr>
            <w:r w:rsidRPr="0052009A">
              <w:rPr>
                <w:b/>
                <w:bCs/>
                <w:color w:val="FF0000"/>
                <w:sz w:val="16"/>
                <w:szCs w:val="16"/>
                <w:lang w:eastAsia="en-US"/>
              </w:rPr>
              <w:t>(29,2%)</w:t>
            </w:r>
          </w:p>
        </w:tc>
      </w:tr>
    </w:tbl>
    <w:p w:rsidR="0084193D" w:rsidRPr="00B47560" w:rsidRDefault="0084193D" w:rsidP="0084193D">
      <w:pPr>
        <w:pStyle w:val="2"/>
        <w:shd w:val="clear" w:color="auto" w:fill="auto"/>
        <w:spacing w:before="0" w:after="0" w:line="240" w:lineRule="auto"/>
        <w:ind w:firstLine="700"/>
        <w:jc w:val="both"/>
        <w:rPr>
          <w:sz w:val="24"/>
          <w:szCs w:val="24"/>
        </w:rPr>
      </w:pPr>
    </w:p>
    <w:p w:rsidR="0084193D" w:rsidRPr="00B67F6A" w:rsidRDefault="0084193D" w:rsidP="0084193D">
      <w:pPr>
        <w:pStyle w:val="2"/>
        <w:shd w:val="clear" w:color="auto" w:fill="auto"/>
        <w:spacing w:before="0" w:after="0" w:line="240" w:lineRule="auto"/>
        <w:ind w:right="60"/>
        <w:jc w:val="both"/>
        <w:rPr>
          <w:color w:val="FF0000"/>
          <w:sz w:val="28"/>
          <w:szCs w:val="28"/>
        </w:rPr>
      </w:pPr>
      <w:r w:rsidRPr="00B67F6A">
        <w:rPr>
          <w:color w:val="FF0000"/>
          <w:sz w:val="28"/>
          <w:szCs w:val="28"/>
        </w:rPr>
        <w:t xml:space="preserve">С целью повышения эффективности образовательного процесса и успешного прохождения аттестации   в  2014 г. 20 преподавателей прошли обучение на КПК с выдачей удостоверения установленного образца, семинарах, мастер-классах. Полученные знания и навыки активно используются в образовательном и воспитательном процессе. </w:t>
      </w:r>
    </w:p>
    <w:p w:rsidR="0084193D" w:rsidRPr="00B47560" w:rsidRDefault="0084193D" w:rsidP="0084193D">
      <w:pPr>
        <w:pStyle w:val="2"/>
        <w:shd w:val="clear" w:color="auto" w:fill="auto"/>
        <w:spacing w:before="0" w:after="0" w:line="240" w:lineRule="auto"/>
        <w:ind w:firstLine="700"/>
        <w:jc w:val="both"/>
        <w:rPr>
          <w:sz w:val="28"/>
          <w:szCs w:val="28"/>
        </w:rPr>
      </w:pPr>
      <w:r w:rsidRPr="00B47560">
        <w:rPr>
          <w:sz w:val="28"/>
          <w:szCs w:val="28"/>
        </w:rPr>
        <w:t xml:space="preserve"> В МОУ ДОД «ЦДШИ» г. Железногорск- Илимский установлен </w:t>
      </w:r>
      <w:r w:rsidRPr="00B47560">
        <w:rPr>
          <w:sz w:val="28"/>
          <w:szCs w:val="28"/>
          <w:lang w:val="en-US"/>
        </w:rPr>
        <w:t>Wi</w:t>
      </w:r>
      <w:r w:rsidRPr="00B47560">
        <w:rPr>
          <w:sz w:val="28"/>
          <w:szCs w:val="28"/>
        </w:rPr>
        <w:t>-</w:t>
      </w:r>
      <w:r w:rsidRPr="00B47560">
        <w:rPr>
          <w:sz w:val="28"/>
          <w:szCs w:val="28"/>
          <w:lang w:val="en-US"/>
        </w:rPr>
        <w:t>Fi</w:t>
      </w:r>
      <w:r w:rsidRPr="00B47560">
        <w:rPr>
          <w:sz w:val="28"/>
          <w:szCs w:val="28"/>
        </w:rPr>
        <w:t>: преподаватели используют информационные ресурсы сети Интернет в режиме реального времени.</w:t>
      </w:r>
    </w:p>
    <w:p w:rsidR="0084193D" w:rsidRPr="00B47560" w:rsidRDefault="0084193D" w:rsidP="0084193D">
      <w:pPr>
        <w:jc w:val="both"/>
        <w:rPr>
          <w:sz w:val="28"/>
          <w:szCs w:val="28"/>
        </w:rPr>
      </w:pPr>
      <w:r w:rsidRPr="00B47560">
        <w:rPr>
          <w:sz w:val="28"/>
          <w:szCs w:val="28"/>
        </w:rPr>
        <w:t xml:space="preserve">    Основные средства бюджетных ассигнований направляются на выплату заработной платы. Недостаточно средств на ремонт и реконструкцию зданий и помещений, информатизацию и модернизацию оборудования, содержание учреждений и развитие материально-технической базы. </w:t>
      </w:r>
    </w:p>
    <w:p w:rsidR="0084193D" w:rsidRPr="00B47560" w:rsidRDefault="0084193D" w:rsidP="0084193D">
      <w:pPr>
        <w:ind w:firstLine="709"/>
        <w:jc w:val="both"/>
        <w:rPr>
          <w:sz w:val="28"/>
          <w:szCs w:val="28"/>
        </w:rPr>
      </w:pPr>
      <w:r w:rsidRPr="00B47560">
        <w:rPr>
          <w:sz w:val="28"/>
          <w:szCs w:val="28"/>
        </w:rPr>
        <w:t xml:space="preserve">Практика подтверждает эффективность решения проблемных вопросов путем разработки и реализации  программ. Программный подход позволяет с максимальной социальной и экономической эффективностью решать задачи по сохранению системы дополнительного образования детей в сфере культуры, приобщения к культурным благам и творческой деятельности </w:t>
      </w:r>
      <w:r w:rsidRPr="00B47560">
        <w:rPr>
          <w:sz w:val="28"/>
          <w:szCs w:val="28"/>
        </w:rPr>
        <w:lastRenderedPageBreak/>
        <w:t>детей и подростков, различных категорий населения Нижнеилимского Муниципального района.</w:t>
      </w:r>
    </w:p>
    <w:p w:rsidR="0084193D" w:rsidRPr="00B47560" w:rsidRDefault="0084193D" w:rsidP="0084193D">
      <w:pPr>
        <w:pStyle w:val="4"/>
        <w:shd w:val="clear" w:color="auto" w:fill="auto"/>
        <w:spacing w:before="0" w:after="0" w:line="240" w:lineRule="auto"/>
        <w:ind w:firstLine="709"/>
        <w:jc w:val="both"/>
        <w:rPr>
          <w:rFonts w:ascii="Times New Roman" w:hAnsi="Times New Roman" w:cs="Times New Roman"/>
          <w:sz w:val="28"/>
          <w:szCs w:val="28"/>
        </w:rPr>
      </w:pPr>
      <w:r w:rsidRPr="00B47560">
        <w:rPr>
          <w:rFonts w:ascii="Times New Roman" w:hAnsi="Times New Roman" w:cs="Times New Roman"/>
          <w:sz w:val="28"/>
          <w:szCs w:val="28"/>
        </w:rPr>
        <w:t xml:space="preserve">Реализация Программы будет способствовать сохранению дополнительного образования в сфере культуры и искусства в МО «Нижнеилимский район», </w:t>
      </w:r>
      <w:r w:rsidRPr="00B47560">
        <w:rPr>
          <w:rStyle w:val="11"/>
          <w:sz w:val="28"/>
          <w:szCs w:val="28"/>
        </w:rPr>
        <w:t>обеспечению творческого и культурного развития личности, участию детей и подростков в культурной жизни района</w:t>
      </w:r>
      <w:r w:rsidRPr="00B47560">
        <w:rPr>
          <w:rFonts w:ascii="Times New Roman" w:hAnsi="Times New Roman" w:cs="Times New Roman"/>
          <w:sz w:val="28"/>
          <w:szCs w:val="28"/>
        </w:rPr>
        <w:t>.</w:t>
      </w:r>
    </w:p>
    <w:p w:rsidR="0084193D" w:rsidRPr="00B47560" w:rsidRDefault="0084193D" w:rsidP="0084193D">
      <w:pPr>
        <w:jc w:val="center"/>
        <w:rPr>
          <w:b/>
          <w:bCs/>
          <w:sz w:val="28"/>
          <w:szCs w:val="28"/>
        </w:rPr>
      </w:pPr>
    </w:p>
    <w:p w:rsidR="0084193D" w:rsidRDefault="0084193D" w:rsidP="0084193D">
      <w:pPr>
        <w:jc w:val="center"/>
        <w:rPr>
          <w:b/>
          <w:bCs/>
          <w:sz w:val="28"/>
          <w:szCs w:val="28"/>
        </w:rPr>
      </w:pPr>
      <w:r w:rsidRPr="00B47560">
        <w:rPr>
          <w:b/>
          <w:bCs/>
          <w:sz w:val="28"/>
          <w:szCs w:val="28"/>
        </w:rPr>
        <w:t>Раздел 3. Цель и задачи подпрограммы 4</w:t>
      </w:r>
    </w:p>
    <w:p w:rsidR="0084193D" w:rsidRPr="00B47560" w:rsidRDefault="0084193D" w:rsidP="0084193D">
      <w:pPr>
        <w:jc w:val="center"/>
        <w:rPr>
          <w:b/>
          <w:bCs/>
          <w:sz w:val="28"/>
          <w:szCs w:val="28"/>
        </w:rPr>
      </w:pPr>
    </w:p>
    <w:p w:rsidR="0084193D" w:rsidRPr="00B47560" w:rsidRDefault="0084193D" w:rsidP="0084193D">
      <w:pPr>
        <w:ind w:firstLine="708"/>
        <w:jc w:val="both"/>
        <w:rPr>
          <w:sz w:val="28"/>
          <w:szCs w:val="28"/>
        </w:rPr>
      </w:pPr>
      <w:r w:rsidRPr="00B47560">
        <w:rPr>
          <w:sz w:val="28"/>
          <w:szCs w:val="28"/>
        </w:rPr>
        <w:t>Основная цель подпрограммы «Дополнительное образование детей в сфере культуры» - это создание условий для сохранения дополнительного образования детей в сфере культуры вНижнеилимском муниципальном районе.</w:t>
      </w:r>
    </w:p>
    <w:p w:rsidR="0084193D" w:rsidRPr="00B47560" w:rsidRDefault="0084193D" w:rsidP="0084193D">
      <w:pPr>
        <w:jc w:val="both"/>
        <w:rPr>
          <w:sz w:val="28"/>
          <w:szCs w:val="28"/>
        </w:rPr>
      </w:pPr>
      <w:r w:rsidRPr="00B47560">
        <w:rPr>
          <w:sz w:val="28"/>
          <w:szCs w:val="28"/>
        </w:rPr>
        <w:t>Для достижения поставленной цели необходимо решение следующей задачи:</w:t>
      </w:r>
    </w:p>
    <w:p w:rsidR="0084193D" w:rsidRPr="00B47560" w:rsidRDefault="0084193D" w:rsidP="0084193D">
      <w:pPr>
        <w:jc w:val="both"/>
        <w:rPr>
          <w:sz w:val="28"/>
          <w:szCs w:val="28"/>
        </w:rPr>
      </w:pPr>
      <w:r w:rsidRPr="00B47560">
        <w:rPr>
          <w:sz w:val="28"/>
          <w:szCs w:val="28"/>
        </w:rPr>
        <w:t>Создание условий для предоставления качественных услуг дополнительного образования детей в сфере культуры вНижнеилимском муниципальном районе.</w:t>
      </w:r>
    </w:p>
    <w:p w:rsidR="0084193D" w:rsidRPr="00B47560" w:rsidRDefault="0084193D" w:rsidP="0084193D">
      <w:pPr>
        <w:pStyle w:val="2"/>
        <w:shd w:val="clear" w:color="auto" w:fill="auto"/>
        <w:spacing w:before="0" w:after="0" w:line="240" w:lineRule="auto"/>
        <w:jc w:val="left"/>
        <w:rPr>
          <w:b/>
          <w:bCs/>
          <w:sz w:val="28"/>
          <w:szCs w:val="28"/>
        </w:rPr>
      </w:pPr>
    </w:p>
    <w:p w:rsidR="0084193D" w:rsidRPr="00B47560" w:rsidRDefault="0084193D" w:rsidP="0084193D">
      <w:pPr>
        <w:pStyle w:val="2"/>
        <w:shd w:val="clear" w:color="auto" w:fill="auto"/>
        <w:spacing w:before="0" w:after="0" w:line="240" w:lineRule="auto"/>
        <w:ind w:firstLine="700"/>
        <w:rPr>
          <w:b/>
          <w:bCs/>
          <w:sz w:val="28"/>
          <w:szCs w:val="28"/>
        </w:rPr>
      </w:pPr>
      <w:r w:rsidRPr="00B47560">
        <w:rPr>
          <w:b/>
          <w:bCs/>
          <w:sz w:val="28"/>
          <w:szCs w:val="28"/>
        </w:rPr>
        <w:t>Раздел 4. Система мероприятий подпрограммы 4</w:t>
      </w:r>
    </w:p>
    <w:p w:rsidR="0084193D" w:rsidRPr="00B47560" w:rsidRDefault="0084193D" w:rsidP="0084193D">
      <w:pPr>
        <w:pStyle w:val="2"/>
        <w:shd w:val="clear" w:color="auto" w:fill="auto"/>
        <w:spacing w:before="0" w:after="0" w:line="240" w:lineRule="auto"/>
        <w:ind w:firstLine="700"/>
        <w:jc w:val="both"/>
        <w:rPr>
          <w:b/>
          <w:bCs/>
          <w:sz w:val="28"/>
          <w:szCs w:val="28"/>
        </w:rPr>
      </w:pPr>
    </w:p>
    <w:p w:rsidR="0084193D" w:rsidRPr="00B47560" w:rsidRDefault="0084193D" w:rsidP="0084193D">
      <w:pPr>
        <w:ind w:firstLine="709"/>
        <w:jc w:val="both"/>
        <w:rPr>
          <w:sz w:val="28"/>
          <w:szCs w:val="28"/>
        </w:rPr>
      </w:pPr>
      <w:r w:rsidRPr="00B47560">
        <w:rPr>
          <w:sz w:val="28"/>
          <w:szCs w:val="28"/>
        </w:rPr>
        <w:t xml:space="preserve">Реализация подпрограммы осуществляется системой мероприятий, представленных в Приложении 4 к муниципальной программе «Развитие культуры и искусства вНижнеилимском муниципальном районе на 2014 – 2017 годы». </w:t>
      </w:r>
    </w:p>
    <w:p w:rsidR="0084193D" w:rsidRPr="00B47560" w:rsidRDefault="0084193D" w:rsidP="0084193D">
      <w:pPr>
        <w:ind w:firstLine="709"/>
        <w:jc w:val="both"/>
        <w:rPr>
          <w:sz w:val="28"/>
          <w:szCs w:val="28"/>
        </w:rPr>
      </w:pPr>
    </w:p>
    <w:p w:rsidR="0084193D" w:rsidRPr="00B47560" w:rsidRDefault="0084193D" w:rsidP="0084193D">
      <w:pPr>
        <w:ind w:firstLine="708"/>
        <w:jc w:val="center"/>
        <w:rPr>
          <w:b/>
          <w:bCs/>
          <w:sz w:val="28"/>
          <w:szCs w:val="28"/>
        </w:rPr>
      </w:pPr>
      <w:r w:rsidRPr="00B47560">
        <w:rPr>
          <w:b/>
          <w:bCs/>
          <w:sz w:val="28"/>
          <w:szCs w:val="28"/>
        </w:rPr>
        <w:t>Раздел 5. Ожидаемые результаты реализации подпрограммы 4</w:t>
      </w:r>
    </w:p>
    <w:p w:rsidR="0084193D" w:rsidRPr="00B47560" w:rsidRDefault="0084193D" w:rsidP="0084193D">
      <w:pPr>
        <w:ind w:firstLine="708"/>
        <w:rPr>
          <w:b/>
          <w:bCs/>
          <w:sz w:val="28"/>
          <w:szCs w:val="28"/>
        </w:rPr>
      </w:pPr>
    </w:p>
    <w:p w:rsidR="0084193D" w:rsidRPr="00B47560" w:rsidRDefault="0084193D" w:rsidP="0084193D">
      <w:pPr>
        <w:ind w:hanging="20"/>
        <w:rPr>
          <w:sz w:val="28"/>
          <w:szCs w:val="28"/>
        </w:rPr>
      </w:pPr>
      <w:r w:rsidRPr="00B47560">
        <w:rPr>
          <w:sz w:val="28"/>
          <w:szCs w:val="28"/>
        </w:rPr>
        <w:tab/>
        <w:t>В результате реализации подпрограммы:</w:t>
      </w:r>
    </w:p>
    <w:p w:rsidR="0084193D" w:rsidRPr="00B47560" w:rsidRDefault="0084193D" w:rsidP="0084193D">
      <w:pPr>
        <w:numPr>
          <w:ilvl w:val="0"/>
          <w:numId w:val="27"/>
        </w:numPr>
        <w:tabs>
          <w:tab w:val="left" w:pos="180"/>
          <w:tab w:val="left" w:pos="900"/>
        </w:tabs>
        <w:ind w:firstLine="720"/>
        <w:jc w:val="both"/>
        <w:rPr>
          <w:sz w:val="28"/>
          <w:szCs w:val="28"/>
        </w:rPr>
      </w:pPr>
      <w:r w:rsidRPr="00B47560">
        <w:rPr>
          <w:sz w:val="28"/>
          <w:szCs w:val="28"/>
        </w:rPr>
        <w:t xml:space="preserve">охват детей в возрасте 5-18 лет программами дополнительного образования детей в сфере культуры и искусства – </w:t>
      </w:r>
      <w:r w:rsidRPr="0052009A">
        <w:rPr>
          <w:color w:val="FF0000"/>
          <w:sz w:val="28"/>
          <w:szCs w:val="28"/>
        </w:rPr>
        <w:t>не менее 7 %</w:t>
      </w:r>
      <w:r w:rsidRPr="00B47560">
        <w:rPr>
          <w:sz w:val="28"/>
          <w:szCs w:val="28"/>
        </w:rPr>
        <w:t xml:space="preserve"> от  общей численности детей в возрасте 5-18 лет, проживающих в МО «Нижнеилимский район»;</w:t>
      </w:r>
    </w:p>
    <w:p w:rsidR="0084193D" w:rsidRPr="00B47560" w:rsidRDefault="0084193D" w:rsidP="0084193D">
      <w:pPr>
        <w:numPr>
          <w:ilvl w:val="0"/>
          <w:numId w:val="27"/>
        </w:numPr>
        <w:tabs>
          <w:tab w:val="left" w:pos="180"/>
          <w:tab w:val="left" w:pos="900"/>
        </w:tabs>
        <w:ind w:firstLine="720"/>
        <w:jc w:val="both"/>
        <w:rPr>
          <w:sz w:val="28"/>
          <w:szCs w:val="28"/>
        </w:rPr>
      </w:pPr>
      <w:r w:rsidRPr="00B47560">
        <w:rPr>
          <w:sz w:val="28"/>
          <w:szCs w:val="28"/>
        </w:rPr>
        <w:t>повышение удовлетворенности населения качеством услуг дополнительного образования детей в сфере культуры и искусства;</w:t>
      </w:r>
    </w:p>
    <w:p w:rsidR="0084193D" w:rsidRPr="00B47560" w:rsidRDefault="0084193D" w:rsidP="0084193D">
      <w:pPr>
        <w:numPr>
          <w:ilvl w:val="0"/>
          <w:numId w:val="27"/>
        </w:numPr>
        <w:tabs>
          <w:tab w:val="left" w:pos="180"/>
          <w:tab w:val="left" w:pos="900"/>
        </w:tabs>
        <w:ind w:firstLine="720"/>
        <w:jc w:val="both"/>
        <w:rPr>
          <w:sz w:val="28"/>
          <w:szCs w:val="28"/>
        </w:rPr>
      </w:pPr>
      <w:r w:rsidRPr="00B47560">
        <w:rPr>
          <w:sz w:val="28"/>
          <w:szCs w:val="28"/>
        </w:rPr>
        <w:t>наименование и структура образовательных программ обеспечит возможность  использования различных видов и форм деятельности, а также максимальной мобильности в рамках индивидуальных образовательных траекторий;</w:t>
      </w:r>
    </w:p>
    <w:p w:rsidR="0084193D" w:rsidRPr="00B47560" w:rsidRDefault="0084193D" w:rsidP="0084193D">
      <w:pPr>
        <w:pStyle w:val="2"/>
        <w:shd w:val="clear" w:color="auto" w:fill="auto"/>
        <w:tabs>
          <w:tab w:val="left" w:pos="180"/>
          <w:tab w:val="left" w:pos="900"/>
        </w:tabs>
        <w:spacing w:before="0" w:after="0" w:line="240" w:lineRule="auto"/>
        <w:ind w:firstLine="720"/>
        <w:jc w:val="both"/>
        <w:rPr>
          <w:sz w:val="28"/>
          <w:szCs w:val="28"/>
        </w:rPr>
      </w:pPr>
      <w:r w:rsidRPr="00B47560">
        <w:rPr>
          <w:sz w:val="28"/>
          <w:szCs w:val="28"/>
        </w:rPr>
        <w:t>Количественные показатели результативности реализации подпрограммы приведены в таблице 4</w:t>
      </w:r>
    </w:p>
    <w:p w:rsidR="0084193D" w:rsidRPr="00B47560" w:rsidRDefault="0084193D" w:rsidP="0084193D">
      <w:pPr>
        <w:pStyle w:val="2"/>
        <w:shd w:val="clear" w:color="auto" w:fill="auto"/>
        <w:spacing w:before="0" w:after="0" w:line="276" w:lineRule="auto"/>
        <w:ind w:right="160"/>
        <w:jc w:val="right"/>
        <w:rPr>
          <w:color w:val="0070C0"/>
          <w:sz w:val="28"/>
          <w:szCs w:val="28"/>
        </w:rPr>
      </w:pPr>
    </w:p>
    <w:p w:rsidR="0084193D" w:rsidRPr="00B47560" w:rsidRDefault="0084193D" w:rsidP="0084193D">
      <w:pPr>
        <w:pStyle w:val="2"/>
        <w:shd w:val="clear" w:color="auto" w:fill="auto"/>
        <w:spacing w:before="0" w:after="0" w:line="276" w:lineRule="auto"/>
        <w:ind w:right="160"/>
        <w:jc w:val="right"/>
        <w:rPr>
          <w:sz w:val="28"/>
          <w:szCs w:val="28"/>
        </w:rPr>
      </w:pPr>
      <w:r w:rsidRPr="00B47560">
        <w:rPr>
          <w:sz w:val="28"/>
          <w:szCs w:val="28"/>
        </w:rPr>
        <w:t xml:space="preserve"> Таблица 4</w:t>
      </w:r>
      <w:r w:rsidRPr="00B47560">
        <w:rPr>
          <w:sz w:val="28"/>
          <w:szCs w:val="28"/>
        </w:rPr>
        <w:tab/>
      </w:r>
    </w:p>
    <w:p w:rsidR="0084193D" w:rsidRDefault="0084193D" w:rsidP="0084193D">
      <w:pPr>
        <w:pStyle w:val="2"/>
        <w:shd w:val="clear" w:color="auto" w:fill="auto"/>
        <w:spacing w:before="0" w:after="0" w:line="240" w:lineRule="auto"/>
        <w:ind w:right="160"/>
        <w:rPr>
          <w:b/>
          <w:bCs/>
          <w:sz w:val="28"/>
          <w:szCs w:val="28"/>
        </w:rPr>
      </w:pPr>
      <w:r w:rsidRPr="00B47560">
        <w:rPr>
          <w:b/>
          <w:bCs/>
          <w:sz w:val="28"/>
          <w:szCs w:val="28"/>
        </w:rPr>
        <w:t>Показатели результативности подпрограммы</w:t>
      </w:r>
    </w:p>
    <w:p w:rsidR="0084193D" w:rsidRPr="006B1264" w:rsidRDefault="0084193D" w:rsidP="0084193D">
      <w:pPr>
        <w:pStyle w:val="2"/>
        <w:shd w:val="clear" w:color="auto" w:fill="auto"/>
        <w:spacing w:before="0" w:after="0" w:line="240" w:lineRule="auto"/>
        <w:ind w:right="160"/>
        <w:rPr>
          <w:b/>
          <w:bCs/>
          <w:sz w:val="28"/>
          <w:szCs w:val="28"/>
        </w:rPr>
      </w:pPr>
    </w:p>
    <w:tbl>
      <w:tblPr>
        <w:tblW w:w="9335" w:type="dxa"/>
        <w:jc w:val="center"/>
        <w:tblLayout w:type="fixed"/>
        <w:tblCellMar>
          <w:left w:w="10" w:type="dxa"/>
          <w:right w:w="10" w:type="dxa"/>
        </w:tblCellMar>
        <w:tblLook w:val="00A0"/>
      </w:tblPr>
      <w:tblGrid>
        <w:gridCol w:w="405"/>
        <w:gridCol w:w="2977"/>
        <w:gridCol w:w="709"/>
        <w:gridCol w:w="1417"/>
        <w:gridCol w:w="993"/>
        <w:gridCol w:w="850"/>
        <w:gridCol w:w="992"/>
        <w:gridCol w:w="992"/>
      </w:tblGrid>
      <w:tr w:rsidR="0084193D" w:rsidRPr="00B47560" w:rsidTr="00FE20A3">
        <w:trPr>
          <w:trHeight w:val="315"/>
          <w:jc w:val="center"/>
        </w:trPr>
        <w:tc>
          <w:tcPr>
            <w:tcW w:w="405"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ind w:right="600"/>
              <w:jc w:val="right"/>
              <w:rPr>
                <w:sz w:val="24"/>
                <w:szCs w:val="24"/>
              </w:rPr>
            </w:pPr>
            <w:r w:rsidRPr="000B3756">
              <w:rPr>
                <w:sz w:val="24"/>
                <w:szCs w:val="24"/>
              </w:rPr>
              <w:t>Наименование показателя результативности</w:t>
            </w:r>
          </w:p>
        </w:tc>
        <w:tc>
          <w:tcPr>
            <w:tcW w:w="709"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both"/>
              <w:rPr>
                <w:sz w:val="24"/>
                <w:szCs w:val="24"/>
              </w:rPr>
            </w:pPr>
            <w:r w:rsidRPr="000B3756">
              <w:rPr>
                <w:sz w:val="24"/>
                <w:szCs w:val="24"/>
              </w:rPr>
              <w:t>Базовое</w:t>
            </w:r>
          </w:p>
          <w:p w:rsidR="0084193D" w:rsidRPr="000B3756" w:rsidRDefault="0084193D" w:rsidP="00FE20A3">
            <w:pPr>
              <w:pStyle w:val="32"/>
              <w:spacing w:line="240" w:lineRule="auto"/>
              <w:jc w:val="both"/>
              <w:rPr>
                <w:sz w:val="24"/>
                <w:szCs w:val="24"/>
              </w:rPr>
            </w:pPr>
            <w:r w:rsidRPr="000B3756">
              <w:rPr>
                <w:sz w:val="24"/>
                <w:szCs w:val="24"/>
              </w:rPr>
              <w:t>значение (оценка 2013 года)</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ind w:left="380"/>
              <w:rPr>
                <w:sz w:val="24"/>
                <w:szCs w:val="24"/>
              </w:rPr>
            </w:pPr>
            <w:r w:rsidRPr="000B3756">
              <w:rPr>
                <w:sz w:val="24"/>
                <w:szCs w:val="24"/>
              </w:rPr>
              <w:t>Планируемое значение по годам</w:t>
            </w:r>
          </w:p>
        </w:tc>
      </w:tr>
      <w:tr w:rsidR="0084193D" w:rsidRPr="00B47560" w:rsidTr="00FE20A3">
        <w:trPr>
          <w:trHeight w:val="635"/>
          <w:jc w:val="center"/>
        </w:trPr>
        <w:tc>
          <w:tcPr>
            <w:tcW w:w="405" w:type="dxa"/>
            <w:tcBorders>
              <w:top w:val="nil"/>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both"/>
              <w:rPr>
                <w:sz w:val="24"/>
                <w:szCs w:val="24"/>
              </w:rPr>
            </w:pPr>
            <w:r w:rsidRPr="000B3756">
              <w:rPr>
                <w:sz w:val="24"/>
                <w:szCs w:val="24"/>
              </w:rPr>
              <w:t xml:space="preserve">№ </w:t>
            </w:r>
            <w:proofErr w:type="gramStart"/>
            <w:r w:rsidRPr="000B3756">
              <w:rPr>
                <w:sz w:val="24"/>
                <w:szCs w:val="24"/>
              </w:rPr>
              <w:t>п</w:t>
            </w:r>
            <w:proofErr w:type="gramEnd"/>
            <w:r w:rsidRPr="000B3756">
              <w:rPr>
                <w:sz w:val="24"/>
                <w:szCs w:val="24"/>
              </w:rPr>
              <w:t>/п</w:t>
            </w:r>
          </w:p>
        </w:tc>
        <w:tc>
          <w:tcPr>
            <w:tcW w:w="2977"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rPr>
                <w:lang w:eastAsia="en-US"/>
              </w:rPr>
            </w:pPr>
          </w:p>
        </w:tc>
        <w:tc>
          <w:tcPr>
            <w:tcW w:w="709" w:type="dxa"/>
            <w:tcBorders>
              <w:top w:val="nil"/>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both"/>
              <w:rPr>
                <w:sz w:val="24"/>
                <w:szCs w:val="24"/>
              </w:rPr>
            </w:pPr>
            <w:r w:rsidRPr="000B3756">
              <w:rPr>
                <w:sz w:val="24"/>
                <w:szCs w:val="24"/>
              </w:rPr>
              <w:t>Ед. изм.</w:t>
            </w:r>
          </w:p>
        </w:tc>
        <w:tc>
          <w:tcPr>
            <w:tcW w:w="1417"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ind w:right="280"/>
              <w:jc w:val="right"/>
              <w:rPr>
                <w:sz w:val="24"/>
                <w:szCs w:val="24"/>
              </w:rPr>
            </w:pPr>
            <w:r w:rsidRPr="000B3756">
              <w:rPr>
                <w:sz w:val="24"/>
                <w:szCs w:val="24"/>
              </w:rPr>
              <w:t>2014 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ind w:left="240"/>
              <w:rPr>
                <w:sz w:val="24"/>
                <w:szCs w:val="24"/>
              </w:rPr>
            </w:pPr>
            <w:r w:rsidRPr="000B3756">
              <w:rPr>
                <w:sz w:val="24"/>
                <w:szCs w:val="24"/>
              </w:rPr>
              <w:t>2015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ind w:right="260"/>
              <w:jc w:val="right"/>
              <w:rPr>
                <w:sz w:val="24"/>
                <w:szCs w:val="24"/>
              </w:rPr>
            </w:pPr>
            <w:r w:rsidRPr="000B3756">
              <w:rPr>
                <w:sz w:val="24"/>
                <w:szCs w:val="24"/>
              </w:rPr>
              <w:t>2016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ind w:right="260"/>
              <w:jc w:val="right"/>
              <w:rPr>
                <w:sz w:val="24"/>
                <w:szCs w:val="24"/>
              </w:rPr>
            </w:pPr>
            <w:r w:rsidRPr="000B3756">
              <w:rPr>
                <w:sz w:val="24"/>
                <w:szCs w:val="24"/>
              </w:rPr>
              <w:t>2017 год</w:t>
            </w:r>
          </w:p>
        </w:tc>
      </w:tr>
      <w:tr w:rsidR="0084193D" w:rsidRPr="00B47560" w:rsidTr="00FE20A3">
        <w:trPr>
          <w:trHeight w:val="315"/>
          <w:jc w:val="center"/>
        </w:trPr>
        <w:tc>
          <w:tcPr>
            <w:tcW w:w="405" w:type="dxa"/>
            <w:tcBorders>
              <w:top w:val="single" w:sz="4" w:space="0" w:color="auto"/>
              <w:left w:val="single" w:sz="4" w:space="0" w:color="auto"/>
              <w:bottom w:val="nil"/>
              <w:right w:val="single" w:sz="4" w:space="0" w:color="auto"/>
            </w:tcBorders>
            <w:shd w:val="clear" w:color="auto" w:fill="FFFFFF"/>
          </w:tcPr>
          <w:p w:rsidR="0084193D" w:rsidRPr="000B3756" w:rsidRDefault="0084193D" w:rsidP="00FE20A3">
            <w:pPr>
              <w:pStyle w:val="32"/>
              <w:shd w:val="clear" w:color="auto" w:fill="auto"/>
              <w:spacing w:line="240" w:lineRule="auto"/>
              <w:jc w:val="both"/>
              <w:rPr>
                <w:sz w:val="24"/>
                <w:szCs w:val="24"/>
              </w:rPr>
            </w:pPr>
            <w:r w:rsidRPr="000B3756">
              <w:rPr>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both"/>
              <w:rPr>
                <w:sz w:val="24"/>
                <w:szCs w:val="24"/>
              </w:rPr>
            </w:pPr>
          </w:p>
          <w:p w:rsidR="0084193D" w:rsidRPr="000B3756" w:rsidRDefault="0084193D" w:rsidP="00FE20A3">
            <w:pPr>
              <w:pStyle w:val="32"/>
              <w:shd w:val="clear" w:color="auto" w:fill="auto"/>
              <w:spacing w:line="240" w:lineRule="auto"/>
              <w:jc w:val="both"/>
              <w:rPr>
                <w:sz w:val="24"/>
                <w:szCs w:val="24"/>
              </w:rPr>
            </w:pPr>
            <w:r w:rsidRPr="000B3756">
              <w:rPr>
                <w:sz w:val="24"/>
                <w:szCs w:val="24"/>
              </w:rPr>
              <w:t>Количество стипенди</w:t>
            </w:r>
            <w:r>
              <w:rPr>
                <w:sz w:val="24"/>
                <w:szCs w:val="24"/>
              </w:rPr>
              <w:t>атов</w:t>
            </w:r>
          </w:p>
          <w:p w:rsidR="0084193D" w:rsidRPr="000B3756" w:rsidRDefault="0084193D" w:rsidP="00FE20A3">
            <w:pPr>
              <w:pStyle w:val="32"/>
              <w:shd w:val="clear" w:color="auto" w:fill="auto"/>
              <w:spacing w:line="240" w:lineRule="auto"/>
              <w:jc w:val="both"/>
              <w:rPr>
                <w:sz w:val="24"/>
                <w:szCs w:val="24"/>
              </w:rPr>
            </w:pPr>
            <w:r w:rsidRPr="000B3756">
              <w:rPr>
                <w:sz w:val="24"/>
                <w:szCs w:val="24"/>
              </w:rPr>
              <w:t>Мэра дляодаренных детей и</w:t>
            </w:r>
          </w:p>
          <w:p w:rsidR="0084193D" w:rsidRPr="000B3756" w:rsidRDefault="0084193D" w:rsidP="00FE20A3">
            <w:pPr>
              <w:pStyle w:val="32"/>
              <w:spacing w:line="240" w:lineRule="auto"/>
              <w:jc w:val="both"/>
              <w:rPr>
                <w:sz w:val="24"/>
                <w:szCs w:val="24"/>
              </w:rPr>
            </w:pPr>
            <w:r w:rsidRPr="000B3756">
              <w:rPr>
                <w:sz w:val="24"/>
                <w:szCs w:val="24"/>
              </w:rPr>
              <w:t>талантливой молодежи</w:t>
            </w:r>
          </w:p>
        </w:tc>
        <w:tc>
          <w:tcPr>
            <w:tcW w:w="709"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1417"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3"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850"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2"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2"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r>
      <w:tr w:rsidR="0084193D" w:rsidRPr="00B47560" w:rsidTr="00FE20A3">
        <w:trPr>
          <w:trHeight w:val="569"/>
          <w:jc w:val="center"/>
        </w:trPr>
        <w:tc>
          <w:tcPr>
            <w:tcW w:w="405" w:type="dxa"/>
            <w:tcBorders>
              <w:top w:val="nil"/>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rPr>
                <w:lang w:eastAsia="en-US"/>
              </w:rPr>
            </w:pPr>
          </w:p>
        </w:tc>
        <w:tc>
          <w:tcPr>
            <w:tcW w:w="709" w:type="dxa"/>
            <w:tcBorders>
              <w:top w:val="nil"/>
              <w:left w:val="single" w:sz="4" w:space="0" w:color="auto"/>
              <w:bottom w:val="nil"/>
              <w:right w:val="single" w:sz="4" w:space="0" w:color="auto"/>
            </w:tcBorders>
            <w:shd w:val="clear" w:color="auto" w:fill="FFFFFF"/>
          </w:tcPr>
          <w:p w:rsidR="0084193D" w:rsidRPr="000B3756" w:rsidRDefault="0084193D" w:rsidP="00FE20A3">
            <w:pPr>
              <w:pStyle w:val="32"/>
              <w:shd w:val="clear" w:color="auto" w:fill="auto"/>
              <w:spacing w:line="240" w:lineRule="auto"/>
              <w:jc w:val="center"/>
              <w:rPr>
                <w:sz w:val="24"/>
                <w:szCs w:val="24"/>
              </w:rPr>
            </w:pPr>
            <w:r w:rsidRPr="000B3756">
              <w:rPr>
                <w:sz w:val="24"/>
                <w:szCs w:val="24"/>
              </w:rPr>
              <w:t>чел.</w:t>
            </w:r>
          </w:p>
        </w:tc>
        <w:tc>
          <w:tcPr>
            <w:tcW w:w="1417" w:type="dxa"/>
            <w:tcBorders>
              <w:top w:val="nil"/>
              <w:left w:val="single" w:sz="4" w:space="0" w:color="auto"/>
              <w:bottom w:val="nil"/>
              <w:right w:val="single" w:sz="4" w:space="0" w:color="auto"/>
            </w:tcBorders>
            <w:shd w:val="clear" w:color="auto" w:fill="FFFFFF"/>
          </w:tcPr>
          <w:p w:rsidR="0084193D" w:rsidRPr="000B3756" w:rsidRDefault="0084193D" w:rsidP="00FE20A3">
            <w:pPr>
              <w:pStyle w:val="32"/>
              <w:shd w:val="clear" w:color="auto" w:fill="auto"/>
              <w:spacing w:line="240" w:lineRule="auto"/>
              <w:ind w:left="640"/>
              <w:rPr>
                <w:sz w:val="24"/>
                <w:szCs w:val="24"/>
              </w:rPr>
            </w:pPr>
            <w:r w:rsidRPr="000B3756">
              <w:rPr>
                <w:sz w:val="24"/>
                <w:szCs w:val="24"/>
              </w:rPr>
              <w:t>6</w:t>
            </w:r>
          </w:p>
        </w:tc>
        <w:tc>
          <w:tcPr>
            <w:tcW w:w="993" w:type="dxa"/>
            <w:tcBorders>
              <w:top w:val="nil"/>
              <w:left w:val="single" w:sz="4" w:space="0" w:color="auto"/>
              <w:bottom w:val="nil"/>
              <w:right w:val="single" w:sz="4" w:space="0" w:color="auto"/>
            </w:tcBorders>
            <w:shd w:val="clear" w:color="auto" w:fill="FFFFFF"/>
          </w:tcPr>
          <w:p w:rsidR="0084193D" w:rsidRPr="00B67F6A" w:rsidRDefault="0084193D" w:rsidP="00FE20A3">
            <w:pPr>
              <w:pStyle w:val="32"/>
              <w:shd w:val="clear" w:color="auto" w:fill="auto"/>
              <w:spacing w:line="240" w:lineRule="auto"/>
              <w:ind w:right="280"/>
              <w:jc w:val="right"/>
              <w:rPr>
                <w:color w:val="FF0000"/>
                <w:sz w:val="24"/>
                <w:szCs w:val="24"/>
              </w:rPr>
            </w:pPr>
            <w:r w:rsidRPr="00B67F6A">
              <w:rPr>
                <w:color w:val="FF0000"/>
                <w:sz w:val="24"/>
                <w:szCs w:val="24"/>
              </w:rPr>
              <w:t>7</w:t>
            </w:r>
          </w:p>
        </w:tc>
        <w:tc>
          <w:tcPr>
            <w:tcW w:w="850" w:type="dxa"/>
            <w:tcBorders>
              <w:top w:val="nil"/>
              <w:left w:val="single" w:sz="4" w:space="0" w:color="auto"/>
              <w:bottom w:val="nil"/>
              <w:right w:val="single" w:sz="4" w:space="0" w:color="auto"/>
            </w:tcBorders>
            <w:shd w:val="clear" w:color="auto" w:fill="FFFFFF"/>
          </w:tcPr>
          <w:p w:rsidR="0084193D" w:rsidRPr="00B67F6A" w:rsidRDefault="0084193D" w:rsidP="00FE20A3">
            <w:pPr>
              <w:pStyle w:val="32"/>
              <w:shd w:val="clear" w:color="auto" w:fill="auto"/>
              <w:spacing w:line="240" w:lineRule="auto"/>
              <w:ind w:left="240"/>
              <w:rPr>
                <w:color w:val="FF0000"/>
                <w:sz w:val="24"/>
                <w:szCs w:val="24"/>
              </w:rPr>
            </w:pPr>
            <w:r w:rsidRPr="00B67F6A">
              <w:rPr>
                <w:color w:val="FF0000"/>
                <w:sz w:val="24"/>
                <w:szCs w:val="24"/>
              </w:rPr>
              <w:t>7</w:t>
            </w:r>
          </w:p>
        </w:tc>
        <w:tc>
          <w:tcPr>
            <w:tcW w:w="992" w:type="dxa"/>
            <w:tcBorders>
              <w:top w:val="nil"/>
              <w:left w:val="single" w:sz="4" w:space="0" w:color="auto"/>
              <w:bottom w:val="nil"/>
              <w:right w:val="single" w:sz="4" w:space="0" w:color="auto"/>
            </w:tcBorders>
            <w:shd w:val="clear" w:color="auto" w:fill="FFFFFF"/>
          </w:tcPr>
          <w:p w:rsidR="0084193D" w:rsidRPr="00B67F6A" w:rsidRDefault="0084193D" w:rsidP="00FE20A3">
            <w:pPr>
              <w:pStyle w:val="32"/>
              <w:shd w:val="clear" w:color="auto" w:fill="auto"/>
              <w:spacing w:line="240" w:lineRule="auto"/>
              <w:ind w:right="260"/>
              <w:jc w:val="right"/>
              <w:rPr>
                <w:color w:val="FF0000"/>
                <w:sz w:val="24"/>
                <w:szCs w:val="24"/>
              </w:rPr>
            </w:pPr>
            <w:r w:rsidRPr="00B67F6A">
              <w:rPr>
                <w:color w:val="FF0000"/>
                <w:sz w:val="24"/>
                <w:szCs w:val="24"/>
              </w:rPr>
              <w:t>7</w:t>
            </w:r>
          </w:p>
        </w:tc>
        <w:tc>
          <w:tcPr>
            <w:tcW w:w="992" w:type="dxa"/>
            <w:tcBorders>
              <w:top w:val="nil"/>
              <w:left w:val="single" w:sz="4" w:space="0" w:color="auto"/>
              <w:bottom w:val="nil"/>
              <w:right w:val="single" w:sz="4" w:space="0" w:color="auto"/>
            </w:tcBorders>
            <w:shd w:val="clear" w:color="auto" w:fill="FFFFFF"/>
          </w:tcPr>
          <w:p w:rsidR="0084193D" w:rsidRPr="00B67F6A" w:rsidRDefault="0084193D" w:rsidP="00FE20A3">
            <w:pPr>
              <w:pStyle w:val="32"/>
              <w:shd w:val="clear" w:color="auto" w:fill="auto"/>
              <w:spacing w:line="240" w:lineRule="auto"/>
              <w:ind w:right="260"/>
              <w:jc w:val="right"/>
              <w:rPr>
                <w:color w:val="FF0000"/>
                <w:sz w:val="24"/>
                <w:szCs w:val="24"/>
              </w:rPr>
            </w:pPr>
            <w:r w:rsidRPr="00B67F6A">
              <w:rPr>
                <w:color w:val="FF0000"/>
                <w:sz w:val="24"/>
                <w:szCs w:val="24"/>
              </w:rPr>
              <w:t>8</w:t>
            </w:r>
          </w:p>
        </w:tc>
      </w:tr>
      <w:tr w:rsidR="0084193D" w:rsidRPr="00B47560" w:rsidTr="00FE20A3">
        <w:trPr>
          <w:trHeight w:val="273"/>
          <w:jc w:val="center"/>
        </w:trPr>
        <w:tc>
          <w:tcPr>
            <w:tcW w:w="405" w:type="dxa"/>
            <w:tcBorders>
              <w:top w:val="nil"/>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rPr>
                <w:lang w:eastAsia="en-US"/>
              </w:rPr>
            </w:pPr>
          </w:p>
        </w:tc>
        <w:tc>
          <w:tcPr>
            <w:tcW w:w="709" w:type="dxa"/>
            <w:tcBorders>
              <w:top w:val="nil"/>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1417" w:type="dxa"/>
            <w:tcBorders>
              <w:top w:val="nil"/>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3" w:type="dxa"/>
            <w:tcBorders>
              <w:top w:val="nil"/>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850" w:type="dxa"/>
            <w:tcBorders>
              <w:top w:val="nil"/>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2" w:type="dxa"/>
            <w:tcBorders>
              <w:top w:val="nil"/>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2" w:type="dxa"/>
            <w:tcBorders>
              <w:top w:val="nil"/>
              <w:left w:val="single" w:sz="4" w:space="0" w:color="auto"/>
              <w:bottom w:val="nil"/>
              <w:right w:val="single" w:sz="4" w:space="0" w:color="auto"/>
            </w:tcBorders>
            <w:shd w:val="clear" w:color="auto" w:fill="FFFFFF"/>
          </w:tcPr>
          <w:p w:rsidR="0084193D" w:rsidRPr="00B47560" w:rsidRDefault="0084193D" w:rsidP="00FE20A3">
            <w:pPr>
              <w:rPr>
                <w:lang w:eastAsia="en-US"/>
              </w:rPr>
            </w:pPr>
          </w:p>
        </w:tc>
      </w:tr>
      <w:tr w:rsidR="0084193D" w:rsidRPr="00B47560" w:rsidTr="00FE20A3">
        <w:trPr>
          <w:trHeight w:val="70"/>
          <w:jc w:val="center"/>
        </w:trPr>
        <w:tc>
          <w:tcPr>
            <w:tcW w:w="405"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rPr>
                <w:lang w:eastAsia="en-US"/>
              </w:rPr>
            </w:pPr>
          </w:p>
        </w:tc>
        <w:tc>
          <w:tcPr>
            <w:tcW w:w="709"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1417"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993"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850"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992"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992"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r>
      <w:tr w:rsidR="0084193D" w:rsidRPr="00B47560" w:rsidTr="00FE20A3">
        <w:trPr>
          <w:trHeight w:val="609"/>
          <w:jc w:val="center"/>
        </w:trPr>
        <w:tc>
          <w:tcPr>
            <w:tcW w:w="405" w:type="dxa"/>
            <w:tcBorders>
              <w:top w:val="single" w:sz="4" w:space="0" w:color="auto"/>
              <w:left w:val="single" w:sz="4" w:space="0" w:color="auto"/>
              <w:bottom w:val="nil"/>
              <w:right w:val="single" w:sz="4" w:space="0" w:color="auto"/>
            </w:tcBorders>
            <w:shd w:val="clear" w:color="auto" w:fill="FFFFFF"/>
          </w:tcPr>
          <w:p w:rsidR="0084193D" w:rsidRPr="000B3756" w:rsidRDefault="0084193D" w:rsidP="00FE20A3">
            <w:pPr>
              <w:pStyle w:val="32"/>
              <w:shd w:val="clear" w:color="auto" w:fill="auto"/>
              <w:spacing w:line="240" w:lineRule="auto"/>
              <w:jc w:val="both"/>
              <w:rPr>
                <w:sz w:val="24"/>
                <w:szCs w:val="24"/>
              </w:rPr>
            </w:pPr>
            <w:r w:rsidRPr="000B3756">
              <w:rPr>
                <w:sz w:val="24"/>
                <w:szCs w:val="24"/>
              </w:rPr>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both"/>
              <w:rPr>
                <w:sz w:val="24"/>
                <w:szCs w:val="24"/>
              </w:rPr>
            </w:pPr>
            <w:r w:rsidRPr="000B3756">
              <w:rPr>
                <w:sz w:val="24"/>
                <w:szCs w:val="24"/>
              </w:rPr>
              <w:t xml:space="preserve">Доля детей, привлекаемых </w:t>
            </w:r>
            <w:proofErr w:type="gramStart"/>
            <w:r w:rsidRPr="000B3756">
              <w:rPr>
                <w:sz w:val="24"/>
                <w:szCs w:val="24"/>
              </w:rPr>
              <w:t>к</w:t>
            </w:r>
            <w:proofErr w:type="gramEnd"/>
          </w:p>
          <w:p w:rsidR="0084193D" w:rsidRPr="000B3756" w:rsidRDefault="0084193D" w:rsidP="00FE20A3">
            <w:pPr>
              <w:pStyle w:val="32"/>
              <w:shd w:val="clear" w:color="auto" w:fill="auto"/>
              <w:spacing w:line="240" w:lineRule="auto"/>
              <w:jc w:val="both"/>
              <w:rPr>
                <w:sz w:val="24"/>
                <w:szCs w:val="24"/>
              </w:rPr>
            </w:pPr>
            <w:r w:rsidRPr="000B3756">
              <w:rPr>
                <w:sz w:val="24"/>
                <w:szCs w:val="24"/>
              </w:rPr>
              <w:t xml:space="preserve">участию в творческих </w:t>
            </w:r>
            <w:proofErr w:type="gramStart"/>
            <w:r w:rsidRPr="000B3756">
              <w:rPr>
                <w:sz w:val="24"/>
                <w:szCs w:val="24"/>
              </w:rPr>
              <w:t>мероприятиях</w:t>
            </w:r>
            <w:proofErr w:type="gramEnd"/>
            <w:r w:rsidRPr="000B3756">
              <w:rPr>
                <w:sz w:val="24"/>
                <w:szCs w:val="24"/>
              </w:rPr>
              <w:t xml:space="preserve"> в общем</w:t>
            </w:r>
          </w:p>
          <w:p w:rsidR="0084193D" w:rsidRPr="000B3756" w:rsidRDefault="0084193D" w:rsidP="00FE20A3">
            <w:pPr>
              <w:pStyle w:val="32"/>
              <w:shd w:val="clear" w:color="auto" w:fill="auto"/>
              <w:spacing w:line="240" w:lineRule="auto"/>
              <w:jc w:val="both"/>
              <w:rPr>
                <w:sz w:val="24"/>
                <w:szCs w:val="24"/>
              </w:rPr>
            </w:pPr>
            <w:proofErr w:type="gramStart"/>
            <w:r w:rsidRPr="000B3756">
              <w:rPr>
                <w:sz w:val="24"/>
                <w:szCs w:val="24"/>
              </w:rPr>
              <w:t>числе</w:t>
            </w:r>
            <w:proofErr w:type="gramEnd"/>
            <w:r w:rsidRPr="000B3756">
              <w:rPr>
                <w:sz w:val="24"/>
                <w:szCs w:val="24"/>
              </w:rPr>
              <w:t xml:space="preserve"> учащихся детских</w:t>
            </w:r>
          </w:p>
          <w:p w:rsidR="0084193D" w:rsidRPr="000B3756" w:rsidRDefault="0084193D" w:rsidP="00FE20A3">
            <w:pPr>
              <w:pStyle w:val="32"/>
              <w:spacing w:line="240" w:lineRule="auto"/>
              <w:jc w:val="both"/>
              <w:rPr>
                <w:sz w:val="24"/>
                <w:szCs w:val="24"/>
              </w:rPr>
            </w:pPr>
            <w:r w:rsidRPr="000B3756">
              <w:rPr>
                <w:sz w:val="24"/>
                <w:szCs w:val="24"/>
              </w:rPr>
              <w:t>школ искусств</w:t>
            </w:r>
          </w:p>
        </w:tc>
        <w:tc>
          <w:tcPr>
            <w:tcW w:w="709"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1417"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3"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850"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2"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2" w:type="dxa"/>
            <w:tcBorders>
              <w:top w:val="single" w:sz="4" w:space="0" w:color="auto"/>
              <w:left w:val="single" w:sz="4" w:space="0" w:color="auto"/>
              <w:bottom w:val="nil"/>
              <w:right w:val="single" w:sz="4" w:space="0" w:color="auto"/>
            </w:tcBorders>
            <w:shd w:val="clear" w:color="auto" w:fill="FFFFFF"/>
          </w:tcPr>
          <w:p w:rsidR="0084193D" w:rsidRPr="00B47560" w:rsidRDefault="0084193D" w:rsidP="00FE20A3">
            <w:pPr>
              <w:rPr>
                <w:lang w:eastAsia="en-US"/>
              </w:rPr>
            </w:pPr>
          </w:p>
        </w:tc>
      </w:tr>
      <w:tr w:rsidR="0084193D" w:rsidRPr="00B47560" w:rsidTr="00FE20A3">
        <w:trPr>
          <w:trHeight w:val="551"/>
          <w:jc w:val="center"/>
        </w:trPr>
        <w:tc>
          <w:tcPr>
            <w:tcW w:w="405" w:type="dxa"/>
            <w:tcBorders>
              <w:top w:val="nil"/>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rPr>
                <w:lang w:eastAsia="en-US"/>
              </w:rPr>
            </w:pPr>
          </w:p>
        </w:tc>
        <w:tc>
          <w:tcPr>
            <w:tcW w:w="709" w:type="dxa"/>
            <w:tcBorders>
              <w:top w:val="nil"/>
              <w:left w:val="single" w:sz="4" w:space="0" w:color="auto"/>
              <w:bottom w:val="nil"/>
              <w:right w:val="single" w:sz="4" w:space="0" w:color="auto"/>
            </w:tcBorders>
            <w:shd w:val="clear" w:color="auto" w:fill="FFFFFF"/>
          </w:tcPr>
          <w:p w:rsidR="0084193D" w:rsidRPr="000B3756" w:rsidRDefault="0084193D" w:rsidP="00FE20A3">
            <w:pPr>
              <w:pStyle w:val="101"/>
              <w:shd w:val="clear" w:color="auto" w:fill="auto"/>
              <w:spacing w:line="240" w:lineRule="auto"/>
              <w:jc w:val="center"/>
            </w:pPr>
            <w:r w:rsidRPr="000B3756">
              <w:t>%*</w:t>
            </w:r>
          </w:p>
        </w:tc>
        <w:tc>
          <w:tcPr>
            <w:tcW w:w="1417" w:type="dxa"/>
            <w:tcBorders>
              <w:top w:val="nil"/>
              <w:left w:val="single" w:sz="4" w:space="0" w:color="auto"/>
              <w:bottom w:val="nil"/>
              <w:right w:val="single" w:sz="4" w:space="0" w:color="auto"/>
            </w:tcBorders>
            <w:shd w:val="clear" w:color="auto" w:fill="FFFFFF"/>
          </w:tcPr>
          <w:p w:rsidR="0084193D" w:rsidRPr="000B3756" w:rsidRDefault="0084193D" w:rsidP="00FE20A3">
            <w:pPr>
              <w:pStyle w:val="32"/>
              <w:shd w:val="clear" w:color="auto" w:fill="auto"/>
              <w:spacing w:line="240" w:lineRule="auto"/>
              <w:ind w:left="640"/>
              <w:rPr>
                <w:sz w:val="24"/>
                <w:szCs w:val="24"/>
              </w:rPr>
            </w:pPr>
            <w:r w:rsidRPr="000B3756">
              <w:rPr>
                <w:sz w:val="24"/>
                <w:szCs w:val="24"/>
              </w:rPr>
              <w:t>80</w:t>
            </w:r>
          </w:p>
        </w:tc>
        <w:tc>
          <w:tcPr>
            <w:tcW w:w="993" w:type="dxa"/>
            <w:tcBorders>
              <w:top w:val="nil"/>
              <w:left w:val="single" w:sz="4" w:space="0" w:color="auto"/>
              <w:bottom w:val="nil"/>
              <w:right w:val="single" w:sz="4" w:space="0" w:color="auto"/>
            </w:tcBorders>
            <w:shd w:val="clear" w:color="auto" w:fill="FFFFFF"/>
          </w:tcPr>
          <w:p w:rsidR="0084193D" w:rsidRPr="000B3756" w:rsidRDefault="0084193D" w:rsidP="00FE20A3">
            <w:pPr>
              <w:pStyle w:val="32"/>
              <w:shd w:val="clear" w:color="auto" w:fill="auto"/>
              <w:spacing w:line="240" w:lineRule="auto"/>
              <w:ind w:right="280"/>
              <w:jc w:val="right"/>
              <w:rPr>
                <w:sz w:val="24"/>
                <w:szCs w:val="24"/>
              </w:rPr>
            </w:pPr>
            <w:r w:rsidRPr="000B3756">
              <w:rPr>
                <w:sz w:val="24"/>
                <w:szCs w:val="24"/>
              </w:rPr>
              <w:t>81</w:t>
            </w:r>
          </w:p>
        </w:tc>
        <w:tc>
          <w:tcPr>
            <w:tcW w:w="850" w:type="dxa"/>
            <w:tcBorders>
              <w:top w:val="nil"/>
              <w:left w:val="single" w:sz="4" w:space="0" w:color="auto"/>
              <w:bottom w:val="nil"/>
              <w:right w:val="single" w:sz="4" w:space="0" w:color="auto"/>
            </w:tcBorders>
            <w:shd w:val="clear" w:color="auto" w:fill="FFFFFF"/>
          </w:tcPr>
          <w:p w:rsidR="0084193D" w:rsidRPr="000B3756" w:rsidRDefault="0084193D" w:rsidP="00FE20A3">
            <w:pPr>
              <w:pStyle w:val="32"/>
              <w:shd w:val="clear" w:color="auto" w:fill="auto"/>
              <w:spacing w:line="240" w:lineRule="auto"/>
              <w:ind w:left="240"/>
              <w:rPr>
                <w:sz w:val="24"/>
                <w:szCs w:val="24"/>
              </w:rPr>
            </w:pPr>
            <w:r w:rsidRPr="000B3756">
              <w:rPr>
                <w:sz w:val="24"/>
                <w:szCs w:val="24"/>
              </w:rPr>
              <w:t>81,1</w:t>
            </w:r>
          </w:p>
        </w:tc>
        <w:tc>
          <w:tcPr>
            <w:tcW w:w="992" w:type="dxa"/>
            <w:tcBorders>
              <w:top w:val="nil"/>
              <w:left w:val="single" w:sz="4" w:space="0" w:color="auto"/>
              <w:bottom w:val="nil"/>
              <w:right w:val="single" w:sz="4" w:space="0" w:color="auto"/>
            </w:tcBorders>
            <w:shd w:val="clear" w:color="auto" w:fill="FFFFFF"/>
          </w:tcPr>
          <w:p w:rsidR="0084193D" w:rsidRPr="000B3756" w:rsidRDefault="0084193D" w:rsidP="00FE20A3">
            <w:pPr>
              <w:pStyle w:val="32"/>
              <w:shd w:val="clear" w:color="auto" w:fill="auto"/>
              <w:spacing w:line="240" w:lineRule="auto"/>
              <w:ind w:right="260"/>
              <w:jc w:val="right"/>
              <w:rPr>
                <w:sz w:val="24"/>
                <w:szCs w:val="24"/>
              </w:rPr>
            </w:pPr>
            <w:r w:rsidRPr="000B3756">
              <w:rPr>
                <w:sz w:val="24"/>
                <w:szCs w:val="24"/>
              </w:rPr>
              <w:t>81,1</w:t>
            </w:r>
          </w:p>
        </w:tc>
        <w:tc>
          <w:tcPr>
            <w:tcW w:w="992" w:type="dxa"/>
            <w:tcBorders>
              <w:top w:val="nil"/>
              <w:left w:val="single" w:sz="4" w:space="0" w:color="auto"/>
              <w:bottom w:val="nil"/>
              <w:right w:val="single" w:sz="4" w:space="0" w:color="auto"/>
            </w:tcBorders>
            <w:shd w:val="clear" w:color="auto" w:fill="FFFFFF"/>
          </w:tcPr>
          <w:p w:rsidR="0084193D" w:rsidRPr="000B3756" w:rsidRDefault="0084193D" w:rsidP="00FE20A3">
            <w:pPr>
              <w:pStyle w:val="32"/>
              <w:shd w:val="clear" w:color="auto" w:fill="auto"/>
              <w:spacing w:line="240" w:lineRule="auto"/>
              <w:ind w:right="260"/>
              <w:jc w:val="right"/>
              <w:rPr>
                <w:sz w:val="24"/>
                <w:szCs w:val="24"/>
              </w:rPr>
            </w:pPr>
            <w:r w:rsidRPr="000B3756">
              <w:rPr>
                <w:sz w:val="24"/>
                <w:szCs w:val="24"/>
              </w:rPr>
              <w:t>81,1</w:t>
            </w:r>
          </w:p>
        </w:tc>
      </w:tr>
      <w:tr w:rsidR="0084193D" w:rsidRPr="00B47560" w:rsidTr="00FE20A3">
        <w:trPr>
          <w:trHeight w:val="311"/>
          <w:jc w:val="center"/>
        </w:trPr>
        <w:tc>
          <w:tcPr>
            <w:tcW w:w="405" w:type="dxa"/>
            <w:tcBorders>
              <w:top w:val="nil"/>
              <w:left w:val="single" w:sz="4" w:space="0" w:color="auto"/>
              <w:right w:val="single" w:sz="4" w:space="0" w:color="auto"/>
            </w:tcBorders>
            <w:shd w:val="clear" w:color="auto" w:fill="FFFFFF"/>
          </w:tcPr>
          <w:p w:rsidR="0084193D" w:rsidRPr="00B47560" w:rsidRDefault="0084193D" w:rsidP="00FE20A3">
            <w:pPr>
              <w:rPr>
                <w:lang w:eastAsia="en-US"/>
              </w:rPr>
            </w:pPr>
          </w:p>
        </w:tc>
        <w:tc>
          <w:tcPr>
            <w:tcW w:w="2977" w:type="dxa"/>
            <w:vMerge/>
            <w:tcBorders>
              <w:top w:val="single" w:sz="4" w:space="0" w:color="auto"/>
              <w:left w:val="single" w:sz="4" w:space="0" w:color="auto"/>
              <w:right w:val="single" w:sz="4" w:space="0" w:color="auto"/>
            </w:tcBorders>
            <w:vAlign w:val="center"/>
          </w:tcPr>
          <w:p w:rsidR="0084193D" w:rsidRPr="00B47560" w:rsidRDefault="0084193D" w:rsidP="00FE20A3">
            <w:pPr>
              <w:rPr>
                <w:lang w:eastAsia="en-US"/>
              </w:rPr>
            </w:pPr>
          </w:p>
        </w:tc>
        <w:tc>
          <w:tcPr>
            <w:tcW w:w="709" w:type="dxa"/>
            <w:tcBorders>
              <w:top w:val="nil"/>
              <w:left w:val="single" w:sz="4" w:space="0" w:color="auto"/>
              <w:right w:val="single" w:sz="4" w:space="0" w:color="auto"/>
            </w:tcBorders>
            <w:shd w:val="clear" w:color="auto" w:fill="FFFFFF"/>
          </w:tcPr>
          <w:p w:rsidR="0084193D" w:rsidRPr="00B47560" w:rsidRDefault="0084193D" w:rsidP="00FE20A3">
            <w:pPr>
              <w:rPr>
                <w:lang w:eastAsia="en-US"/>
              </w:rPr>
            </w:pPr>
          </w:p>
        </w:tc>
        <w:tc>
          <w:tcPr>
            <w:tcW w:w="1417" w:type="dxa"/>
            <w:tcBorders>
              <w:top w:val="nil"/>
              <w:left w:val="single" w:sz="4" w:space="0" w:color="auto"/>
              <w:right w:val="single" w:sz="4" w:space="0" w:color="auto"/>
            </w:tcBorders>
            <w:shd w:val="clear" w:color="auto" w:fill="FFFFFF"/>
          </w:tcPr>
          <w:p w:rsidR="0084193D" w:rsidRPr="00B47560" w:rsidRDefault="0084193D" w:rsidP="00FE20A3">
            <w:pPr>
              <w:rPr>
                <w:lang w:eastAsia="en-US"/>
              </w:rPr>
            </w:pPr>
          </w:p>
        </w:tc>
        <w:tc>
          <w:tcPr>
            <w:tcW w:w="993" w:type="dxa"/>
            <w:tcBorders>
              <w:top w:val="nil"/>
              <w:left w:val="single" w:sz="4" w:space="0" w:color="auto"/>
              <w:right w:val="single" w:sz="4" w:space="0" w:color="auto"/>
            </w:tcBorders>
            <w:shd w:val="clear" w:color="auto" w:fill="FFFFFF"/>
          </w:tcPr>
          <w:p w:rsidR="0084193D" w:rsidRPr="00B47560" w:rsidRDefault="0084193D" w:rsidP="00FE20A3">
            <w:pPr>
              <w:rPr>
                <w:lang w:eastAsia="en-US"/>
              </w:rPr>
            </w:pPr>
          </w:p>
        </w:tc>
        <w:tc>
          <w:tcPr>
            <w:tcW w:w="850" w:type="dxa"/>
            <w:tcBorders>
              <w:top w:val="nil"/>
              <w:left w:val="single" w:sz="4" w:space="0" w:color="auto"/>
              <w:right w:val="single" w:sz="4" w:space="0" w:color="auto"/>
            </w:tcBorders>
            <w:shd w:val="clear" w:color="auto" w:fill="FFFFFF"/>
          </w:tcPr>
          <w:p w:rsidR="0084193D" w:rsidRPr="00B47560" w:rsidRDefault="0084193D" w:rsidP="00FE20A3">
            <w:pPr>
              <w:rPr>
                <w:lang w:eastAsia="en-US"/>
              </w:rPr>
            </w:pPr>
          </w:p>
        </w:tc>
        <w:tc>
          <w:tcPr>
            <w:tcW w:w="992" w:type="dxa"/>
            <w:tcBorders>
              <w:top w:val="nil"/>
              <w:left w:val="single" w:sz="4" w:space="0" w:color="auto"/>
              <w:right w:val="single" w:sz="4" w:space="0" w:color="auto"/>
            </w:tcBorders>
            <w:shd w:val="clear" w:color="auto" w:fill="FFFFFF"/>
          </w:tcPr>
          <w:p w:rsidR="0084193D" w:rsidRPr="00B47560" w:rsidRDefault="0084193D" w:rsidP="00FE20A3">
            <w:pPr>
              <w:rPr>
                <w:lang w:eastAsia="en-US"/>
              </w:rPr>
            </w:pPr>
          </w:p>
        </w:tc>
        <w:tc>
          <w:tcPr>
            <w:tcW w:w="992" w:type="dxa"/>
            <w:tcBorders>
              <w:top w:val="nil"/>
              <w:left w:val="single" w:sz="4" w:space="0" w:color="auto"/>
              <w:right w:val="single" w:sz="4" w:space="0" w:color="auto"/>
            </w:tcBorders>
            <w:shd w:val="clear" w:color="auto" w:fill="FFFFFF"/>
          </w:tcPr>
          <w:p w:rsidR="0084193D" w:rsidRPr="00B47560" w:rsidRDefault="0084193D" w:rsidP="00FE20A3">
            <w:pPr>
              <w:rPr>
                <w:lang w:eastAsia="en-US"/>
              </w:rPr>
            </w:pPr>
          </w:p>
        </w:tc>
      </w:tr>
      <w:tr w:rsidR="0084193D" w:rsidRPr="00B47560" w:rsidTr="00FE20A3">
        <w:trPr>
          <w:trHeight w:val="255"/>
          <w:jc w:val="center"/>
        </w:trPr>
        <w:tc>
          <w:tcPr>
            <w:tcW w:w="405" w:type="dxa"/>
            <w:tcBorders>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2977" w:type="dxa"/>
            <w:vMerge/>
            <w:tcBorders>
              <w:left w:val="single" w:sz="4" w:space="0" w:color="auto"/>
              <w:bottom w:val="single" w:sz="4" w:space="0" w:color="auto"/>
              <w:right w:val="single" w:sz="4" w:space="0" w:color="auto"/>
            </w:tcBorders>
            <w:vAlign w:val="center"/>
          </w:tcPr>
          <w:p w:rsidR="0084193D" w:rsidRPr="00B47560" w:rsidRDefault="0084193D" w:rsidP="00FE20A3">
            <w:pPr>
              <w:rPr>
                <w:lang w:eastAsia="en-US"/>
              </w:rPr>
            </w:pPr>
          </w:p>
        </w:tc>
        <w:tc>
          <w:tcPr>
            <w:tcW w:w="709" w:type="dxa"/>
            <w:tcBorders>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1417" w:type="dxa"/>
            <w:tcBorders>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3" w:type="dxa"/>
            <w:tcBorders>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850" w:type="dxa"/>
            <w:tcBorders>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2" w:type="dxa"/>
            <w:tcBorders>
              <w:left w:val="single" w:sz="4" w:space="0" w:color="auto"/>
              <w:bottom w:val="nil"/>
              <w:right w:val="single" w:sz="4" w:space="0" w:color="auto"/>
            </w:tcBorders>
            <w:shd w:val="clear" w:color="auto" w:fill="FFFFFF"/>
          </w:tcPr>
          <w:p w:rsidR="0084193D" w:rsidRPr="00B47560" w:rsidRDefault="0084193D" w:rsidP="00FE20A3">
            <w:pPr>
              <w:rPr>
                <w:lang w:eastAsia="en-US"/>
              </w:rPr>
            </w:pPr>
          </w:p>
        </w:tc>
        <w:tc>
          <w:tcPr>
            <w:tcW w:w="992" w:type="dxa"/>
            <w:tcBorders>
              <w:left w:val="single" w:sz="4" w:space="0" w:color="auto"/>
              <w:bottom w:val="nil"/>
              <w:right w:val="single" w:sz="4" w:space="0" w:color="auto"/>
            </w:tcBorders>
            <w:shd w:val="clear" w:color="auto" w:fill="FFFFFF"/>
          </w:tcPr>
          <w:p w:rsidR="0084193D" w:rsidRPr="00B47560" w:rsidRDefault="0084193D" w:rsidP="00FE20A3">
            <w:pPr>
              <w:rPr>
                <w:lang w:eastAsia="en-US"/>
              </w:rPr>
            </w:pPr>
          </w:p>
        </w:tc>
      </w:tr>
      <w:tr w:rsidR="0084193D" w:rsidRPr="00B47560" w:rsidTr="00FE20A3">
        <w:trPr>
          <w:trHeight w:val="79"/>
          <w:jc w:val="center"/>
        </w:trPr>
        <w:tc>
          <w:tcPr>
            <w:tcW w:w="405"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4193D" w:rsidRPr="00B47560" w:rsidRDefault="0084193D" w:rsidP="00FE20A3">
            <w:pPr>
              <w:rPr>
                <w:lang w:eastAsia="en-US"/>
              </w:rPr>
            </w:pPr>
          </w:p>
        </w:tc>
        <w:tc>
          <w:tcPr>
            <w:tcW w:w="709"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1417"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993"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850"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992"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c>
          <w:tcPr>
            <w:tcW w:w="992" w:type="dxa"/>
            <w:tcBorders>
              <w:top w:val="nil"/>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p>
        </w:tc>
      </w:tr>
      <w:tr w:rsidR="0084193D" w:rsidRPr="00B47560" w:rsidTr="00FE20A3">
        <w:trPr>
          <w:trHeight w:val="194"/>
          <w:jc w:val="center"/>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84193D" w:rsidRPr="00B47560" w:rsidRDefault="0084193D" w:rsidP="00FE20A3">
            <w:pPr>
              <w:rPr>
                <w:lang w:eastAsia="en-US"/>
              </w:rPr>
            </w:pPr>
            <w:r w:rsidRPr="00B47560">
              <w:rPr>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4193D" w:rsidRPr="000B3756" w:rsidRDefault="0084193D" w:rsidP="00FE20A3">
            <w:pPr>
              <w:pStyle w:val="32"/>
              <w:shd w:val="clear" w:color="auto" w:fill="auto"/>
              <w:spacing w:line="240" w:lineRule="auto"/>
              <w:jc w:val="both"/>
              <w:rPr>
                <w:sz w:val="24"/>
                <w:szCs w:val="24"/>
              </w:rPr>
            </w:pPr>
            <w:r w:rsidRPr="000B3756">
              <w:rPr>
                <w:sz w:val="24"/>
                <w:szCs w:val="24"/>
              </w:rPr>
              <w:t>Охват детей в возрасте 5-18 лет программами дополнительного образования детей в сфере культуры и искусства от общего числа детей, проживающих на территории МО «Нижнеилимский район»</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jc w:val="center"/>
              <w:rPr>
                <w:lang w:eastAsia="en-US"/>
              </w:rPr>
            </w:pPr>
          </w:p>
          <w:p w:rsidR="0084193D" w:rsidRDefault="0084193D" w:rsidP="00FE20A3">
            <w:pPr>
              <w:jc w:val="center"/>
              <w:rPr>
                <w:lang w:eastAsia="en-US"/>
              </w:rPr>
            </w:pPr>
          </w:p>
          <w:p w:rsidR="0084193D" w:rsidRPr="00B47560" w:rsidRDefault="0084193D" w:rsidP="00FE20A3">
            <w:pPr>
              <w:jc w:val="center"/>
              <w:rPr>
                <w:lang w:eastAsia="en-US"/>
              </w:rPr>
            </w:pPr>
            <w:r w:rsidRPr="00B47560">
              <w:rPr>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rPr>
                <w:lang w:eastAsia="en-US"/>
              </w:rPr>
            </w:pPr>
          </w:p>
          <w:p w:rsidR="0084193D" w:rsidRDefault="0084193D" w:rsidP="00FE20A3">
            <w:pPr>
              <w:rPr>
                <w:lang w:eastAsia="en-US"/>
              </w:rPr>
            </w:pPr>
          </w:p>
          <w:p w:rsidR="0084193D" w:rsidRPr="00B47560" w:rsidRDefault="0084193D" w:rsidP="00FE20A3">
            <w:pPr>
              <w:rPr>
                <w:lang w:eastAsia="en-US"/>
              </w:rPr>
            </w:pPr>
            <w:r>
              <w:rPr>
                <w:lang w:eastAsia="en-US"/>
              </w:rPr>
              <w:t>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B67F6A" w:rsidRDefault="0084193D" w:rsidP="00FE20A3">
            <w:pPr>
              <w:rPr>
                <w:color w:val="FF0000"/>
                <w:lang w:eastAsia="en-US"/>
              </w:rPr>
            </w:pPr>
            <w:r w:rsidRPr="00B67F6A">
              <w:rPr>
                <w:color w:val="FF0000"/>
                <w:lang w:eastAsia="en-US"/>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B67F6A" w:rsidRDefault="0084193D" w:rsidP="00FE20A3">
            <w:pPr>
              <w:jc w:val="center"/>
              <w:rPr>
                <w:color w:val="FF0000"/>
                <w:lang w:eastAsia="en-US"/>
              </w:rPr>
            </w:pPr>
            <w:r w:rsidRPr="00B67F6A">
              <w:rPr>
                <w:color w:val="FF0000"/>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B67F6A" w:rsidRDefault="0084193D" w:rsidP="00FE20A3">
            <w:pPr>
              <w:jc w:val="center"/>
              <w:rPr>
                <w:color w:val="FF0000"/>
                <w:lang w:eastAsia="en-US"/>
              </w:rPr>
            </w:pPr>
            <w:r w:rsidRPr="00B67F6A">
              <w:rPr>
                <w:color w:val="FF0000"/>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B67F6A" w:rsidRDefault="0084193D" w:rsidP="00FE20A3">
            <w:pPr>
              <w:jc w:val="center"/>
              <w:rPr>
                <w:color w:val="FF0000"/>
                <w:lang w:eastAsia="en-US"/>
              </w:rPr>
            </w:pPr>
            <w:r w:rsidRPr="00B67F6A">
              <w:rPr>
                <w:color w:val="FF0000"/>
                <w:lang w:eastAsia="en-US"/>
              </w:rPr>
              <w:t>10,0</w:t>
            </w:r>
          </w:p>
        </w:tc>
      </w:tr>
    </w:tbl>
    <w:p w:rsidR="0084193D" w:rsidRPr="00B47560" w:rsidRDefault="0084193D" w:rsidP="0084193D">
      <w:pPr>
        <w:jc w:val="both"/>
      </w:pPr>
    </w:p>
    <w:p w:rsidR="0084193D" w:rsidRPr="00B47560" w:rsidRDefault="0084193D" w:rsidP="0084193D">
      <w:pPr>
        <w:ind w:firstLine="708"/>
        <w:jc w:val="both"/>
        <w:rPr>
          <w:sz w:val="28"/>
          <w:szCs w:val="28"/>
        </w:rPr>
      </w:pPr>
      <w:r w:rsidRPr="00B47560">
        <w:rPr>
          <w:sz w:val="28"/>
          <w:szCs w:val="28"/>
        </w:rPr>
        <w:t xml:space="preserve">Источниками, содержащими соответствующую информацию, являются формы годового отчета Федерального статистического наблюдения  1- ДМШ «Сведения о детской музыкальной, художественной, хореографической школе и школе </w:t>
      </w:r>
      <w:proofErr w:type="gramStart"/>
      <w:r w:rsidRPr="00B47560">
        <w:rPr>
          <w:sz w:val="28"/>
          <w:szCs w:val="28"/>
        </w:rPr>
        <w:t>искусств системы Министерства культуры России</w:t>
      </w:r>
      <w:proofErr w:type="gramEnd"/>
      <w:r w:rsidRPr="00B47560">
        <w:rPr>
          <w:sz w:val="28"/>
          <w:szCs w:val="28"/>
        </w:rPr>
        <w:t>».</w:t>
      </w:r>
    </w:p>
    <w:p w:rsidR="0084193D" w:rsidRPr="00B47560" w:rsidRDefault="0084193D" w:rsidP="0084193D">
      <w:pPr>
        <w:rPr>
          <w:sz w:val="28"/>
          <w:szCs w:val="28"/>
        </w:rPr>
      </w:pPr>
      <w:r w:rsidRPr="00B47560">
        <w:rPr>
          <w:sz w:val="28"/>
          <w:szCs w:val="28"/>
        </w:rPr>
        <w:t>*</w:t>
      </w:r>
    </w:p>
    <w:p w:rsidR="0084193D" w:rsidRPr="00B47560" w:rsidRDefault="0084193D" w:rsidP="0084193D">
      <w:pPr>
        <w:rPr>
          <w:sz w:val="28"/>
          <w:szCs w:val="28"/>
        </w:rPr>
      </w:pPr>
      <w:r w:rsidRPr="00B47560">
        <w:rPr>
          <w:position w:val="-10"/>
          <w:sz w:val="28"/>
          <w:szCs w:val="28"/>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15pt" o:ole="">
            <v:imagedata r:id="rId15" o:title=""/>
          </v:shape>
          <o:OLEObject Type="Embed" ProgID="Equation.3" ShapeID="_x0000_i1025" DrawAspect="Content" ObjectID="_1483530397" r:id="rId16"/>
        </w:object>
      </w:r>
      <w:r w:rsidRPr="00B47560">
        <w:rPr>
          <w:sz w:val="28"/>
          <w:szCs w:val="28"/>
        </w:rPr>
        <w:t xml:space="preserve">= </w:t>
      </w:r>
      <w:r w:rsidRPr="00B47560">
        <w:rPr>
          <w:position w:val="-24"/>
          <w:sz w:val="28"/>
          <w:szCs w:val="28"/>
        </w:rPr>
        <w:object w:dxaOrig="520" w:dyaOrig="620">
          <v:shape id="_x0000_i1026" type="#_x0000_t75" style="width:27pt;height:30pt" o:ole="">
            <v:imagedata r:id="rId17" o:title=""/>
          </v:shape>
          <o:OLEObject Type="Embed" ProgID="Equation.3" ShapeID="_x0000_i1026" DrawAspect="Content" ObjectID="_1483530398" r:id="rId18"/>
        </w:object>
      </w:r>
      <w:r w:rsidRPr="00B47560">
        <w:rPr>
          <w:sz w:val="28"/>
          <w:szCs w:val="28"/>
        </w:rPr>
        <w:t>*100</w:t>
      </w:r>
    </w:p>
    <w:p w:rsidR="0084193D" w:rsidRPr="00B47560" w:rsidRDefault="0084193D" w:rsidP="0084193D">
      <w:pPr>
        <w:rPr>
          <w:sz w:val="28"/>
          <w:szCs w:val="28"/>
        </w:rPr>
      </w:pPr>
      <w:r w:rsidRPr="00B47560">
        <w:rPr>
          <w:position w:val="-10"/>
          <w:sz w:val="28"/>
          <w:szCs w:val="28"/>
        </w:rPr>
        <w:object w:dxaOrig="360" w:dyaOrig="320">
          <v:shape id="_x0000_i1027" type="#_x0000_t75" style="width:18pt;height:15pt" o:ole="">
            <v:imagedata r:id="rId19" o:title=""/>
          </v:shape>
          <o:OLEObject Type="Embed" ProgID="Equation.3" ShapeID="_x0000_i1027" DrawAspect="Content" ObjectID="_1483530399" r:id="rId20"/>
        </w:object>
      </w:r>
      <w:r w:rsidRPr="00B47560">
        <w:rPr>
          <w:sz w:val="28"/>
          <w:szCs w:val="28"/>
        </w:rPr>
        <w:t>-количество участников творческих мероприятий</w:t>
      </w:r>
    </w:p>
    <w:p w:rsidR="0084193D" w:rsidRPr="00B47560" w:rsidRDefault="0084193D" w:rsidP="0084193D">
      <w:pPr>
        <w:rPr>
          <w:sz w:val="28"/>
          <w:szCs w:val="28"/>
        </w:rPr>
      </w:pPr>
      <w:r w:rsidRPr="00B47560">
        <w:rPr>
          <w:position w:val="-6"/>
          <w:sz w:val="28"/>
          <w:szCs w:val="28"/>
        </w:rPr>
        <w:object w:dxaOrig="479" w:dyaOrig="280">
          <v:shape id="_x0000_i1028" type="#_x0000_t75" style="width:23pt;height:15pt" o:ole="">
            <v:imagedata r:id="rId21" o:title=""/>
          </v:shape>
          <o:OLEObject Type="Embed" ProgID="Equation.3" ShapeID="_x0000_i1028" DrawAspect="Content" ObjectID="_1483530400" r:id="rId22"/>
        </w:object>
      </w:r>
      <w:r w:rsidRPr="00B47560">
        <w:rPr>
          <w:sz w:val="28"/>
          <w:szCs w:val="28"/>
        </w:rPr>
        <w:t xml:space="preserve">- общее количество </w:t>
      </w:r>
      <w:proofErr w:type="gramStart"/>
      <w:r w:rsidRPr="00B47560">
        <w:rPr>
          <w:sz w:val="28"/>
          <w:szCs w:val="28"/>
        </w:rPr>
        <w:t>обучающихся</w:t>
      </w:r>
      <w:proofErr w:type="gramEnd"/>
    </w:p>
    <w:p w:rsidR="0084193D" w:rsidRPr="00B47560" w:rsidRDefault="0084193D" w:rsidP="0084193D">
      <w:pPr>
        <w:rPr>
          <w:position w:val="-10"/>
          <w:sz w:val="28"/>
          <w:szCs w:val="28"/>
        </w:rPr>
      </w:pPr>
      <w:r w:rsidRPr="00B47560">
        <w:rPr>
          <w:position w:val="-10"/>
          <w:sz w:val="28"/>
          <w:szCs w:val="28"/>
        </w:rPr>
        <w:t>**</w:t>
      </w:r>
    </w:p>
    <w:p w:rsidR="0084193D" w:rsidRPr="00B47560" w:rsidRDefault="0084193D" w:rsidP="0084193D">
      <w:pPr>
        <w:rPr>
          <w:sz w:val="28"/>
          <w:szCs w:val="28"/>
        </w:rPr>
      </w:pPr>
      <w:r w:rsidRPr="00B47560">
        <w:rPr>
          <w:position w:val="-10"/>
          <w:sz w:val="28"/>
          <w:szCs w:val="28"/>
        </w:rPr>
        <w:object w:dxaOrig="700" w:dyaOrig="360">
          <v:shape id="_x0000_i1029" type="#_x0000_t75" style="width:37pt;height:18pt" o:ole="">
            <v:imagedata r:id="rId23" o:title=""/>
          </v:shape>
          <o:OLEObject Type="Embed" ProgID="Equation.3" ShapeID="_x0000_i1029" DrawAspect="Content" ObjectID="_1483530401" r:id="rId24"/>
        </w:object>
      </w:r>
      <w:r w:rsidRPr="00B47560">
        <w:rPr>
          <w:sz w:val="28"/>
          <w:szCs w:val="28"/>
        </w:rPr>
        <w:t xml:space="preserve">= </w:t>
      </w:r>
      <w:r w:rsidRPr="00B47560">
        <w:rPr>
          <w:position w:val="-28"/>
          <w:sz w:val="28"/>
          <w:szCs w:val="28"/>
        </w:rPr>
        <w:object w:dxaOrig="680" w:dyaOrig="660">
          <v:shape id="_x0000_i1030" type="#_x0000_t75" style="width:37pt;height:32pt" o:ole="">
            <v:imagedata r:id="rId25" o:title=""/>
          </v:shape>
          <o:OLEObject Type="Embed" ProgID="Equation.3" ShapeID="_x0000_i1030" DrawAspect="Content" ObjectID="_1483530402" r:id="rId26"/>
        </w:object>
      </w:r>
      <w:r w:rsidRPr="00B47560">
        <w:rPr>
          <w:sz w:val="28"/>
          <w:szCs w:val="28"/>
        </w:rPr>
        <w:t>*100</w:t>
      </w:r>
    </w:p>
    <w:p w:rsidR="0084193D" w:rsidRPr="00B47560" w:rsidRDefault="0084193D" w:rsidP="0084193D">
      <w:pPr>
        <w:rPr>
          <w:sz w:val="28"/>
          <w:szCs w:val="28"/>
        </w:rPr>
      </w:pPr>
      <w:r w:rsidRPr="00B47560">
        <w:rPr>
          <w:i/>
          <w:iCs/>
          <w:sz w:val="28"/>
          <w:szCs w:val="28"/>
          <w:lang w:val="en-US"/>
        </w:rPr>
        <w:t>N</w:t>
      </w:r>
      <w:r w:rsidRPr="00B47560">
        <w:rPr>
          <w:i/>
          <w:iCs/>
          <w:sz w:val="28"/>
          <w:szCs w:val="28"/>
        </w:rPr>
        <w:t xml:space="preserve">о </w:t>
      </w:r>
      <w:proofErr w:type="gramStart"/>
      <w:r w:rsidRPr="00B47560">
        <w:rPr>
          <w:sz w:val="28"/>
          <w:szCs w:val="28"/>
        </w:rPr>
        <w:t xml:space="preserve">-  </w:t>
      </w:r>
      <w:proofErr w:type="spellStart"/>
      <w:r w:rsidRPr="00B47560">
        <w:rPr>
          <w:sz w:val="28"/>
          <w:szCs w:val="28"/>
        </w:rPr>
        <w:t>количествообучаюшихся</w:t>
      </w:r>
      <w:proofErr w:type="spellEnd"/>
      <w:proofErr w:type="gramEnd"/>
    </w:p>
    <w:p w:rsidR="0084193D" w:rsidRPr="00B47560" w:rsidRDefault="0084193D" w:rsidP="0084193D">
      <w:pPr>
        <w:rPr>
          <w:sz w:val="28"/>
          <w:szCs w:val="28"/>
        </w:rPr>
      </w:pPr>
      <w:proofErr w:type="spellStart"/>
      <w:r w:rsidRPr="00B47560">
        <w:rPr>
          <w:sz w:val="28"/>
          <w:szCs w:val="28"/>
        </w:rPr>
        <w:t>Днмо</w:t>
      </w:r>
      <w:proofErr w:type="spellEnd"/>
      <w:r w:rsidRPr="00B47560">
        <w:rPr>
          <w:sz w:val="28"/>
          <w:szCs w:val="28"/>
        </w:rPr>
        <w:t xml:space="preserve"> -  детское население муниципального образования</w:t>
      </w:r>
    </w:p>
    <w:p w:rsidR="0084193D" w:rsidRPr="00B47560" w:rsidRDefault="0084193D" w:rsidP="0084193D"/>
    <w:p w:rsidR="0084193D" w:rsidRPr="00B47560" w:rsidRDefault="0084193D" w:rsidP="0084193D"/>
    <w:p w:rsidR="0084193D" w:rsidRPr="00B47560"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 w:rsidR="0084193D" w:rsidRPr="00B47560" w:rsidRDefault="0084193D" w:rsidP="0084193D">
      <w:pPr>
        <w:spacing w:line="240" w:lineRule="atLeast"/>
        <w:rPr>
          <w:sz w:val="28"/>
          <w:szCs w:val="28"/>
        </w:rPr>
      </w:pPr>
      <w:r w:rsidRPr="00B47560">
        <w:rPr>
          <w:sz w:val="28"/>
          <w:szCs w:val="28"/>
        </w:rPr>
        <w:t>Начальник отдела</w:t>
      </w:r>
    </w:p>
    <w:p w:rsidR="0084193D" w:rsidRPr="00B47560" w:rsidRDefault="0084193D" w:rsidP="0084193D">
      <w:pPr>
        <w:spacing w:line="240" w:lineRule="atLeast"/>
        <w:rPr>
          <w:sz w:val="28"/>
          <w:szCs w:val="28"/>
        </w:rPr>
      </w:pPr>
      <w:r w:rsidRPr="00B47560">
        <w:rPr>
          <w:sz w:val="28"/>
          <w:szCs w:val="28"/>
        </w:rPr>
        <w:t xml:space="preserve">по культуре спорту и делам молодёжи                                         Бизимова Н.Ф.                     </w:t>
      </w:r>
    </w:p>
    <w:p w:rsidR="0084193D" w:rsidRPr="00B47560"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Default="0084193D" w:rsidP="0084193D">
      <w:pPr>
        <w:rPr>
          <w:sz w:val="28"/>
          <w:szCs w:val="28"/>
        </w:rPr>
      </w:pPr>
    </w:p>
    <w:p w:rsidR="0084193D" w:rsidRPr="00B47560" w:rsidRDefault="0084193D" w:rsidP="0084193D">
      <w:pPr>
        <w:rPr>
          <w:sz w:val="28"/>
          <w:szCs w:val="28"/>
        </w:rPr>
      </w:pPr>
    </w:p>
    <w:p w:rsidR="0084193D" w:rsidRPr="00B47560" w:rsidRDefault="0084193D" w:rsidP="0084193D">
      <w:pPr>
        <w:rPr>
          <w:sz w:val="28"/>
          <w:szCs w:val="28"/>
        </w:rPr>
      </w:pPr>
    </w:p>
    <w:p w:rsidR="0084193D" w:rsidRPr="00B47560" w:rsidRDefault="0084193D" w:rsidP="0084193D"/>
    <w:p w:rsidR="0084193D" w:rsidRPr="00B47560" w:rsidRDefault="0084193D" w:rsidP="0084193D">
      <w:pPr>
        <w:rPr>
          <w:b/>
          <w:bCs/>
          <w:sz w:val="28"/>
          <w:szCs w:val="28"/>
        </w:rPr>
      </w:pPr>
      <w:r w:rsidRPr="00B47560">
        <w:rPr>
          <w:b/>
          <w:bCs/>
          <w:sz w:val="28"/>
          <w:szCs w:val="28"/>
        </w:rPr>
        <w:t xml:space="preserve">Глава 11. Подпрограмма 5 «Обеспечение реализации муниципальной программы и  </w:t>
      </w:r>
    </w:p>
    <w:p w:rsidR="0084193D" w:rsidRPr="00B47560" w:rsidRDefault="0084193D" w:rsidP="0084193D">
      <w:pPr>
        <w:rPr>
          <w:b/>
          <w:bCs/>
          <w:sz w:val="28"/>
          <w:szCs w:val="28"/>
        </w:rPr>
      </w:pPr>
      <w:r w:rsidRPr="00B47560">
        <w:rPr>
          <w:b/>
          <w:bCs/>
          <w:sz w:val="28"/>
          <w:szCs w:val="28"/>
        </w:rPr>
        <w:t>прочие мероприятия в области культуры»</w:t>
      </w:r>
    </w:p>
    <w:p w:rsidR="0084193D" w:rsidRPr="00B47560" w:rsidRDefault="0084193D" w:rsidP="0084193D">
      <w:pPr>
        <w:jc w:val="both"/>
        <w:rPr>
          <w:b/>
          <w:bCs/>
          <w:sz w:val="28"/>
          <w:szCs w:val="28"/>
        </w:rPr>
      </w:pPr>
    </w:p>
    <w:p w:rsidR="0084193D" w:rsidRPr="00B47560" w:rsidRDefault="0084193D" w:rsidP="0084193D">
      <w:pPr>
        <w:jc w:val="both"/>
        <w:rPr>
          <w:b/>
          <w:bCs/>
          <w:sz w:val="28"/>
          <w:szCs w:val="28"/>
        </w:rPr>
      </w:pPr>
    </w:p>
    <w:p w:rsidR="0084193D" w:rsidRPr="00B47560" w:rsidRDefault="0084193D" w:rsidP="0084193D">
      <w:pPr>
        <w:jc w:val="both"/>
        <w:rPr>
          <w:b/>
          <w:bCs/>
          <w:sz w:val="28"/>
          <w:szCs w:val="28"/>
        </w:rPr>
      </w:pPr>
      <w:r w:rsidRPr="00B47560">
        <w:rPr>
          <w:b/>
          <w:bCs/>
          <w:sz w:val="28"/>
          <w:szCs w:val="28"/>
        </w:rPr>
        <w:t xml:space="preserve">Раздел 1. Паспорт подпрограммы 5 «Обеспечение реализации муниципальной </w:t>
      </w:r>
    </w:p>
    <w:p w:rsidR="0084193D" w:rsidRPr="00B47560" w:rsidRDefault="0084193D" w:rsidP="0084193D">
      <w:pPr>
        <w:jc w:val="both"/>
        <w:rPr>
          <w:b/>
          <w:bCs/>
          <w:sz w:val="28"/>
          <w:szCs w:val="28"/>
        </w:rPr>
      </w:pPr>
      <w:r w:rsidRPr="00B47560">
        <w:rPr>
          <w:b/>
          <w:bCs/>
          <w:sz w:val="28"/>
          <w:szCs w:val="28"/>
        </w:rPr>
        <w:t>программы и прочие мероприятия в области культуры»</w:t>
      </w:r>
    </w:p>
    <w:p w:rsidR="0084193D" w:rsidRPr="00B47560" w:rsidRDefault="0084193D" w:rsidP="0084193D">
      <w:pPr>
        <w:jc w:val="both"/>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6401"/>
      </w:tblGrid>
      <w:tr w:rsidR="0084193D" w:rsidRPr="00B47560" w:rsidTr="00FE20A3">
        <w:tc>
          <w:tcPr>
            <w:tcW w:w="648" w:type="dxa"/>
          </w:tcPr>
          <w:p w:rsidR="0084193D" w:rsidRPr="00B47560" w:rsidRDefault="0084193D" w:rsidP="00FE20A3">
            <w:pPr>
              <w:jc w:val="center"/>
            </w:pPr>
            <w:r w:rsidRPr="00B47560">
              <w:t xml:space="preserve">№ </w:t>
            </w:r>
            <w:proofErr w:type="gramStart"/>
            <w:r w:rsidRPr="00B47560">
              <w:t>п</w:t>
            </w:r>
            <w:proofErr w:type="gramEnd"/>
            <w:r w:rsidRPr="00B47560">
              <w:t>/п</w:t>
            </w:r>
          </w:p>
        </w:tc>
        <w:tc>
          <w:tcPr>
            <w:tcW w:w="2520" w:type="dxa"/>
          </w:tcPr>
          <w:p w:rsidR="0084193D" w:rsidRPr="00B47560" w:rsidRDefault="0084193D" w:rsidP="00FE20A3">
            <w:pPr>
              <w:jc w:val="center"/>
            </w:pPr>
            <w:r w:rsidRPr="00B47560">
              <w:t>Наименование характеристик муниципальной подпрограммы</w:t>
            </w:r>
          </w:p>
        </w:tc>
        <w:tc>
          <w:tcPr>
            <w:tcW w:w="6403" w:type="dxa"/>
          </w:tcPr>
          <w:p w:rsidR="0084193D" w:rsidRPr="00B47560" w:rsidRDefault="0084193D" w:rsidP="00FE20A3">
            <w:pPr>
              <w:jc w:val="center"/>
            </w:pPr>
            <w:r w:rsidRPr="00B47560">
              <w:t>Содержание характеристик муниципальной подпрограммы</w:t>
            </w:r>
          </w:p>
        </w:tc>
      </w:tr>
      <w:tr w:rsidR="0084193D" w:rsidRPr="00B47560" w:rsidTr="00FE20A3">
        <w:tc>
          <w:tcPr>
            <w:tcW w:w="648" w:type="dxa"/>
          </w:tcPr>
          <w:p w:rsidR="0084193D" w:rsidRPr="00B47560" w:rsidRDefault="0084193D" w:rsidP="00FE20A3">
            <w:pPr>
              <w:jc w:val="center"/>
            </w:pPr>
            <w:r w:rsidRPr="00B47560">
              <w:t>1</w:t>
            </w:r>
          </w:p>
        </w:tc>
        <w:tc>
          <w:tcPr>
            <w:tcW w:w="2520" w:type="dxa"/>
          </w:tcPr>
          <w:p w:rsidR="0084193D" w:rsidRPr="00B47560" w:rsidRDefault="0084193D" w:rsidP="00FE20A3">
            <w:pPr>
              <w:jc w:val="center"/>
            </w:pPr>
            <w:r w:rsidRPr="00B47560">
              <w:t>2</w:t>
            </w:r>
          </w:p>
        </w:tc>
        <w:tc>
          <w:tcPr>
            <w:tcW w:w="6403" w:type="dxa"/>
          </w:tcPr>
          <w:p w:rsidR="0084193D" w:rsidRPr="00B47560" w:rsidRDefault="0084193D" w:rsidP="00FE20A3">
            <w:pPr>
              <w:jc w:val="center"/>
            </w:pPr>
            <w:r w:rsidRPr="00B47560">
              <w:t>3</w:t>
            </w:r>
          </w:p>
        </w:tc>
      </w:tr>
      <w:tr w:rsidR="0084193D" w:rsidRPr="00B47560" w:rsidTr="00FE20A3">
        <w:tc>
          <w:tcPr>
            <w:tcW w:w="648" w:type="dxa"/>
          </w:tcPr>
          <w:p w:rsidR="0084193D" w:rsidRPr="00B47560" w:rsidRDefault="0084193D" w:rsidP="00FE20A3">
            <w:pPr>
              <w:jc w:val="both"/>
            </w:pPr>
            <w:r w:rsidRPr="00B47560">
              <w:t>1</w:t>
            </w:r>
          </w:p>
        </w:tc>
        <w:tc>
          <w:tcPr>
            <w:tcW w:w="2520" w:type="dxa"/>
          </w:tcPr>
          <w:p w:rsidR="0084193D" w:rsidRPr="00B47560" w:rsidRDefault="0084193D" w:rsidP="00FE20A3">
            <w:pPr>
              <w:jc w:val="both"/>
            </w:pPr>
            <w:r w:rsidRPr="00B47560">
              <w:t>Правовое основание разработки муниципальной подпрограммы</w:t>
            </w:r>
          </w:p>
        </w:tc>
        <w:tc>
          <w:tcPr>
            <w:tcW w:w="6403" w:type="dxa"/>
          </w:tcPr>
          <w:p w:rsidR="0084193D" w:rsidRPr="00B47560" w:rsidRDefault="0084193D" w:rsidP="0084193D">
            <w:pPr>
              <w:numPr>
                <w:ilvl w:val="0"/>
                <w:numId w:val="38"/>
              </w:numPr>
              <w:jc w:val="both"/>
            </w:pPr>
            <w:r w:rsidRPr="00B47560">
              <w:t>Бюджетный кодекс Российской Федерации;</w:t>
            </w:r>
          </w:p>
          <w:p w:rsidR="0084193D" w:rsidRPr="00B47560" w:rsidRDefault="0084193D" w:rsidP="0084193D">
            <w:pPr>
              <w:pStyle w:val="a6"/>
              <w:numPr>
                <w:ilvl w:val="0"/>
                <w:numId w:val="38"/>
              </w:numPr>
              <w:spacing w:after="0" w:line="240" w:lineRule="auto"/>
              <w:jc w:val="both"/>
              <w:rPr>
                <w:rFonts w:ascii="Times New Roman" w:hAnsi="Times New Roman" w:cs="Times New Roman"/>
                <w:sz w:val="24"/>
                <w:szCs w:val="24"/>
              </w:rPr>
            </w:pPr>
            <w:r w:rsidRPr="00B47560">
              <w:rPr>
                <w:rFonts w:ascii="Times New Roman" w:hAnsi="Times New Roman" w:cs="Times New Roman"/>
                <w:sz w:val="24"/>
                <w:szCs w:val="24"/>
              </w:rPr>
              <w:t>Федеральный закон от 06.10.2003г. № 131-ФЗ «Об общих принципах организации  местного самоуправления в Российской Федерации», ст.15, п.п. 19.1, 19.2.</w:t>
            </w:r>
          </w:p>
          <w:p w:rsidR="0084193D" w:rsidRPr="00B47560" w:rsidRDefault="0084193D" w:rsidP="0084193D">
            <w:pPr>
              <w:pStyle w:val="a6"/>
              <w:numPr>
                <w:ilvl w:val="0"/>
                <w:numId w:val="38"/>
              </w:numPr>
              <w:spacing w:after="0" w:line="240" w:lineRule="auto"/>
              <w:jc w:val="both"/>
              <w:rPr>
                <w:rFonts w:ascii="Times New Roman" w:hAnsi="Times New Roman" w:cs="Times New Roman"/>
                <w:sz w:val="24"/>
                <w:szCs w:val="24"/>
              </w:rPr>
            </w:pPr>
            <w:r w:rsidRPr="00B47560">
              <w:rPr>
                <w:rFonts w:ascii="Times New Roman" w:hAnsi="Times New Roman" w:cs="Times New Roman"/>
                <w:sz w:val="24"/>
                <w:szCs w:val="24"/>
              </w:rPr>
              <w:t xml:space="preserve">Положение о Муниципальном учреждении «Управление по культуре, спорту и делам </w:t>
            </w:r>
            <w:r w:rsidRPr="00B47560">
              <w:rPr>
                <w:rFonts w:ascii="Times New Roman" w:hAnsi="Times New Roman" w:cs="Times New Roman"/>
                <w:sz w:val="24"/>
                <w:szCs w:val="24"/>
              </w:rPr>
              <w:lastRenderedPageBreak/>
              <w:t>молодёжи» администрации Нижнеилимского муниципального района, утвержденное решением Думы Нижнеилимского муниципального района № 521 от 30.07.2009г.</w:t>
            </w:r>
          </w:p>
          <w:p w:rsidR="0084193D" w:rsidRPr="00B47560" w:rsidRDefault="0084193D" w:rsidP="0084193D">
            <w:pPr>
              <w:pStyle w:val="a6"/>
              <w:numPr>
                <w:ilvl w:val="0"/>
                <w:numId w:val="38"/>
              </w:numPr>
              <w:spacing w:after="0" w:line="240" w:lineRule="auto"/>
              <w:jc w:val="both"/>
              <w:rPr>
                <w:rFonts w:ascii="Times New Roman" w:hAnsi="Times New Roman" w:cs="Times New Roman"/>
                <w:sz w:val="24"/>
                <w:szCs w:val="24"/>
              </w:rPr>
            </w:pPr>
            <w:r w:rsidRPr="00B47560">
              <w:rPr>
                <w:rFonts w:ascii="Times New Roman" w:hAnsi="Times New Roman" w:cs="Times New Roman"/>
                <w:sz w:val="24"/>
                <w:szCs w:val="24"/>
              </w:rPr>
              <w:t>Устав Муниципального казенного учреждения «Сервисный центр», утвержденный Постановлением администрации Нижнеилимского муниципального района №1589 от 27.09.2014.</w:t>
            </w:r>
          </w:p>
          <w:p w:rsidR="0084193D" w:rsidRPr="00B47560" w:rsidRDefault="0084193D" w:rsidP="00FE20A3">
            <w:pPr>
              <w:jc w:val="both"/>
            </w:pPr>
          </w:p>
        </w:tc>
      </w:tr>
      <w:tr w:rsidR="0084193D" w:rsidRPr="00B47560" w:rsidTr="00FE20A3">
        <w:tc>
          <w:tcPr>
            <w:tcW w:w="648" w:type="dxa"/>
          </w:tcPr>
          <w:p w:rsidR="0084193D" w:rsidRPr="00B47560" w:rsidRDefault="0084193D" w:rsidP="00FE20A3">
            <w:pPr>
              <w:jc w:val="both"/>
            </w:pPr>
            <w:r w:rsidRPr="00B47560">
              <w:lastRenderedPageBreak/>
              <w:t>2</w:t>
            </w:r>
          </w:p>
        </w:tc>
        <w:tc>
          <w:tcPr>
            <w:tcW w:w="2520" w:type="dxa"/>
          </w:tcPr>
          <w:p w:rsidR="0084193D" w:rsidRPr="00B47560" w:rsidRDefault="0084193D" w:rsidP="00FE20A3">
            <w:pPr>
              <w:jc w:val="both"/>
            </w:pPr>
            <w:r w:rsidRPr="00B47560">
              <w:t>Ответственный исполнитель подпрограммы</w:t>
            </w:r>
          </w:p>
        </w:tc>
        <w:tc>
          <w:tcPr>
            <w:tcW w:w="6403" w:type="dxa"/>
          </w:tcPr>
          <w:p w:rsidR="0084193D" w:rsidRPr="00B47560" w:rsidRDefault="0084193D" w:rsidP="00FE20A3">
            <w:pPr>
              <w:jc w:val="both"/>
            </w:pPr>
            <w:r w:rsidRPr="00B47560">
              <w:rPr>
                <w:color w:val="FF0000"/>
                <w:lang w:eastAsia="en-US"/>
              </w:rPr>
              <w:t>Администрация Нижнеилимского муниципального района</w:t>
            </w:r>
          </w:p>
        </w:tc>
      </w:tr>
      <w:tr w:rsidR="0084193D" w:rsidRPr="00B47560" w:rsidTr="00FE20A3">
        <w:tc>
          <w:tcPr>
            <w:tcW w:w="648" w:type="dxa"/>
          </w:tcPr>
          <w:p w:rsidR="0084193D" w:rsidRPr="00B47560" w:rsidRDefault="0084193D" w:rsidP="00FE20A3">
            <w:pPr>
              <w:jc w:val="both"/>
            </w:pPr>
            <w:r w:rsidRPr="00B47560">
              <w:t>3</w:t>
            </w:r>
          </w:p>
        </w:tc>
        <w:tc>
          <w:tcPr>
            <w:tcW w:w="2520" w:type="dxa"/>
          </w:tcPr>
          <w:p w:rsidR="0084193D" w:rsidRPr="00B47560" w:rsidRDefault="0084193D" w:rsidP="00FE20A3">
            <w:pPr>
              <w:jc w:val="both"/>
            </w:pPr>
            <w:r w:rsidRPr="00B47560">
              <w:t>Соисполнитель муниципальной подпрограммы</w:t>
            </w:r>
          </w:p>
        </w:tc>
        <w:tc>
          <w:tcPr>
            <w:tcW w:w="6403" w:type="dxa"/>
          </w:tcPr>
          <w:p w:rsidR="0084193D" w:rsidRPr="00B47560" w:rsidRDefault="0084193D" w:rsidP="00FE20A3">
            <w:pPr>
              <w:jc w:val="both"/>
              <w:rPr>
                <w:color w:val="FF0000"/>
              </w:rPr>
            </w:pPr>
            <w:r w:rsidRPr="00B47560">
              <w:rPr>
                <w:color w:val="FF0000"/>
              </w:rPr>
              <w:t>МКУ «</w:t>
            </w:r>
            <w:proofErr w:type="spellStart"/>
            <w:r w:rsidRPr="00B47560">
              <w:rPr>
                <w:color w:val="FF0000"/>
              </w:rPr>
              <w:t>Сервисцентр</w:t>
            </w:r>
            <w:proofErr w:type="spellEnd"/>
            <w:r w:rsidRPr="00B47560">
              <w:rPr>
                <w:color w:val="FF0000"/>
              </w:rPr>
              <w:t>».</w:t>
            </w:r>
          </w:p>
        </w:tc>
      </w:tr>
      <w:tr w:rsidR="0084193D" w:rsidRPr="00B47560" w:rsidTr="00FE20A3">
        <w:tc>
          <w:tcPr>
            <w:tcW w:w="648" w:type="dxa"/>
          </w:tcPr>
          <w:p w:rsidR="0084193D" w:rsidRPr="00B47560" w:rsidRDefault="0084193D" w:rsidP="00FE20A3">
            <w:pPr>
              <w:jc w:val="both"/>
            </w:pPr>
            <w:r w:rsidRPr="00B47560">
              <w:t>4</w:t>
            </w:r>
          </w:p>
        </w:tc>
        <w:tc>
          <w:tcPr>
            <w:tcW w:w="2520" w:type="dxa"/>
          </w:tcPr>
          <w:p w:rsidR="0084193D" w:rsidRPr="00B47560" w:rsidRDefault="0084193D" w:rsidP="00FE20A3">
            <w:pPr>
              <w:jc w:val="both"/>
            </w:pPr>
            <w:r w:rsidRPr="00B47560">
              <w:t>Участники муниципальной подпрограммы</w:t>
            </w:r>
          </w:p>
        </w:tc>
        <w:tc>
          <w:tcPr>
            <w:tcW w:w="6403" w:type="dxa"/>
          </w:tcPr>
          <w:p w:rsidR="0084193D" w:rsidRPr="00B47560" w:rsidRDefault="0084193D" w:rsidP="00FE20A3">
            <w:pPr>
              <w:jc w:val="both"/>
              <w:rPr>
                <w:color w:val="FF0000"/>
              </w:rPr>
            </w:pPr>
          </w:p>
          <w:p w:rsidR="0084193D" w:rsidRPr="00B47560" w:rsidRDefault="0084193D" w:rsidP="00FE20A3">
            <w:pPr>
              <w:jc w:val="both"/>
              <w:rPr>
                <w:color w:val="FF0000"/>
              </w:rPr>
            </w:pPr>
            <w:r w:rsidRPr="00B47560">
              <w:rPr>
                <w:color w:val="FF0000"/>
              </w:rPr>
              <w:t>МКУ «</w:t>
            </w:r>
            <w:proofErr w:type="spellStart"/>
            <w:r w:rsidRPr="00B47560">
              <w:rPr>
                <w:color w:val="FF0000"/>
              </w:rPr>
              <w:t>Сервисцентр</w:t>
            </w:r>
            <w:proofErr w:type="spellEnd"/>
            <w:r w:rsidRPr="00B47560">
              <w:rPr>
                <w:color w:val="FF0000"/>
              </w:rPr>
              <w:t>».</w:t>
            </w:r>
          </w:p>
        </w:tc>
      </w:tr>
      <w:tr w:rsidR="0084193D" w:rsidRPr="00B47560" w:rsidTr="00FE20A3">
        <w:tc>
          <w:tcPr>
            <w:tcW w:w="648" w:type="dxa"/>
          </w:tcPr>
          <w:p w:rsidR="0084193D" w:rsidRPr="00B47560" w:rsidRDefault="0084193D" w:rsidP="00FE20A3">
            <w:pPr>
              <w:jc w:val="both"/>
            </w:pPr>
            <w:r w:rsidRPr="00B47560">
              <w:t>5</w:t>
            </w:r>
          </w:p>
        </w:tc>
        <w:tc>
          <w:tcPr>
            <w:tcW w:w="2520" w:type="dxa"/>
          </w:tcPr>
          <w:p w:rsidR="0084193D" w:rsidRPr="00B47560" w:rsidRDefault="0084193D" w:rsidP="00FE20A3">
            <w:pPr>
              <w:jc w:val="both"/>
            </w:pPr>
            <w:r w:rsidRPr="00B47560">
              <w:t>Цель муниципальной подпрограммы</w:t>
            </w:r>
          </w:p>
        </w:tc>
        <w:tc>
          <w:tcPr>
            <w:tcW w:w="6403" w:type="dxa"/>
          </w:tcPr>
          <w:p w:rsidR="0084193D" w:rsidRPr="00B47560" w:rsidRDefault="0084193D" w:rsidP="00FE20A3">
            <w:pPr>
              <w:jc w:val="both"/>
            </w:pPr>
            <w:r w:rsidRPr="00B47560">
              <w:t>Реализация основных направлений муниципальной политики в сфере культуры, искусства Нижнеилимского района</w:t>
            </w:r>
          </w:p>
          <w:p w:rsidR="0084193D" w:rsidRPr="00B47560" w:rsidRDefault="0084193D" w:rsidP="00FE20A3">
            <w:pPr>
              <w:jc w:val="both"/>
            </w:pPr>
          </w:p>
        </w:tc>
      </w:tr>
      <w:tr w:rsidR="0084193D" w:rsidRPr="00B47560" w:rsidTr="00FE20A3">
        <w:tc>
          <w:tcPr>
            <w:tcW w:w="648" w:type="dxa"/>
          </w:tcPr>
          <w:p w:rsidR="0084193D" w:rsidRPr="00B47560" w:rsidRDefault="0084193D" w:rsidP="00FE20A3">
            <w:pPr>
              <w:jc w:val="both"/>
            </w:pPr>
            <w:r w:rsidRPr="00B47560">
              <w:t>6</w:t>
            </w:r>
          </w:p>
        </w:tc>
        <w:tc>
          <w:tcPr>
            <w:tcW w:w="2520" w:type="dxa"/>
          </w:tcPr>
          <w:p w:rsidR="0084193D" w:rsidRPr="00B47560" w:rsidRDefault="0084193D" w:rsidP="00FE20A3">
            <w:pPr>
              <w:jc w:val="both"/>
            </w:pPr>
            <w:r w:rsidRPr="00B47560">
              <w:t>Задачи муниципальной подпрограммы</w:t>
            </w:r>
          </w:p>
        </w:tc>
        <w:tc>
          <w:tcPr>
            <w:tcW w:w="6403" w:type="dxa"/>
          </w:tcPr>
          <w:p w:rsidR="0084193D" w:rsidRPr="00B47560" w:rsidRDefault="0084193D" w:rsidP="00FE20A3">
            <w:pPr>
              <w:ind w:left="-110"/>
              <w:jc w:val="both"/>
            </w:pPr>
            <w:r w:rsidRPr="00B47560">
              <w:t>Исполнение муниципальных функций в сфере культуры и искусства</w:t>
            </w:r>
          </w:p>
          <w:p w:rsidR="0084193D" w:rsidRPr="00B47560" w:rsidRDefault="0084193D" w:rsidP="00FE20A3">
            <w:pPr>
              <w:jc w:val="both"/>
            </w:pPr>
          </w:p>
        </w:tc>
      </w:tr>
      <w:tr w:rsidR="0084193D" w:rsidRPr="00B47560" w:rsidTr="00FE20A3">
        <w:tc>
          <w:tcPr>
            <w:tcW w:w="648" w:type="dxa"/>
          </w:tcPr>
          <w:p w:rsidR="0084193D" w:rsidRPr="00B47560" w:rsidRDefault="0084193D" w:rsidP="00FE20A3">
            <w:pPr>
              <w:jc w:val="both"/>
            </w:pPr>
            <w:r w:rsidRPr="00B47560">
              <w:t>7</w:t>
            </w:r>
          </w:p>
        </w:tc>
        <w:tc>
          <w:tcPr>
            <w:tcW w:w="2520" w:type="dxa"/>
          </w:tcPr>
          <w:p w:rsidR="0084193D" w:rsidRPr="00B47560" w:rsidRDefault="0084193D" w:rsidP="00FE20A3">
            <w:pPr>
              <w:jc w:val="both"/>
            </w:pPr>
            <w:r w:rsidRPr="00B47560">
              <w:t>Сроки реализации муниципальной программы</w:t>
            </w:r>
          </w:p>
        </w:tc>
        <w:tc>
          <w:tcPr>
            <w:tcW w:w="6403" w:type="dxa"/>
          </w:tcPr>
          <w:p w:rsidR="0084193D" w:rsidRPr="00B47560" w:rsidRDefault="0084193D" w:rsidP="00FE20A3">
            <w:pPr>
              <w:jc w:val="both"/>
            </w:pPr>
            <w:r w:rsidRPr="00B47560">
              <w:rPr>
                <w:color w:val="FF0000"/>
              </w:rPr>
              <w:t>2015-2017</w:t>
            </w:r>
            <w:r w:rsidRPr="00B47560">
              <w:t xml:space="preserve"> годы</w:t>
            </w:r>
          </w:p>
        </w:tc>
      </w:tr>
      <w:tr w:rsidR="0084193D" w:rsidRPr="00B47560" w:rsidTr="00FE20A3">
        <w:tc>
          <w:tcPr>
            <w:tcW w:w="648" w:type="dxa"/>
          </w:tcPr>
          <w:p w:rsidR="0084193D" w:rsidRPr="00B47560" w:rsidRDefault="0084193D" w:rsidP="00FE20A3">
            <w:pPr>
              <w:jc w:val="both"/>
            </w:pPr>
            <w:r w:rsidRPr="00B47560">
              <w:t>9</w:t>
            </w:r>
          </w:p>
        </w:tc>
        <w:tc>
          <w:tcPr>
            <w:tcW w:w="2520" w:type="dxa"/>
          </w:tcPr>
          <w:p w:rsidR="0084193D" w:rsidRPr="00B47560" w:rsidRDefault="0084193D" w:rsidP="00FE20A3">
            <w:pPr>
              <w:jc w:val="both"/>
            </w:pPr>
            <w:r w:rsidRPr="00B47560">
              <w:t>Объем и источники финансирования муниципальной подпрограммы</w:t>
            </w:r>
          </w:p>
        </w:tc>
        <w:tc>
          <w:tcPr>
            <w:tcW w:w="6403" w:type="dxa"/>
          </w:tcPr>
          <w:p w:rsidR="0084193D" w:rsidRPr="00B47560" w:rsidRDefault="0084193D" w:rsidP="00FE20A3">
            <w:pPr>
              <w:jc w:val="both"/>
              <w:rPr>
                <w:b/>
                <w:bCs/>
              </w:rPr>
            </w:pPr>
            <w:r w:rsidRPr="00B47560">
              <w:t xml:space="preserve">Общий объем финансирования подпрограммы 5 – </w:t>
            </w:r>
            <w:r w:rsidRPr="00B47560">
              <w:rPr>
                <w:b/>
                <w:color w:val="FF0000"/>
              </w:rPr>
              <w:t>41 671,5</w:t>
            </w:r>
            <w:r w:rsidRPr="00B47560">
              <w:t>тыс. рублей, в том числе по годам:</w:t>
            </w:r>
          </w:p>
          <w:p w:rsidR="0084193D" w:rsidRPr="00B47560" w:rsidRDefault="0084193D" w:rsidP="00FE20A3">
            <w:pPr>
              <w:jc w:val="both"/>
            </w:pPr>
            <w:r w:rsidRPr="00B47560">
              <w:t>По годам:</w:t>
            </w:r>
          </w:p>
          <w:p w:rsidR="0084193D" w:rsidRPr="00B47560" w:rsidRDefault="0084193D" w:rsidP="00FE20A3">
            <w:pPr>
              <w:jc w:val="both"/>
              <w:rPr>
                <w:b/>
                <w:bCs/>
              </w:rPr>
            </w:pPr>
            <w:r w:rsidRPr="00B47560">
              <w:t>2015 год</w:t>
            </w:r>
            <w:r w:rsidRPr="00B47560">
              <w:rPr>
                <w:b/>
                <w:bCs/>
              </w:rPr>
              <w:t xml:space="preserve"> – </w:t>
            </w:r>
            <w:r w:rsidRPr="00B47560">
              <w:rPr>
                <w:b/>
                <w:bCs/>
                <w:color w:val="FF0000"/>
              </w:rPr>
              <w:t>13 890,5</w:t>
            </w:r>
            <w:r w:rsidRPr="00B47560">
              <w:t>тыс. рублей;</w:t>
            </w:r>
          </w:p>
          <w:p w:rsidR="0084193D" w:rsidRPr="00B47560" w:rsidRDefault="0084193D" w:rsidP="00FE20A3">
            <w:pPr>
              <w:jc w:val="both"/>
            </w:pPr>
            <w:r w:rsidRPr="00B47560">
              <w:t>2016 год</w:t>
            </w:r>
            <w:r w:rsidRPr="00B47560">
              <w:rPr>
                <w:b/>
                <w:bCs/>
              </w:rPr>
              <w:t xml:space="preserve"> – </w:t>
            </w:r>
            <w:r w:rsidRPr="00B47560">
              <w:rPr>
                <w:b/>
                <w:bCs/>
                <w:color w:val="FF0000"/>
              </w:rPr>
              <w:t>13 890,5</w:t>
            </w:r>
            <w:r w:rsidRPr="00B47560">
              <w:t>тыс. рублей;</w:t>
            </w:r>
          </w:p>
          <w:p w:rsidR="0084193D" w:rsidRPr="00B47560" w:rsidRDefault="0084193D" w:rsidP="00FE20A3">
            <w:pPr>
              <w:jc w:val="both"/>
            </w:pPr>
            <w:r w:rsidRPr="00B47560">
              <w:t>2017 год</w:t>
            </w:r>
            <w:r w:rsidRPr="00B47560">
              <w:rPr>
                <w:b/>
                <w:bCs/>
              </w:rPr>
              <w:t xml:space="preserve"> – </w:t>
            </w:r>
            <w:r w:rsidRPr="00B47560">
              <w:rPr>
                <w:b/>
                <w:bCs/>
                <w:color w:val="FF0000"/>
              </w:rPr>
              <w:t>13 890,5</w:t>
            </w:r>
            <w:r w:rsidRPr="00B47560">
              <w:t>тыс. рублей.</w:t>
            </w:r>
          </w:p>
        </w:tc>
      </w:tr>
      <w:tr w:rsidR="0084193D" w:rsidRPr="00B47560" w:rsidTr="00FE20A3">
        <w:tc>
          <w:tcPr>
            <w:tcW w:w="648" w:type="dxa"/>
          </w:tcPr>
          <w:p w:rsidR="0084193D" w:rsidRPr="00B47560" w:rsidRDefault="0084193D" w:rsidP="00FE20A3">
            <w:pPr>
              <w:jc w:val="both"/>
            </w:pPr>
            <w:r w:rsidRPr="00B47560">
              <w:t>10</w:t>
            </w:r>
          </w:p>
        </w:tc>
        <w:tc>
          <w:tcPr>
            <w:tcW w:w="2520" w:type="dxa"/>
          </w:tcPr>
          <w:p w:rsidR="0084193D" w:rsidRPr="00B47560" w:rsidRDefault="0084193D" w:rsidP="00FE20A3">
            <w:pPr>
              <w:jc w:val="both"/>
            </w:pPr>
            <w:r w:rsidRPr="00B47560">
              <w:t>Ожидаемые результаты реализации муниципальной подпрограммы</w:t>
            </w:r>
          </w:p>
        </w:tc>
        <w:tc>
          <w:tcPr>
            <w:tcW w:w="6403" w:type="dxa"/>
          </w:tcPr>
          <w:p w:rsidR="0084193D" w:rsidRPr="00B47560" w:rsidRDefault="0084193D" w:rsidP="00FE20A3">
            <w:pPr>
              <w:jc w:val="both"/>
            </w:pPr>
            <w:r w:rsidRPr="00B47560">
              <w:t>Эффективная реализация настоящей программы.</w:t>
            </w:r>
          </w:p>
        </w:tc>
      </w:tr>
    </w:tbl>
    <w:p w:rsidR="0084193D" w:rsidRPr="00B47560" w:rsidRDefault="0084193D" w:rsidP="0084193D"/>
    <w:p w:rsidR="0084193D" w:rsidRPr="00B47560" w:rsidRDefault="0084193D" w:rsidP="0084193D">
      <w:pPr>
        <w:jc w:val="center"/>
        <w:rPr>
          <w:b/>
          <w:bCs/>
          <w:sz w:val="28"/>
          <w:szCs w:val="28"/>
        </w:rPr>
      </w:pPr>
      <w:r w:rsidRPr="00B47560">
        <w:rPr>
          <w:b/>
          <w:bCs/>
          <w:sz w:val="28"/>
          <w:szCs w:val="28"/>
        </w:rPr>
        <w:t>Раздел 2. Характеристика текущего состояния сферы реализации подпрограммы 5</w:t>
      </w:r>
    </w:p>
    <w:p w:rsidR="0084193D" w:rsidRPr="00B47560" w:rsidRDefault="0084193D" w:rsidP="0084193D">
      <w:pPr>
        <w:jc w:val="both"/>
        <w:rPr>
          <w:sz w:val="28"/>
          <w:szCs w:val="28"/>
        </w:rPr>
      </w:pPr>
      <w:r w:rsidRPr="00B47560">
        <w:rPr>
          <w:sz w:val="28"/>
          <w:szCs w:val="28"/>
        </w:rPr>
        <w:t xml:space="preserve">Ключевые направления работы </w:t>
      </w:r>
      <w:r w:rsidRPr="00B47560">
        <w:rPr>
          <w:color w:val="FF0000"/>
          <w:sz w:val="28"/>
          <w:szCs w:val="28"/>
          <w:lang w:eastAsia="en-US"/>
        </w:rPr>
        <w:t>Администрации Нижнеилимского муниципального района</w:t>
      </w:r>
      <w:r w:rsidRPr="00B47560">
        <w:rPr>
          <w:sz w:val="28"/>
          <w:szCs w:val="28"/>
        </w:rPr>
        <w:t>, МКУ «</w:t>
      </w:r>
      <w:proofErr w:type="spellStart"/>
      <w:r w:rsidRPr="00B47560">
        <w:rPr>
          <w:sz w:val="28"/>
          <w:szCs w:val="28"/>
        </w:rPr>
        <w:t>Сервисцентр</w:t>
      </w:r>
      <w:proofErr w:type="spellEnd"/>
      <w:r w:rsidRPr="00B47560">
        <w:rPr>
          <w:sz w:val="28"/>
          <w:szCs w:val="28"/>
        </w:rPr>
        <w:t>»</w:t>
      </w:r>
    </w:p>
    <w:p w:rsidR="0084193D" w:rsidRPr="00B47560" w:rsidRDefault="0084193D" w:rsidP="0084193D">
      <w:pPr>
        <w:numPr>
          <w:ilvl w:val="0"/>
          <w:numId w:val="28"/>
        </w:numPr>
        <w:tabs>
          <w:tab w:val="left" w:pos="900"/>
        </w:tabs>
        <w:ind w:left="0" w:firstLine="720"/>
        <w:jc w:val="both"/>
        <w:rPr>
          <w:sz w:val="28"/>
          <w:szCs w:val="28"/>
        </w:rPr>
      </w:pPr>
      <w:r w:rsidRPr="00B47560">
        <w:rPr>
          <w:sz w:val="28"/>
          <w:szCs w:val="28"/>
        </w:rPr>
        <w:t xml:space="preserve">Прогнозирование, планирование и организация повышения квалификации  работников культуры и руководителей учреждений культуры, а также оказание им организационно-методической помощи. </w:t>
      </w:r>
    </w:p>
    <w:p w:rsidR="0084193D" w:rsidRPr="00B47560" w:rsidRDefault="0084193D" w:rsidP="0084193D">
      <w:pPr>
        <w:pStyle w:val="a6"/>
        <w:numPr>
          <w:ilvl w:val="0"/>
          <w:numId w:val="29"/>
        </w:numPr>
        <w:tabs>
          <w:tab w:val="left" w:pos="900"/>
        </w:tabs>
        <w:spacing w:after="0" w:line="240" w:lineRule="auto"/>
        <w:ind w:left="0" w:firstLine="720"/>
        <w:jc w:val="both"/>
        <w:rPr>
          <w:rFonts w:ascii="Times New Roman" w:hAnsi="Times New Roman" w:cs="Times New Roman"/>
          <w:lang w:eastAsia="ru-RU"/>
        </w:rPr>
      </w:pPr>
      <w:r w:rsidRPr="00B47560">
        <w:rPr>
          <w:rFonts w:ascii="Times New Roman" w:hAnsi="Times New Roman" w:cs="Times New Roman"/>
          <w:lang w:eastAsia="ru-RU"/>
        </w:rPr>
        <w:t xml:space="preserve">Научно-методическое сопровождение реализации муниципальных, региональных и федеральных проектов в области культуры, искусства, дополнительного образования в сфере культуры. </w:t>
      </w:r>
    </w:p>
    <w:p w:rsidR="0084193D" w:rsidRPr="00B47560" w:rsidRDefault="0084193D" w:rsidP="0084193D">
      <w:pPr>
        <w:numPr>
          <w:ilvl w:val="0"/>
          <w:numId w:val="30"/>
        </w:numPr>
        <w:tabs>
          <w:tab w:val="left" w:pos="900"/>
        </w:tabs>
        <w:ind w:left="0" w:firstLine="720"/>
        <w:jc w:val="both"/>
        <w:rPr>
          <w:sz w:val="28"/>
          <w:szCs w:val="28"/>
        </w:rPr>
      </w:pPr>
      <w:r w:rsidRPr="00B47560">
        <w:rPr>
          <w:sz w:val="28"/>
          <w:szCs w:val="28"/>
        </w:rPr>
        <w:lastRenderedPageBreak/>
        <w:t>Подготовка и проведение организационно-методических мероприятий для  работников культуры района.</w:t>
      </w:r>
    </w:p>
    <w:p w:rsidR="0084193D" w:rsidRPr="00B47560" w:rsidRDefault="0084193D" w:rsidP="0084193D">
      <w:pPr>
        <w:numPr>
          <w:ilvl w:val="0"/>
          <w:numId w:val="31"/>
        </w:numPr>
        <w:tabs>
          <w:tab w:val="left" w:pos="900"/>
          <w:tab w:val="left" w:pos="993"/>
        </w:tabs>
        <w:ind w:left="0" w:firstLine="720"/>
        <w:jc w:val="both"/>
        <w:rPr>
          <w:sz w:val="28"/>
          <w:szCs w:val="28"/>
        </w:rPr>
      </w:pPr>
      <w:r w:rsidRPr="00B47560">
        <w:rPr>
          <w:sz w:val="28"/>
          <w:szCs w:val="28"/>
        </w:rPr>
        <w:t xml:space="preserve">Выявление, изучение, оценка результативности опыта работы в учреждениях культуры. </w:t>
      </w:r>
    </w:p>
    <w:p w:rsidR="0084193D" w:rsidRPr="00B47560" w:rsidRDefault="0084193D" w:rsidP="0084193D">
      <w:pPr>
        <w:numPr>
          <w:ilvl w:val="0"/>
          <w:numId w:val="31"/>
        </w:numPr>
        <w:tabs>
          <w:tab w:val="left" w:pos="900"/>
          <w:tab w:val="left" w:pos="993"/>
        </w:tabs>
        <w:ind w:left="0" w:firstLine="720"/>
        <w:jc w:val="both"/>
        <w:rPr>
          <w:sz w:val="28"/>
          <w:szCs w:val="28"/>
        </w:rPr>
      </w:pPr>
      <w:r w:rsidRPr="00B47560">
        <w:rPr>
          <w:sz w:val="28"/>
          <w:szCs w:val="28"/>
        </w:rPr>
        <w:t>Обобщение и распространение опыта для развития системы учреждений культуры в районе.</w:t>
      </w:r>
    </w:p>
    <w:p w:rsidR="0084193D" w:rsidRPr="00B47560" w:rsidRDefault="0084193D" w:rsidP="0084193D">
      <w:pPr>
        <w:numPr>
          <w:ilvl w:val="0"/>
          <w:numId w:val="32"/>
        </w:numPr>
        <w:tabs>
          <w:tab w:val="left" w:pos="900"/>
        </w:tabs>
        <w:ind w:left="0" w:firstLine="720"/>
        <w:jc w:val="both"/>
        <w:rPr>
          <w:sz w:val="28"/>
          <w:szCs w:val="28"/>
        </w:rPr>
      </w:pPr>
      <w:r w:rsidRPr="00B47560">
        <w:rPr>
          <w:sz w:val="28"/>
          <w:szCs w:val="28"/>
        </w:rPr>
        <w:t>Оказание помощи в развитии творческого потенциала работников культуры, создание условий для инновационной деятельности.</w:t>
      </w:r>
    </w:p>
    <w:p w:rsidR="0084193D" w:rsidRPr="00B47560" w:rsidRDefault="0084193D" w:rsidP="0084193D">
      <w:pPr>
        <w:ind w:firstLine="540"/>
        <w:jc w:val="both"/>
        <w:rPr>
          <w:sz w:val="28"/>
          <w:szCs w:val="28"/>
        </w:rPr>
      </w:pPr>
      <w:r w:rsidRPr="00B47560">
        <w:rPr>
          <w:sz w:val="28"/>
          <w:szCs w:val="28"/>
        </w:rPr>
        <w:t>Огромная роль в правильности планирования и  использования  бюджетных средств, ведения бухгалтерского учета  принадлежит бухгалтерии. Целью работы бухгалтерии является эффективное использование бюджетных средств, распределяемых главным распорядителем бюджетных средств по подведомственным учреждениям.</w:t>
      </w:r>
    </w:p>
    <w:p w:rsidR="0084193D" w:rsidRPr="00B47560" w:rsidRDefault="0084193D" w:rsidP="0084193D">
      <w:pPr>
        <w:rPr>
          <w:sz w:val="28"/>
          <w:szCs w:val="28"/>
        </w:rPr>
      </w:pPr>
      <w:r w:rsidRPr="00B47560">
        <w:rPr>
          <w:sz w:val="28"/>
          <w:szCs w:val="28"/>
        </w:rPr>
        <w:t xml:space="preserve">       Основными направлениями работы бухгалтерии являются:</w:t>
      </w:r>
    </w:p>
    <w:p w:rsidR="0084193D" w:rsidRPr="00B47560" w:rsidRDefault="0084193D" w:rsidP="0084193D">
      <w:pPr>
        <w:numPr>
          <w:ilvl w:val="0"/>
          <w:numId w:val="33"/>
        </w:numPr>
        <w:tabs>
          <w:tab w:val="left" w:pos="900"/>
        </w:tabs>
        <w:ind w:left="0" w:firstLine="720"/>
        <w:rPr>
          <w:sz w:val="28"/>
          <w:szCs w:val="28"/>
        </w:rPr>
      </w:pPr>
      <w:r w:rsidRPr="00B47560">
        <w:rPr>
          <w:sz w:val="28"/>
          <w:szCs w:val="28"/>
        </w:rPr>
        <w:t>качественное планирование бюджетных расходов;</w:t>
      </w:r>
    </w:p>
    <w:p w:rsidR="0084193D" w:rsidRPr="00B47560" w:rsidRDefault="0084193D" w:rsidP="0084193D">
      <w:pPr>
        <w:numPr>
          <w:ilvl w:val="0"/>
          <w:numId w:val="33"/>
        </w:numPr>
        <w:tabs>
          <w:tab w:val="left" w:pos="900"/>
        </w:tabs>
        <w:ind w:left="0" w:firstLine="720"/>
        <w:jc w:val="both"/>
        <w:rPr>
          <w:sz w:val="28"/>
          <w:szCs w:val="28"/>
        </w:rPr>
      </w:pPr>
      <w:r w:rsidRPr="00B47560">
        <w:rPr>
          <w:sz w:val="28"/>
          <w:szCs w:val="28"/>
        </w:rPr>
        <w:t>обеспечение оперативного и текущего контроля  целевого использования бюджетных средств, соблюдения законодательства при осуществлении хозяйственных операций, их целесообразности, наличия и движения имущества и обязательств, использования материальных, трудовых и финансовых ресурсов в соответствии с утверждёнными нормами, нормативами и сметами;</w:t>
      </w:r>
    </w:p>
    <w:p w:rsidR="0084193D" w:rsidRPr="00B47560" w:rsidRDefault="0084193D" w:rsidP="0084193D">
      <w:pPr>
        <w:numPr>
          <w:ilvl w:val="0"/>
          <w:numId w:val="33"/>
        </w:numPr>
        <w:tabs>
          <w:tab w:val="left" w:pos="900"/>
        </w:tabs>
        <w:ind w:left="0" w:firstLine="720"/>
        <w:jc w:val="both"/>
        <w:rPr>
          <w:b/>
          <w:bCs/>
          <w:sz w:val="28"/>
          <w:szCs w:val="28"/>
        </w:rPr>
      </w:pPr>
      <w:r w:rsidRPr="00B47560">
        <w:rPr>
          <w:sz w:val="28"/>
          <w:szCs w:val="28"/>
        </w:rPr>
        <w:t>формирование сопоставимой и достоверной информации об имущественном положении, доходах и расходах учреждений культуры.</w:t>
      </w:r>
    </w:p>
    <w:p w:rsidR="0084193D" w:rsidRPr="00B47560" w:rsidRDefault="0084193D" w:rsidP="0084193D">
      <w:pPr>
        <w:tabs>
          <w:tab w:val="left" w:pos="900"/>
        </w:tabs>
        <w:ind w:firstLine="720"/>
        <w:jc w:val="both"/>
        <w:rPr>
          <w:sz w:val="28"/>
          <w:szCs w:val="28"/>
        </w:rPr>
      </w:pPr>
      <w:r w:rsidRPr="00B47560">
        <w:rPr>
          <w:sz w:val="28"/>
          <w:szCs w:val="28"/>
        </w:rPr>
        <w:t>Хозяйственное, техническое, транспортное и кадровое обеспечение учреждений культуры осуществляет МКУ «</w:t>
      </w:r>
      <w:proofErr w:type="spellStart"/>
      <w:r w:rsidRPr="00B47560">
        <w:rPr>
          <w:sz w:val="28"/>
          <w:szCs w:val="28"/>
        </w:rPr>
        <w:t>Сервисцентр</w:t>
      </w:r>
      <w:proofErr w:type="spellEnd"/>
      <w:r w:rsidRPr="00B47560">
        <w:rPr>
          <w:sz w:val="28"/>
          <w:szCs w:val="28"/>
        </w:rPr>
        <w:t>».</w:t>
      </w:r>
    </w:p>
    <w:p w:rsidR="0084193D" w:rsidRPr="00B47560" w:rsidRDefault="0084193D" w:rsidP="0084193D">
      <w:pPr>
        <w:jc w:val="center"/>
        <w:rPr>
          <w:b/>
          <w:bCs/>
          <w:sz w:val="28"/>
          <w:szCs w:val="28"/>
        </w:rPr>
      </w:pPr>
    </w:p>
    <w:p w:rsidR="0084193D" w:rsidRPr="00B47560" w:rsidRDefault="0084193D" w:rsidP="0084193D">
      <w:pPr>
        <w:jc w:val="center"/>
        <w:rPr>
          <w:b/>
          <w:bCs/>
          <w:sz w:val="28"/>
          <w:szCs w:val="28"/>
        </w:rPr>
      </w:pPr>
      <w:r w:rsidRPr="00B47560">
        <w:rPr>
          <w:b/>
          <w:bCs/>
          <w:sz w:val="28"/>
          <w:szCs w:val="28"/>
        </w:rPr>
        <w:t>Раздел 3. Цель и задачи подпрограммы 5</w:t>
      </w:r>
    </w:p>
    <w:p w:rsidR="0084193D" w:rsidRPr="00B47560" w:rsidRDefault="0084193D" w:rsidP="0084193D">
      <w:pPr>
        <w:jc w:val="center"/>
        <w:rPr>
          <w:b/>
          <w:bCs/>
          <w:sz w:val="28"/>
          <w:szCs w:val="28"/>
        </w:rPr>
      </w:pPr>
    </w:p>
    <w:p w:rsidR="0084193D" w:rsidRPr="00B47560" w:rsidRDefault="0084193D" w:rsidP="0084193D">
      <w:pPr>
        <w:ind w:firstLine="720"/>
        <w:jc w:val="both"/>
        <w:rPr>
          <w:sz w:val="28"/>
          <w:szCs w:val="28"/>
        </w:rPr>
      </w:pPr>
      <w:r w:rsidRPr="00B47560">
        <w:rPr>
          <w:sz w:val="28"/>
          <w:szCs w:val="28"/>
        </w:rPr>
        <w:t>Целью подпрограммы является реализация основных направлений муниципальной политики в сфере культуры и искусства Нижнеилимского района.</w:t>
      </w:r>
    </w:p>
    <w:p w:rsidR="0084193D" w:rsidRPr="00B47560" w:rsidRDefault="0084193D" w:rsidP="0084193D">
      <w:pPr>
        <w:ind w:firstLine="720"/>
        <w:jc w:val="both"/>
        <w:rPr>
          <w:sz w:val="28"/>
          <w:szCs w:val="28"/>
        </w:rPr>
      </w:pPr>
      <w:r w:rsidRPr="00B47560">
        <w:rPr>
          <w:sz w:val="28"/>
          <w:szCs w:val="28"/>
        </w:rPr>
        <w:t>Для достижения цели необходимо обеспечить решение следующей задачи:</w:t>
      </w:r>
    </w:p>
    <w:p w:rsidR="0084193D" w:rsidRPr="00B47560" w:rsidRDefault="0084193D" w:rsidP="0084193D">
      <w:pPr>
        <w:ind w:firstLine="720"/>
        <w:jc w:val="both"/>
        <w:rPr>
          <w:sz w:val="28"/>
          <w:szCs w:val="28"/>
        </w:rPr>
      </w:pPr>
      <w:r w:rsidRPr="00B47560">
        <w:rPr>
          <w:sz w:val="28"/>
          <w:szCs w:val="28"/>
        </w:rPr>
        <w:t>Исполнение муниципальных функций в сфере культуры и искусства.</w:t>
      </w:r>
    </w:p>
    <w:p w:rsidR="0084193D" w:rsidRPr="00B47560" w:rsidRDefault="0084193D" w:rsidP="0084193D">
      <w:pPr>
        <w:jc w:val="center"/>
        <w:rPr>
          <w:b/>
          <w:bCs/>
          <w:sz w:val="28"/>
          <w:szCs w:val="28"/>
        </w:rPr>
      </w:pPr>
    </w:p>
    <w:p w:rsidR="0084193D" w:rsidRPr="00B47560" w:rsidRDefault="0084193D" w:rsidP="0084193D">
      <w:pPr>
        <w:jc w:val="center"/>
        <w:rPr>
          <w:b/>
          <w:bCs/>
          <w:sz w:val="28"/>
          <w:szCs w:val="28"/>
        </w:rPr>
      </w:pPr>
      <w:r w:rsidRPr="00B47560">
        <w:rPr>
          <w:b/>
          <w:bCs/>
          <w:sz w:val="28"/>
          <w:szCs w:val="28"/>
        </w:rPr>
        <w:t>Раздел 4. Система мероприятий подпрограммы 5</w:t>
      </w:r>
    </w:p>
    <w:p w:rsidR="0084193D" w:rsidRPr="00B47560" w:rsidRDefault="0084193D" w:rsidP="0084193D">
      <w:pPr>
        <w:jc w:val="center"/>
        <w:rPr>
          <w:b/>
          <w:bCs/>
          <w:sz w:val="28"/>
          <w:szCs w:val="28"/>
        </w:rPr>
      </w:pPr>
    </w:p>
    <w:p w:rsidR="0084193D" w:rsidRPr="00B47560" w:rsidRDefault="0084193D" w:rsidP="0084193D">
      <w:pPr>
        <w:ind w:firstLine="709"/>
        <w:jc w:val="both"/>
        <w:rPr>
          <w:sz w:val="28"/>
          <w:szCs w:val="28"/>
        </w:rPr>
      </w:pPr>
      <w:r w:rsidRPr="00B47560">
        <w:rPr>
          <w:sz w:val="28"/>
          <w:szCs w:val="28"/>
        </w:rPr>
        <w:t xml:space="preserve">Реализация подпрограммы осуществляется системой мероприятий, представленных в Приложении 5 к муниципальной программе «Развитие культуры и искусства вНижнеилимском муниципальном районе на 2014 – 2017 годы». </w:t>
      </w:r>
    </w:p>
    <w:p w:rsidR="0084193D" w:rsidRPr="00B47560" w:rsidRDefault="0084193D" w:rsidP="0084193D">
      <w:pPr>
        <w:rPr>
          <w:sz w:val="28"/>
          <w:szCs w:val="28"/>
        </w:rPr>
      </w:pPr>
    </w:p>
    <w:p w:rsidR="0084193D" w:rsidRPr="00B47560" w:rsidRDefault="0084193D" w:rsidP="0084193D">
      <w:pPr>
        <w:ind w:firstLine="708"/>
        <w:jc w:val="center"/>
        <w:rPr>
          <w:b/>
          <w:bCs/>
          <w:sz w:val="28"/>
          <w:szCs w:val="28"/>
        </w:rPr>
      </w:pPr>
      <w:r w:rsidRPr="00B47560">
        <w:rPr>
          <w:b/>
          <w:bCs/>
          <w:sz w:val="28"/>
          <w:szCs w:val="28"/>
        </w:rPr>
        <w:t>Раздел 5. Ожидаемые результаты реализации подпрограммы 5</w:t>
      </w:r>
    </w:p>
    <w:p w:rsidR="0084193D" w:rsidRPr="00B47560" w:rsidRDefault="0084193D" w:rsidP="0084193D">
      <w:pPr>
        <w:rPr>
          <w:b/>
          <w:bCs/>
          <w:sz w:val="28"/>
          <w:szCs w:val="28"/>
        </w:rPr>
      </w:pPr>
    </w:p>
    <w:p w:rsidR="0084193D" w:rsidRPr="00B47560" w:rsidRDefault="0084193D" w:rsidP="0084193D">
      <w:pPr>
        <w:ind w:firstLine="708"/>
        <w:jc w:val="both"/>
        <w:rPr>
          <w:sz w:val="28"/>
          <w:szCs w:val="28"/>
        </w:rPr>
      </w:pPr>
      <w:r w:rsidRPr="00B47560">
        <w:rPr>
          <w:sz w:val="28"/>
          <w:szCs w:val="28"/>
        </w:rPr>
        <w:lastRenderedPageBreak/>
        <w:t xml:space="preserve">Показатели результативности подпрограммы 5 представлены </w:t>
      </w:r>
    </w:p>
    <w:p w:rsidR="0084193D" w:rsidRPr="00B47560" w:rsidRDefault="0084193D" w:rsidP="0084193D">
      <w:pPr>
        <w:ind w:firstLine="708"/>
        <w:jc w:val="both"/>
        <w:rPr>
          <w:sz w:val="28"/>
          <w:szCs w:val="28"/>
        </w:rPr>
      </w:pPr>
      <w:r w:rsidRPr="00B47560">
        <w:rPr>
          <w:sz w:val="28"/>
          <w:szCs w:val="28"/>
        </w:rPr>
        <w:t>в таблице 1</w:t>
      </w:r>
    </w:p>
    <w:p w:rsidR="0084193D" w:rsidRPr="00B47560" w:rsidRDefault="0084193D" w:rsidP="0084193D">
      <w:pPr>
        <w:jc w:val="right"/>
        <w:rPr>
          <w:sz w:val="28"/>
          <w:szCs w:val="28"/>
        </w:rPr>
      </w:pPr>
      <w:r w:rsidRPr="00B47560">
        <w:rPr>
          <w:sz w:val="28"/>
          <w:szCs w:val="28"/>
        </w:rPr>
        <w:t>Таблица 1</w:t>
      </w:r>
    </w:p>
    <w:p w:rsidR="0084193D" w:rsidRPr="00B47560" w:rsidRDefault="0084193D" w:rsidP="0084193D">
      <w:pPr>
        <w:jc w:val="center"/>
        <w:rPr>
          <w:sz w:val="28"/>
          <w:szCs w:val="28"/>
        </w:rPr>
      </w:pPr>
      <w:r w:rsidRPr="00B47560">
        <w:rPr>
          <w:sz w:val="28"/>
          <w:szCs w:val="28"/>
        </w:rPr>
        <w:t>Показатели результативности подпрограммы 5</w:t>
      </w:r>
    </w:p>
    <w:p w:rsidR="0084193D" w:rsidRPr="00B47560" w:rsidRDefault="0084193D" w:rsidP="0084193D">
      <w:pPr>
        <w:jc w:val="cente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2033"/>
        <w:gridCol w:w="844"/>
        <w:gridCol w:w="2033"/>
        <w:gridCol w:w="1086"/>
        <w:gridCol w:w="1134"/>
        <w:gridCol w:w="992"/>
        <w:gridCol w:w="1134"/>
      </w:tblGrid>
      <w:tr w:rsidR="0084193D" w:rsidRPr="00B47560" w:rsidTr="00FE20A3">
        <w:tc>
          <w:tcPr>
            <w:tcW w:w="631" w:type="dxa"/>
            <w:vMerge w:val="restart"/>
          </w:tcPr>
          <w:p w:rsidR="0084193D" w:rsidRPr="00B47560" w:rsidRDefault="0084193D" w:rsidP="00FE20A3">
            <w:pPr>
              <w:jc w:val="center"/>
            </w:pPr>
            <w:r w:rsidRPr="00B47560">
              <w:t xml:space="preserve">№ </w:t>
            </w:r>
            <w:proofErr w:type="gramStart"/>
            <w:r w:rsidRPr="00B47560">
              <w:t>п</w:t>
            </w:r>
            <w:proofErr w:type="gramEnd"/>
            <w:r w:rsidRPr="00B47560">
              <w:t>/п</w:t>
            </w:r>
          </w:p>
          <w:p w:rsidR="0084193D" w:rsidRPr="00B47560" w:rsidRDefault="0084193D" w:rsidP="00FE20A3">
            <w:pPr>
              <w:jc w:val="center"/>
            </w:pPr>
          </w:p>
        </w:tc>
        <w:tc>
          <w:tcPr>
            <w:tcW w:w="2033" w:type="dxa"/>
            <w:vMerge w:val="restart"/>
          </w:tcPr>
          <w:p w:rsidR="0084193D" w:rsidRPr="00B47560" w:rsidRDefault="0084193D" w:rsidP="00FE20A3">
            <w:pPr>
              <w:jc w:val="center"/>
            </w:pPr>
            <w:r w:rsidRPr="00B47560">
              <w:t>Наименование показателя результативности</w:t>
            </w:r>
          </w:p>
        </w:tc>
        <w:tc>
          <w:tcPr>
            <w:tcW w:w="844" w:type="dxa"/>
            <w:vMerge w:val="restart"/>
          </w:tcPr>
          <w:p w:rsidR="0084193D" w:rsidRPr="00B47560" w:rsidRDefault="0084193D" w:rsidP="00FE20A3">
            <w:pPr>
              <w:jc w:val="center"/>
            </w:pPr>
            <w:r w:rsidRPr="00B47560">
              <w:t>Ед. изм.</w:t>
            </w:r>
          </w:p>
        </w:tc>
        <w:tc>
          <w:tcPr>
            <w:tcW w:w="2033" w:type="dxa"/>
            <w:vMerge w:val="restart"/>
          </w:tcPr>
          <w:p w:rsidR="0084193D" w:rsidRPr="00B47560" w:rsidRDefault="0084193D" w:rsidP="00FE20A3">
            <w:pPr>
              <w:jc w:val="center"/>
            </w:pPr>
            <w:r w:rsidRPr="00B47560">
              <w:t>Базовое значение показателя результативности за 2014 год</w:t>
            </w:r>
          </w:p>
        </w:tc>
        <w:tc>
          <w:tcPr>
            <w:tcW w:w="4346" w:type="dxa"/>
            <w:gridSpan w:val="4"/>
          </w:tcPr>
          <w:p w:rsidR="0084193D" w:rsidRPr="00B47560" w:rsidRDefault="0084193D" w:rsidP="00FE20A3">
            <w:pPr>
              <w:jc w:val="center"/>
            </w:pPr>
            <w:r w:rsidRPr="00B47560">
              <w:t xml:space="preserve">Значение показателя результативности по годам </w:t>
            </w:r>
          </w:p>
        </w:tc>
      </w:tr>
      <w:tr w:rsidR="0084193D" w:rsidRPr="00B47560" w:rsidTr="00FE20A3">
        <w:tc>
          <w:tcPr>
            <w:tcW w:w="631" w:type="dxa"/>
            <w:vMerge/>
            <w:vAlign w:val="center"/>
          </w:tcPr>
          <w:p w:rsidR="0084193D" w:rsidRPr="00B47560" w:rsidRDefault="0084193D" w:rsidP="00FE20A3"/>
        </w:tc>
        <w:tc>
          <w:tcPr>
            <w:tcW w:w="2033" w:type="dxa"/>
            <w:vMerge/>
            <w:vAlign w:val="center"/>
          </w:tcPr>
          <w:p w:rsidR="0084193D" w:rsidRPr="00B47560" w:rsidRDefault="0084193D" w:rsidP="00FE20A3"/>
        </w:tc>
        <w:tc>
          <w:tcPr>
            <w:tcW w:w="844" w:type="dxa"/>
            <w:vMerge/>
            <w:vAlign w:val="center"/>
          </w:tcPr>
          <w:p w:rsidR="0084193D" w:rsidRPr="00B47560" w:rsidRDefault="0084193D" w:rsidP="00FE20A3"/>
        </w:tc>
        <w:tc>
          <w:tcPr>
            <w:tcW w:w="2033" w:type="dxa"/>
            <w:vMerge/>
            <w:vAlign w:val="center"/>
          </w:tcPr>
          <w:p w:rsidR="0084193D" w:rsidRPr="00B47560" w:rsidRDefault="0084193D" w:rsidP="00FE20A3"/>
        </w:tc>
        <w:tc>
          <w:tcPr>
            <w:tcW w:w="1086" w:type="dxa"/>
          </w:tcPr>
          <w:p w:rsidR="0084193D" w:rsidRPr="00B47560" w:rsidRDefault="0084193D" w:rsidP="00FE20A3">
            <w:pPr>
              <w:jc w:val="center"/>
            </w:pPr>
            <w:r w:rsidRPr="00B47560">
              <w:t>2014 год</w:t>
            </w:r>
          </w:p>
        </w:tc>
        <w:tc>
          <w:tcPr>
            <w:tcW w:w="1134" w:type="dxa"/>
          </w:tcPr>
          <w:p w:rsidR="0084193D" w:rsidRPr="00B47560" w:rsidRDefault="0084193D" w:rsidP="00FE20A3">
            <w:pPr>
              <w:jc w:val="center"/>
            </w:pPr>
            <w:r w:rsidRPr="00B47560">
              <w:t>2015 год</w:t>
            </w:r>
          </w:p>
        </w:tc>
        <w:tc>
          <w:tcPr>
            <w:tcW w:w="992" w:type="dxa"/>
          </w:tcPr>
          <w:p w:rsidR="0084193D" w:rsidRPr="00B47560" w:rsidRDefault="0084193D" w:rsidP="00FE20A3">
            <w:pPr>
              <w:jc w:val="center"/>
            </w:pPr>
            <w:r w:rsidRPr="00B47560">
              <w:t>2016 год</w:t>
            </w:r>
          </w:p>
        </w:tc>
        <w:tc>
          <w:tcPr>
            <w:tcW w:w="1134" w:type="dxa"/>
          </w:tcPr>
          <w:p w:rsidR="0084193D" w:rsidRPr="00B47560" w:rsidRDefault="0084193D" w:rsidP="00FE20A3">
            <w:pPr>
              <w:jc w:val="center"/>
            </w:pPr>
            <w:r w:rsidRPr="00B47560">
              <w:t>2017 год</w:t>
            </w:r>
          </w:p>
        </w:tc>
      </w:tr>
      <w:tr w:rsidR="0084193D" w:rsidRPr="00B47560" w:rsidTr="00FE20A3">
        <w:tc>
          <w:tcPr>
            <w:tcW w:w="631" w:type="dxa"/>
          </w:tcPr>
          <w:p w:rsidR="0084193D" w:rsidRPr="00B47560" w:rsidRDefault="0084193D" w:rsidP="00FE20A3">
            <w:pPr>
              <w:jc w:val="center"/>
            </w:pPr>
            <w:r w:rsidRPr="00B47560">
              <w:t>1</w:t>
            </w:r>
          </w:p>
        </w:tc>
        <w:tc>
          <w:tcPr>
            <w:tcW w:w="2033" w:type="dxa"/>
          </w:tcPr>
          <w:p w:rsidR="0084193D" w:rsidRPr="00B47560" w:rsidRDefault="0084193D" w:rsidP="00FE20A3">
            <w:pPr>
              <w:jc w:val="center"/>
            </w:pPr>
            <w:r w:rsidRPr="00B47560">
              <w:t>2</w:t>
            </w:r>
          </w:p>
        </w:tc>
        <w:tc>
          <w:tcPr>
            <w:tcW w:w="844" w:type="dxa"/>
          </w:tcPr>
          <w:p w:rsidR="0084193D" w:rsidRPr="00B47560" w:rsidRDefault="0084193D" w:rsidP="00FE20A3">
            <w:pPr>
              <w:jc w:val="center"/>
            </w:pPr>
            <w:r w:rsidRPr="00B47560">
              <w:t>3</w:t>
            </w:r>
          </w:p>
        </w:tc>
        <w:tc>
          <w:tcPr>
            <w:tcW w:w="2033" w:type="dxa"/>
          </w:tcPr>
          <w:p w:rsidR="0084193D" w:rsidRPr="00B47560" w:rsidRDefault="0084193D" w:rsidP="00FE20A3">
            <w:pPr>
              <w:jc w:val="center"/>
            </w:pPr>
            <w:r w:rsidRPr="00B47560">
              <w:t>4</w:t>
            </w:r>
          </w:p>
        </w:tc>
        <w:tc>
          <w:tcPr>
            <w:tcW w:w="1086" w:type="dxa"/>
          </w:tcPr>
          <w:p w:rsidR="0084193D" w:rsidRPr="00B47560" w:rsidRDefault="0084193D" w:rsidP="00FE20A3">
            <w:pPr>
              <w:jc w:val="center"/>
            </w:pPr>
            <w:r w:rsidRPr="00B47560">
              <w:t>5</w:t>
            </w:r>
          </w:p>
        </w:tc>
        <w:tc>
          <w:tcPr>
            <w:tcW w:w="1134" w:type="dxa"/>
          </w:tcPr>
          <w:p w:rsidR="0084193D" w:rsidRPr="00B47560" w:rsidRDefault="0084193D" w:rsidP="00FE20A3">
            <w:pPr>
              <w:jc w:val="center"/>
            </w:pPr>
            <w:r w:rsidRPr="00B47560">
              <w:t>6</w:t>
            </w:r>
          </w:p>
        </w:tc>
        <w:tc>
          <w:tcPr>
            <w:tcW w:w="992" w:type="dxa"/>
          </w:tcPr>
          <w:p w:rsidR="0084193D" w:rsidRPr="00B47560" w:rsidRDefault="0084193D" w:rsidP="00FE20A3">
            <w:pPr>
              <w:jc w:val="center"/>
            </w:pPr>
            <w:r w:rsidRPr="00B47560">
              <w:t>7</w:t>
            </w:r>
          </w:p>
        </w:tc>
        <w:tc>
          <w:tcPr>
            <w:tcW w:w="1134" w:type="dxa"/>
          </w:tcPr>
          <w:p w:rsidR="0084193D" w:rsidRPr="00B47560" w:rsidRDefault="0084193D" w:rsidP="00FE20A3">
            <w:pPr>
              <w:jc w:val="center"/>
            </w:pPr>
            <w:r w:rsidRPr="00B47560">
              <w:t>8</w:t>
            </w:r>
          </w:p>
        </w:tc>
      </w:tr>
      <w:tr w:rsidR="0084193D" w:rsidRPr="00B47560" w:rsidTr="00FE20A3">
        <w:tc>
          <w:tcPr>
            <w:tcW w:w="631" w:type="dxa"/>
          </w:tcPr>
          <w:p w:rsidR="0084193D" w:rsidRPr="00B47560" w:rsidRDefault="0084193D" w:rsidP="00FE20A3">
            <w:pPr>
              <w:jc w:val="center"/>
            </w:pPr>
            <w:r w:rsidRPr="00B47560">
              <w:t>1.</w:t>
            </w:r>
          </w:p>
        </w:tc>
        <w:tc>
          <w:tcPr>
            <w:tcW w:w="8122" w:type="dxa"/>
            <w:gridSpan w:val="6"/>
          </w:tcPr>
          <w:p w:rsidR="0084193D" w:rsidRPr="00B47560" w:rsidRDefault="0084193D" w:rsidP="00FE20A3">
            <w:pPr>
              <w:jc w:val="center"/>
            </w:pPr>
            <w:r w:rsidRPr="00B47560">
              <w:t>Задача 1. Исполнение муниципальных функций в сфере культуры и искусства</w:t>
            </w:r>
          </w:p>
        </w:tc>
        <w:tc>
          <w:tcPr>
            <w:tcW w:w="1134" w:type="dxa"/>
          </w:tcPr>
          <w:p w:rsidR="0084193D" w:rsidRPr="00B47560" w:rsidRDefault="0084193D" w:rsidP="00FE20A3">
            <w:pPr>
              <w:jc w:val="center"/>
            </w:pPr>
          </w:p>
        </w:tc>
      </w:tr>
      <w:tr w:rsidR="0084193D" w:rsidRPr="00B47560" w:rsidTr="00FE20A3">
        <w:tc>
          <w:tcPr>
            <w:tcW w:w="631" w:type="dxa"/>
          </w:tcPr>
          <w:p w:rsidR="0084193D" w:rsidRPr="00B47560" w:rsidRDefault="0084193D" w:rsidP="00FE20A3">
            <w:pPr>
              <w:jc w:val="center"/>
            </w:pPr>
            <w:r w:rsidRPr="00B47560">
              <w:t>1.1.</w:t>
            </w:r>
          </w:p>
        </w:tc>
        <w:tc>
          <w:tcPr>
            <w:tcW w:w="2033" w:type="dxa"/>
          </w:tcPr>
          <w:p w:rsidR="0084193D" w:rsidRPr="00B47560" w:rsidRDefault="0084193D" w:rsidP="00FE20A3">
            <w:pPr>
              <w:jc w:val="center"/>
            </w:pPr>
            <w:r w:rsidRPr="00B47560">
              <w:t>Эффективность реализации программы</w:t>
            </w:r>
          </w:p>
        </w:tc>
        <w:tc>
          <w:tcPr>
            <w:tcW w:w="844" w:type="dxa"/>
          </w:tcPr>
          <w:p w:rsidR="0084193D" w:rsidRPr="00B47560" w:rsidRDefault="0084193D" w:rsidP="00FE20A3">
            <w:pPr>
              <w:jc w:val="center"/>
            </w:pPr>
            <w:r w:rsidRPr="00B47560">
              <w:t>Балл</w:t>
            </w:r>
          </w:p>
        </w:tc>
        <w:tc>
          <w:tcPr>
            <w:tcW w:w="2033" w:type="dxa"/>
          </w:tcPr>
          <w:p w:rsidR="0084193D" w:rsidRPr="00B47560" w:rsidRDefault="0084193D" w:rsidP="00FE20A3">
            <w:pPr>
              <w:jc w:val="center"/>
            </w:pPr>
            <w:r w:rsidRPr="00B47560">
              <w:t>-</w:t>
            </w:r>
          </w:p>
        </w:tc>
        <w:tc>
          <w:tcPr>
            <w:tcW w:w="1086" w:type="dxa"/>
          </w:tcPr>
          <w:p w:rsidR="0084193D" w:rsidRPr="00B47560" w:rsidRDefault="0084193D" w:rsidP="00FE20A3">
            <w:pPr>
              <w:jc w:val="center"/>
            </w:pPr>
            <w:r w:rsidRPr="00B47560">
              <w:t>Не менее 0,8</w:t>
            </w:r>
          </w:p>
        </w:tc>
        <w:tc>
          <w:tcPr>
            <w:tcW w:w="1134" w:type="dxa"/>
          </w:tcPr>
          <w:p w:rsidR="0084193D" w:rsidRPr="00B47560" w:rsidRDefault="0084193D" w:rsidP="00FE20A3">
            <w:pPr>
              <w:jc w:val="center"/>
            </w:pPr>
            <w:r w:rsidRPr="00B47560">
              <w:t>Не менее 0,8</w:t>
            </w:r>
          </w:p>
        </w:tc>
        <w:tc>
          <w:tcPr>
            <w:tcW w:w="992" w:type="dxa"/>
          </w:tcPr>
          <w:p w:rsidR="0084193D" w:rsidRPr="00B47560" w:rsidRDefault="0084193D" w:rsidP="00FE20A3">
            <w:pPr>
              <w:jc w:val="center"/>
            </w:pPr>
            <w:r w:rsidRPr="00B47560">
              <w:t>Не менее 0,8</w:t>
            </w:r>
          </w:p>
        </w:tc>
        <w:tc>
          <w:tcPr>
            <w:tcW w:w="1134" w:type="dxa"/>
          </w:tcPr>
          <w:p w:rsidR="0084193D" w:rsidRPr="00B47560" w:rsidRDefault="0084193D" w:rsidP="00FE20A3">
            <w:pPr>
              <w:jc w:val="center"/>
            </w:pPr>
            <w:r w:rsidRPr="00B47560">
              <w:t>Не менее 0,8</w:t>
            </w:r>
          </w:p>
        </w:tc>
      </w:tr>
    </w:tbl>
    <w:p w:rsidR="0084193D" w:rsidRPr="00B47560" w:rsidRDefault="0084193D" w:rsidP="0084193D">
      <w:pPr>
        <w:ind w:firstLine="708"/>
        <w:jc w:val="both"/>
        <w:rPr>
          <w:sz w:val="28"/>
          <w:szCs w:val="28"/>
        </w:rPr>
      </w:pPr>
      <w:r w:rsidRPr="00B47560">
        <w:rPr>
          <w:sz w:val="28"/>
          <w:szCs w:val="28"/>
        </w:rPr>
        <w:t>Эффективность реализации настоящей муниципальной программы рассчитывается в соответствии с Порядком  разработки, реализации и оценки эффективности реализации муниципальных программ администрации Нижнеилимского муниципального района, утвержденным постановлением Нижнеилимского муниципального района от 23.10.2013 года №1728.</w:t>
      </w:r>
    </w:p>
    <w:p w:rsidR="0084193D" w:rsidRPr="00B47560" w:rsidRDefault="0084193D" w:rsidP="0084193D">
      <w:pPr>
        <w:spacing w:line="240" w:lineRule="atLeast"/>
        <w:rPr>
          <w:sz w:val="28"/>
          <w:szCs w:val="28"/>
        </w:rPr>
      </w:pPr>
    </w:p>
    <w:p w:rsidR="0084193D" w:rsidRPr="00B47560" w:rsidRDefault="0084193D" w:rsidP="0084193D">
      <w:pPr>
        <w:spacing w:line="240" w:lineRule="atLeast"/>
        <w:rPr>
          <w:sz w:val="28"/>
          <w:szCs w:val="28"/>
        </w:rPr>
      </w:pPr>
      <w:r w:rsidRPr="00B47560">
        <w:rPr>
          <w:sz w:val="28"/>
          <w:szCs w:val="28"/>
        </w:rPr>
        <w:t>Начальник отдела</w:t>
      </w:r>
    </w:p>
    <w:p w:rsidR="0084193D" w:rsidRPr="00B47560" w:rsidRDefault="0084193D" w:rsidP="0084193D">
      <w:pPr>
        <w:spacing w:line="240" w:lineRule="atLeast"/>
        <w:rPr>
          <w:sz w:val="28"/>
          <w:szCs w:val="28"/>
        </w:rPr>
      </w:pPr>
      <w:r w:rsidRPr="00B47560">
        <w:rPr>
          <w:sz w:val="28"/>
          <w:szCs w:val="28"/>
        </w:rPr>
        <w:t xml:space="preserve">по культуре спорту и делам молодёжи                                         Бизимова Н.Ф.                     </w:t>
      </w:r>
    </w:p>
    <w:p w:rsidR="0084193D" w:rsidRPr="00B47560" w:rsidRDefault="0084193D" w:rsidP="0084193D">
      <w:pPr>
        <w:rPr>
          <w:b/>
          <w:bCs/>
          <w:sz w:val="28"/>
          <w:szCs w:val="28"/>
        </w:rPr>
      </w:pPr>
      <w:r w:rsidRPr="00B47560">
        <w:rPr>
          <w:b/>
          <w:bCs/>
          <w:sz w:val="28"/>
          <w:szCs w:val="28"/>
        </w:rPr>
        <w:t>Глава 12. Подпрограмма 6«Обеспечение сбалансированности и устойчивости бюджета»</w:t>
      </w:r>
    </w:p>
    <w:p w:rsidR="0084193D" w:rsidRPr="00B47560" w:rsidRDefault="0084193D" w:rsidP="0084193D">
      <w:pPr>
        <w:rPr>
          <w:b/>
          <w:bCs/>
          <w:sz w:val="28"/>
          <w:szCs w:val="28"/>
        </w:rPr>
      </w:pPr>
    </w:p>
    <w:p w:rsidR="0084193D" w:rsidRPr="00B47560" w:rsidRDefault="0084193D" w:rsidP="0084193D">
      <w:pPr>
        <w:rPr>
          <w:b/>
          <w:bCs/>
          <w:sz w:val="28"/>
          <w:szCs w:val="28"/>
        </w:rPr>
      </w:pPr>
      <w:r w:rsidRPr="00B47560">
        <w:rPr>
          <w:b/>
          <w:bCs/>
          <w:sz w:val="28"/>
          <w:szCs w:val="28"/>
        </w:rPr>
        <w:t>Раздел 1. Паспорт подпрограммы «Обеспечение сбалансированности и устойчивости бюджета»</w:t>
      </w:r>
    </w:p>
    <w:p w:rsidR="0084193D" w:rsidRPr="00B47560" w:rsidRDefault="0084193D" w:rsidP="0084193D">
      <w:pPr>
        <w:jc w:val="center"/>
        <w:rPr>
          <w:b/>
          <w:bCs/>
          <w:sz w:val="28"/>
          <w:szCs w:val="28"/>
        </w:rPr>
      </w:pPr>
      <w:r w:rsidRPr="00B47560">
        <w:rPr>
          <w:b/>
          <w:bCs/>
          <w:sz w:val="28"/>
          <w:szCs w:val="28"/>
        </w:rPr>
        <w:t>Паспорт подпрограммы 6</w:t>
      </w:r>
    </w:p>
    <w:p w:rsidR="0084193D" w:rsidRDefault="0084193D" w:rsidP="0084193D">
      <w:pPr>
        <w:jc w:val="center"/>
        <w:rPr>
          <w:b/>
          <w:bCs/>
          <w:sz w:val="28"/>
          <w:szCs w:val="28"/>
        </w:rPr>
      </w:pPr>
      <w:r w:rsidRPr="00B47560">
        <w:rPr>
          <w:b/>
          <w:bCs/>
          <w:sz w:val="28"/>
          <w:szCs w:val="28"/>
        </w:rPr>
        <w:t>«Обеспечение сбалансированности и устойчивости бюджета»</w:t>
      </w:r>
    </w:p>
    <w:p w:rsidR="0084193D" w:rsidRPr="00B47560" w:rsidRDefault="0084193D" w:rsidP="0084193D">
      <w:pPr>
        <w:jc w:val="cente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6401"/>
      </w:tblGrid>
      <w:tr w:rsidR="0084193D" w:rsidRPr="00B47560" w:rsidTr="00FE20A3">
        <w:tc>
          <w:tcPr>
            <w:tcW w:w="648" w:type="dxa"/>
          </w:tcPr>
          <w:p w:rsidR="0084193D" w:rsidRPr="00B47560" w:rsidRDefault="0084193D" w:rsidP="00FE20A3">
            <w:pPr>
              <w:jc w:val="center"/>
            </w:pPr>
            <w:r w:rsidRPr="00B47560">
              <w:t xml:space="preserve">№ </w:t>
            </w:r>
            <w:proofErr w:type="gramStart"/>
            <w:r w:rsidRPr="00B47560">
              <w:t>п</w:t>
            </w:r>
            <w:proofErr w:type="gramEnd"/>
            <w:r w:rsidRPr="00B47560">
              <w:t>/п</w:t>
            </w:r>
          </w:p>
        </w:tc>
        <w:tc>
          <w:tcPr>
            <w:tcW w:w="2520" w:type="dxa"/>
          </w:tcPr>
          <w:p w:rsidR="0084193D" w:rsidRPr="00B47560" w:rsidRDefault="0084193D" w:rsidP="00FE20A3">
            <w:pPr>
              <w:jc w:val="center"/>
            </w:pPr>
            <w:r w:rsidRPr="00B47560">
              <w:t>Наименование характеристик муниципальной программы</w:t>
            </w:r>
          </w:p>
        </w:tc>
        <w:tc>
          <w:tcPr>
            <w:tcW w:w="6403" w:type="dxa"/>
          </w:tcPr>
          <w:p w:rsidR="0084193D" w:rsidRPr="00B47560" w:rsidRDefault="0084193D" w:rsidP="00FE20A3">
            <w:pPr>
              <w:jc w:val="center"/>
            </w:pPr>
            <w:r w:rsidRPr="00B47560">
              <w:t>Содержание характеристик муниципальной программы</w:t>
            </w:r>
          </w:p>
        </w:tc>
      </w:tr>
      <w:tr w:rsidR="0084193D" w:rsidRPr="00B47560" w:rsidTr="00FE20A3">
        <w:tc>
          <w:tcPr>
            <w:tcW w:w="648" w:type="dxa"/>
          </w:tcPr>
          <w:p w:rsidR="0084193D" w:rsidRPr="00B47560" w:rsidRDefault="0084193D" w:rsidP="00FE20A3">
            <w:pPr>
              <w:jc w:val="center"/>
            </w:pPr>
            <w:r w:rsidRPr="00B47560">
              <w:t>1</w:t>
            </w:r>
          </w:p>
        </w:tc>
        <w:tc>
          <w:tcPr>
            <w:tcW w:w="2520" w:type="dxa"/>
          </w:tcPr>
          <w:p w:rsidR="0084193D" w:rsidRPr="00B47560" w:rsidRDefault="0084193D" w:rsidP="00FE20A3">
            <w:pPr>
              <w:jc w:val="center"/>
            </w:pPr>
            <w:r w:rsidRPr="00B47560">
              <w:t>2</w:t>
            </w:r>
          </w:p>
        </w:tc>
        <w:tc>
          <w:tcPr>
            <w:tcW w:w="6403" w:type="dxa"/>
          </w:tcPr>
          <w:p w:rsidR="0084193D" w:rsidRPr="00B47560" w:rsidRDefault="0084193D" w:rsidP="00FE20A3">
            <w:pPr>
              <w:jc w:val="center"/>
            </w:pPr>
            <w:r w:rsidRPr="00B47560">
              <w:t>3</w:t>
            </w:r>
          </w:p>
        </w:tc>
      </w:tr>
      <w:tr w:rsidR="0084193D" w:rsidRPr="00B47560" w:rsidTr="00FE20A3">
        <w:tc>
          <w:tcPr>
            <w:tcW w:w="648" w:type="dxa"/>
          </w:tcPr>
          <w:p w:rsidR="0084193D" w:rsidRPr="00B47560" w:rsidRDefault="0084193D" w:rsidP="00FE20A3">
            <w:pPr>
              <w:jc w:val="both"/>
            </w:pPr>
            <w:r w:rsidRPr="00B47560">
              <w:t>1</w:t>
            </w:r>
          </w:p>
        </w:tc>
        <w:tc>
          <w:tcPr>
            <w:tcW w:w="2520" w:type="dxa"/>
          </w:tcPr>
          <w:p w:rsidR="0084193D" w:rsidRPr="00B47560" w:rsidRDefault="0084193D" w:rsidP="00FE20A3">
            <w:pPr>
              <w:jc w:val="both"/>
            </w:pPr>
            <w:r w:rsidRPr="00B47560">
              <w:t>Правовое основание разработки муниципальной подпрограммы</w:t>
            </w:r>
          </w:p>
        </w:tc>
        <w:tc>
          <w:tcPr>
            <w:tcW w:w="6403" w:type="dxa"/>
          </w:tcPr>
          <w:p w:rsidR="0084193D" w:rsidRPr="00B47560" w:rsidRDefault="0084193D" w:rsidP="0084193D">
            <w:pPr>
              <w:numPr>
                <w:ilvl w:val="0"/>
                <w:numId w:val="39"/>
              </w:numPr>
              <w:ind w:left="0"/>
              <w:jc w:val="both"/>
            </w:pPr>
            <w:r w:rsidRPr="00B47560">
              <w:t>Бюджетный кодекс Российской Федерации;</w:t>
            </w:r>
          </w:p>
          <w:p w:rsidR="0084193D" w:rsidRPr="00B47560" w:rsidRDefault="0084193D" w:rsidP="0084193D">
            <w:pPr>
              <w:pStyle w:val="a6"/>
              <w:numPr>
                <w:ilvl w:val="0"/>
                <w:numId w:val="39"/>
              </w:numPr>
              <w:spacing w:after="0" w:line="240" w:lineRule="auto"/>
              <w:ind w:left="0"/>
              <w:jc w:val="both"/>
              <w:rPr>
                <w:rFonts w:ascii="Times New Roman" w:hAnsi="Times New Roman" w:cs="Times New Roman"/>
                <w:sz w:val="24"/>
                <w:szCs w:val="24"/>
              </w:rPr>
            </w:pPr>
            <w:r w:rsidRPr="00B47560">
              <w:rPr>
                <w:rFonts w:ascii="Times New Roman" w:hAnsi="Times New Roman" w:cs="Times New Roman"/>
                <w:sz w:val="24"/>
                <w:szCs w:val="24"/>
              </w:rPr>
              <w:t>Федеральный закон от 06.10.2003г. № 131-ФЗ «Об общих принципах организации  местного самоуправления в Российской Федерации», ст.15, п.п. 19.1, 19.2.</w:t>
            </w:r>
          </w:p>
          <w:p w:rsidR="0084193D" w:rsidRPr="00B47560" w:rsidRDefault="0084193D" w:rsidP="0084193D">
            <w:pPr>
              <w:numPr>
                <w:ilvl w:val="0"/>
                <w:numId w:val="39"/>
              </w:numPr>
              <w:ind w:left="0"/>
              <w:jc w:val="both"/>
            </w:pPr>
            <w:r w:rsidRPr="00B47560">
              <w:t>Положение о муниципальном учреждении «Управление по культуре, спорту и делам молодёжи» администрации Нижнеилимского муниципального района, утвержденное решением Думы Нижнеилимского муниципального района № 521 от 30.07.2009г.</w:t>
            </w:r>
          </w:p>
          <w:p w:rsidR="0084193D" w:rsidRPr="00B47560" w:rsidRDefault="0084193D" w:rsidP="00FE20A3">
            <w:pPr>
              <w:jc w:val="both"/>
            </w:pPr>
          </w:p>
        </w:tc>
      </w:tr>
      <w:tr w:rsidR="0084193D" w:rsidRPr="00B47560" w:rsidTr="00FE20A3">
        <w:tc>
          <w:tcPr>
            <w:tcW w:w="648" w:type="dxa"/>
          </w:tcPr>
          <w:p w:rsidR="0084193D" w:rsidRPr="00B47560" w:rsidRDefault="0084193D" w:rsidP="00FE20A3">
            <w:pPr>
              <w:jc w:val="both"/>
            </w:pPr>
            <w:r w:rsidRPr="00B47560">
              <w:t>.2</w:t>
            </w:r>
          </w:p>
        </w:tc>
        <w:tc>
          <w:tcPr>
            <w:tcW w:w="2520" w:type="dxa"/>
          </w:tcPr>
          <w:p w:rsidR="0084193D" w:rsidRPr="00B47560" w:rsidRDefault="0084193D" w:rsidP="00FE20A3">
            <w:pPr>
              <w:jc w:val="both"/>
            </w:pPr>
            <w:r w:rsidRPr="00B47560">
              <w:t>Ответственный исполнитель подпрограммы</w:t>
            </w:r>
          </w:p>
        </w:tc>
        <w:tc>
          <w:tcPr>
            <w:tcW w:w="6403" w:type="dxa"/>
          </w:tcPr>
          <w:p w:rsidR="0084193D" w:rsidRPr="00B47560" w:rsidRDefault="0084193D" w:rsidP="00FE20A3">
            <w:pPr>
              <w:jc w:val="both"/>
            </w:pPr>
            <w:r w:rsidRPr="00B47560">
              <w:rPr>
                <w:color w:val="FF0000"/>
                <w:lang w:eastAsia="en-US"/>
              </w:rPr>
              <w:t>Администрация Нижнеилимского муниципального района</w:t>
            </w:r>
          </w:p>
        </w:tc>
      </w:tr>
      <w:tr w:rsidR="0084193D" w:rsidRPr="00B47560" w:rsidTr="00FE20A3">
        <w:tc>
          <w:tcPr>
            <w:tcW w:w="648" w:type="dxa"/>
          </w:tcPr>
          <w:p w:rsidR="0084193D" w:rsidRPr="00B47560" w:rsidRDefault="0084193D" w:rsidP="00FE20A3">
            <w:pPr>
              <w:jc w:val="both"/>
            </w:pPr>
            <w:r w:rsidRPr="00B47560">
              <w:lastRenderedPageBreak/>
              <w:t>3</w:t>
            </w:r>
          </w:p>
        </w:tc>
        <w:tc>
          <w:tcPr>
            <w:tcW w:w="2520" w:type="dxa"/>
          </w:tcPr>
          <w:p w:rsidR="0084193D" w:rsidRPr="00B47560" w:rsidRDefault="0084193D" w:rsidP="00FE20A3">
            <w:pPr>
              <w:jc w:val="both"/>
            </w:pPr>
            <w:r w:rsidRPr="00B47560">
              <w:t>Соисполнитель муниципальной подпрограммы</w:t>
            </w:r>
          </w:p>
        </w:tc>
        <w:tc>
          <w:tcPr>
            <w:tcW w:w="6403" w:type="dxa"/>
          </w:tcPr>
          <w:p w:rsidR="0084193D" w:rsidRPr="00B47560" w:rsidRDefault="0084193D" w:rsidP="00FE20A3">
            <w:pPr>
              <w:jc w:val="both"/>
              <w:rPr>
                <w:color w:val="FF0000"/>
              </w:rPr>
            </w:pPr>
            <w:r w:rsidRPr="00B47560">
              <w:t>МУК РДК «Горняк», МКУК «</w:t>
            </w:r>
            <w:proofErr w:type="spellStart"/>
            <w:r w:rsidRPr="00B47560">
              <w:t>Нижнеилимская</w:t>
            </w:r>
            <w:proofErr w:type="spellEnd"/>
            <w:r w:rsidRPr="00B47560">
              <w:t xml:space="preserve"> ЦМБ имени А.Н. Радищева», МКУК «Музей», МОУ ДОД «ЦДШИ», МКУ «</w:t>
            </w:r>
            <w:proofErr w:type="spellStart"/>
            <w:r w:rsidRPr="00B47560">
              <w:t>Сервисцентр</w:t>
            </w:r>
            <w:proofErr w:type="spellEnd"/>
            <w:r w:rsidRPr="00B47560">
              <w:t>».</w:t>
            </w:r>
          </w:p>
        </w:tc>
      </w:tr>
      <w:tr w:rsidR="0084193D" w:rsidRPr="00B47560" w:rsidTr="00FE20A3">
        <w:tc>
          <w:tcPr>
            <w:tcW w:w="648" w:type="dxa"/>
          </w:tcPr>
          <w:p w:rsidR="0084193D" w:rsidRPr="00B47560" w:rsidRDefault="0084193D" w:rsidP="00FE20A3">
            <w:pPr>
              <w:jc w:val="both"/>
            </w:pPr>
            <w:r w:rsidRPr="00B47560">
              <w:t>4</w:t>
            </w:r>
          </w:p>
        </w:tc>
        <w:tc>
          <w:tcPr>
            <w:tcW w:w="2520" w:type="dxa"/>
          </w:tcPr>
          <w:p w:rsidR="0084193D" w:rsidRPr="00B47560" w:rsidRDefault="0084193D" w:rsidP="00FE20A3">
            <w:pPr>
              <w:jc w:val="both"/>
            </w:pPr>
            <w:r w:rsidRPr="00B47560">
              <w:t>Участники муниципальной подпрограммы</w:t>
            </w:r>
          </w:p>
        </w:tc>
        <w:tc>
          <w:tcPr>
            <w:tcW w:w="6403" w:type="dxa"/>
          </w:tcPr>
          <w:p w:rsidR="0084193D" w:rsidRPr="00B47560" w:rsidRDefault="0084193D" w:rsidP="00FE20A3">
            <w:pPr>
              <w:jc w:val="both"/>
            </w:pPr>
            <w:r w:rsidRPr="00B47560">
              <w:rPr>
                <w:color w:val="FF0000"/>
                <w:lang w:eastAsia="en-US"/>
              </w:rPr>
              <w:t>Администрация Нижнеилимского муниципального района</w:t>
            </w:r>
            <w:r w:rsidRPr="00B47560">
              <w:t>,</w:t>
            </w:r>
          </w:p>
          <w:p w:rsidR="0084193D" w:rsidRPr="00B47560" w:rsidRDefault="0084193D" w:rsidP="00FE20A3">
            <w:pPr>
              <w:jc w:val="both"/>
            </w:pPr>
            <w:r w:rsidRPr="00B47560">
              <w:t>МУК РДК «Горняк», МКУК «</w:t>
            </w:r>
            <w:proofErr w:type="spellStart"/>
            <w:r w:rsidRPr="00B47560">
              <w:t>Нижнеилимская</w:t>
            </w:r>
            <w:proofErr w:type="spellEnd"/>
            <w:r w:rsidRPr="00B47560">
              <w:t xml:space="preserve"> ЦМБ имени А.Н. Радищева», МКУК «Музей», МОУ ДОД «ЦДШИ», МКУ «</w:t>
            </w:r>
            <w:proofErr w:type="spellStart"/>
            <w:r w:rsidRPr="00B47560">
              <w:t>Сервисцентр</w:t>
            </w:r>
            <w:proofErr w:type="spellEnd"/>
            <w:r w:rsidRPr="00B47560">
              <w:t>».</w:t>
            </w:r>
          </w:p>
        </w:tc>
      </w:tr>
      <w:tr w:rsidR="0084193D" w:rsidRPr="00B47560" w:rsidTr="00FE20A3">
        <w:tc>
          <w:tcPr>
            <w:tcW w:w="648" w:type="dxa"/>
          </w:tcPr>
          <w:p w:rsidR="0084193D" w:rsidRPr="00B47560" w:rsidRDefault="0084193D" w:rsidP="00FE20A3">
            <w:pPr>
              <w:jc w:val="both"/>
            </w:pPr>
            <w:r w:rsidRPr="00B47560">
              <w:t>5</w:t>
            </w:r>
          </w:p>
        </w:tc>
        <w:tc>
          <w:tcPr>
            <w:tcW w:w="2520" w:type="dxa"/>
          </w:tcPr>
          <w:p w:rsidR="0084193D" w:rsidRPr="00B47560" w:rsidRDefault="0084193D" w:rsidP="00FE20A3">
            <w:pPr>
              <w:jc w:val="both"/>
            </w:pPr>
            <w:r w:rsidRPr="00B47560">
              <w:t>Цель муниципальной подпрограммы</w:t>
            </w:r>
          </w:p>
        </w:tc>
        <w:tc>
          <w:tcPr>
            <w:tcW w:w="6403" w:type="dxa"/>
          </w:tcPr>
          <w:p w:rsidR="0084193D" w:rsidRPr="00B47560" w:rsidRDefault="0084193D" w:rsidP="00FE20A3">
            <w:pPr>
              <w:jc w:val="both"/>
            </w:pPr>
            <w:r w:rsidRPr="00B47560">
              <w:t>Повышение эффективности бюджетных расходов учреждений культуры и искусства Нижнеилимского муниципального района.</w:t>
            </w:r>
          </w:p>
          <w:p w:rsidR="0084193D" w:rsidRPr="00B47560" w:rsidRDefault="0084193D" w:rsidP="00FE20A3">
            <w:pPr>
              <w:jc w:val="both"/>
            </w:pPr>
          </w:p>
        </w:tc>
      </w:tr>
      <w:tr w:rsidR="0084193D" w:rsidRPr="00B47560" w:rsidTr="00FE20A3">
        <w:tc>
          <w:tcPr>
            <w:tcW w:w="648" w:type="dxa"/>
          </w:tcPr>
          <w:p w:rsidR="0084193D" w:rsidRPr="00B47560" w:rsidRDefault="0084193D" w:rsidP="00FE20A3">
            <w:pPr>
              <w:jc w:val="both"/>
            </w:pPr>
            <w:r w:rsidRPr="00B47560">
              <w:t>6</w:t>
            </w:r>
          </w:p>
        </w:tc>
        <w:tc>
          <w:tcPr>
            <w:tcW w:w="2520" w:type="dxa"/>
          </w:tcPr>
          <w:p w:rsidR="0084193D" w:rsidRPr="00B47560" w:rsidRDefault="0084193D" w:rsidP="00FE20A3">
            <w:pPr>
              <w:jc w:val="both"/>
            </w:pPr>
            <w:r w:rsidRPr="00B47560">
              <w:t>Задачи муниципальной подпрограммы</w:t>
            </w:r>
          </w:p>
        </w:tc>
        <w:tc>
          <w:tcPr>
            <w:tcW w:w="6403" w:type="dxa"/>
          </w:tcPr>
          <w:p w:rsidR="0084193D" w:rsidRPr="00B47560" w:rsidRDefault="0084193D" w:rsidP="00FE20A3">
            <w:pPr>
              <w:ind w:left="-110"/>
              <w:jc w:val="both"/>
            </w:pPr>
            <w:r w:rsidRPr="00B47560">
              <w:t>1. Повышение качества бюджетного планирования и эффективности бюджетных расходов.</w:t>
            </w:r>
          </w:p>
          <w:p w:rsidR="0084193D" w:rsidRPr="00B47560" w:rsidRDefault="0084193D" w:rsidP="00FE20A3">
            <w:pPr>
              <w:ind w:left="-110"/>
              <w:jc w:val="both"/>
            </w:pPr>
            <w:r w:rsidRPr="00B47560">
              <w:t>2. Организация исполнения бюджета муниципального района в рамках действующего бюджетного законодательства.</w:t>
            </w:r>
          </w:p>
          <w:p w:rsidR="0084193D" w:rsidRPr="00B47560" w:rsidRDefault="0084193D" w:rsidP="00FE20A3">
            <w:pPr>
              <w:ind w:left="-110"/>
              <w:jc w:val="both"/>
            </w:pPr>
            <w:r w:rsidRPr="00B47560">
              <w:t>3. Своевременное и качественное формирование бюджетной отчетности об исполнении бюджета учреждений культуры.</w:t>
            </w:r>
          </w:p>
          <w:p w:rsidR="0084193D" w:rsidRPr="00B47560" w:rsidRDefault="0084193D" w:rsidP="00FE20A3">
            <w:pPr>
              <w:jc w:val="both"/>
            </w:pPr>
          </w:p>
        </w:tc>
      </w:tr>
      <w:tr w:rsidR="0084193D" w:rsidRPr="00B47560" w:rsidTr="00FE20A3">
        <w:tc>
          <w:tcPr>
            <w:tcW w:w="648" w:type="dxa"/>
          </w:tcPr>
          <w:p w:rsidR="0084193D" w:rsidRPr="00B47560" w:rsidRDefault="0084193D" w:rsidP="00FE20A3">
            <w:pPr>
              <w:jc w:val="both"/>
            </w:pPr>
            <w:r w:rsidRPr="00B47560">
              <w:t>7</w:t>
            </w:r>
          </w:p>
        </w:tc>
        <w:tc>
          <w:tcPr>
            <w:tcW w:w="2520" w:type="dxa"/>
          </w:tcPr>
          <w:p w:rsidR="0084193D" w:rsidRPr="00B47560" w:rsidRDefault="0084193D" w:rsidP="00FE20A3">
            <w:pPr>
              <w:jc w:val="both"/>
            </w:pPr>
            <w:r w:rsidRPr="00B47560">
              <w:t>Сроки реализации муниципальной программы</w:t>
            </w:r>
          </w:p>
        </w:tc>
        <w:tc>
          <w:tcPr>
            <w:tcW w:w="6403" w:type="dxa"/>
          </w:tcPr>
          <w:p w:rsidR="0084193D" w:rsidRPr="00B47560" w:rsidRDefault="0084193D" w:rsidP="00FE20A3">
            <w:pPr>
              <w:jc w:val="both"/>
            </w:pPr>
            <w:r w:rsidRPr="00B47560">
              <w:rPr>
                <w:color w:val="FF0000"/>
              </w:rPr>
              <w:t>2015-2017</w:t>
            </w:r>
            <w:r w:rsidRPr="00B47560">
              <w:t xml:space="preserve"> годы.</w:t>
            </w:r>
          </w:p>
        </w:tc>
      </w:tr>
      <w:tr w:rsidR="0084193D" w:rsidRPr="00B47560" w:rsidTr="00FE20A3">
        <w:tc>
          <w:tcPr>
            <w:tcW w:w="648" w:type="dxa"/>
          </w:tcPr>
          <w:p w:rsidR="0084193D" w:rsidRPr="00B47560" w:rsidRDefault="0084193D" w:rsidP="00FE20A3">
            <w:pPr>
              <w:jc w:val="both"/>
            </w:pPr>
            <w:r w:rsidRPr="00B47560">
              <w:t>9</w:t>
            </w:r>
          </w:p>
        </w:tc>
        <w:tc>
          <w:tcPr>
            <w:tcW w:w="2520" w:type="dxa"/>
          </w:tcPr>
          <w:p w:rsidR="0084193D" w:rsidRPr="00B47560" w:rsidRDefault="0084193D" w:rsidP="00FE20A3">
            <w:pPr>
              <w:jc w:val="both"/>
            </w:pPr>
            <w:r w:rsidRPr="00B47560">
              <w:t>Объем и источники финансирования муниципальной подпрограммы</w:t>
            </w:r>
          </w:p>
        </w:tc>
        <w:tc>
          <w:tcPr>
            <w:tcW w:w="6403" w:type="dxa"/>
          </w:tcPr>
          <w:p w:rsidR="0084193D" w:rsidRPr="00B47560" w:rsidRDefault="0084193D" w:rsidP="00FE20A3">
            <w:pPr>
              <w:jc w:val="both"/>
            </w:pPr>
            <w:r w:rsidRPr="00B47560">
              <w:t xml:space="preserve">Общий объем финансирования подпрограммы 6 – </w:t>
            </w:r>
            <w:r w:rsidRPr="00B47560">
              <w:rPr>
                <w:b/>
                <w:color w:val="FF0000"/>
              </w:rPr>
              <w:t>2 450,1</w:t>
            </w:r>
            <w:r w:rsidRPr="00B47560">
              <w:t>тыс. рублей, в том числе по годам:</w:t>
            </w:r>
          </w:p>
          <w:p w:rsidR="0084193D" w:rsidRPr="00B47560" w:rsidRDefault="0084193D" w:rsidP="00FE20A3">
            <w:pPr>
              <w:jc w:val="both"/>
            </w:pPr>
            <w:r w:rsidRPr="00B47560">
              <w:t>По годам</w:t>
            </w:r>
          </w:p>
          <w:p w:rsidR="0084193D" w:rsidRPr="00B47560" w:rsidRDefault="0084193D" w:rsidP="00FE20A3">
            <w:r w:rsidRPr="00B47560">
              <w:t xml:space="preserve">2015 год  – </w:t>
            </w:r>
            <w:r w:rsidRPr="00B47560">
              <w:rPr>
                <w:b/>
                <w:color w:val="FF0000"/>
              </w:rPr>
              <w:t>816,7</w:t>
            </w:r>
            <w:r w:rsidRPr="00B47560">
              <w:t xml:space="preserve"> тыс. рублей;</w:t>
            </w:r>
          </w:p>
          <w:p w:rsidR="0084193D" w:rsidRPr="00B47560" w:rsidRDefault="0084193D" w:rsidP="00FE20A3">
            <w:r w:rsidRPr="00B47560">
              <w:t xml:space="preserve">2016 год  –  </w:t>
            </w:r>
            <w:r w:rsidRPr="00B47560">
              <w:rPr>
                <w:b/>
                <w:color w:val="FF0000"/>
              </w:rPr>
              <w:t>816,07</w:t>
            </w:r>
            <w:r w:rsidRPr="00B47560">
              <w:t xml:space="preserve"> тыс. рублей;</w:t>
            </w:r>
          </w:p>
          <w:p w:rsidR="0084193D" w:rsidRPr="00B47560" w:rsidRDefault="0084193D" w:rsidP="00FE20A3">
            <w:pPr>
              <w:jc w:val="both"/>
            </w:pPr>
            <w:r w:rsidRPr="00B47560">
              <w:t xml:space="preserve">2017 год  –  </w:t>
            </w:r>
            <w:r w:rsidRPr="00B47560">
              <w:rPr>
                <w:b/>
                <w:color w:val="FF0000"/>
              </w:rPr>
              <w:t>816,07</w:t>
            </w:r>
            <w:r w:rsidRPr="00B47560">
              <w:t xml:space="preserve"> тыс. рублей.</w:t>
            </w:r>
          </w:p>
        </w:tc>
      </w:tr>
      <w:tr w:rsidR="0084193D" w:rsidRPr="00B47560" w:rsidTr="00FE20A3">
        <w:tc>
          <w:tcPr>
            <w:tcW w:w="648" w:type="dxa"/>
          </w:tcPr>
          <w:p w:rsidR="0084193D" w:rsidRPr="00B47560" w:rsidRDefault="0084193D" w:rsidP="00FE20A3">
            <w:pPr>
              <w:jc w:val="both"/>
            </w:pPr>
            <w:r w:rsidRPr="00B47560">
              <w:t>10</w:t>
            </w:r>
          </w:p>
        </w:tc>
        <w:tc>
          <w:tcPr>
            <w:tcW w:w="2520" w:type="dxa"/>
          </w:tcPr>
          <w:p w:rsidR="0084193D" w:rsidRPr="00B47560" w:rsidRDefault="0084193D" w:rsidP="00FE20A3">
            <w:pPr>
              <w:jc w:val="both"/>
            </w:pPr>
            <w:r w:rsidRPr="00B47560">
              <w:t>Ожидаемые результаты реализации муниципальной подпрограммы</w:t>
            </w:r>
          </w:p>
        </w:tc>
        <w:tc>
          <w:tcPr>
            <w:tcW w:w="6403" w:type="dxa"/>
          </w:tcPr>
          <w:p w:rsidR="0084193D" w:rsidRPr="00B47560" w:rsidRDefault="0084193D" w:rsidP="00FE20A3">
            <w:pPr>
              <w:jc w:val="both"/>
            </w:pPr>
            <w:r w:rsidRPr="00B47560">
              <w:t>Обеспечение оптимального распределения бюджетных ресурсов и эффективного их использования.</w:t>
            </w:r>
          </w:p>
          <w:p w:rsidR="0084193D" w:rsidRPr="00B47560" w:rsidRDefault="0084193D" w:rsidP="00FE20A3">
            <w:pPr>
              <w:jc w:val="both"/>
            </w:pPr>
            <w:r w:rsidRPr="00B47560">
              <w:t>Оперативное исполнение бюджета муниципального района в рамках действующего бюджетного законодательства.</w:t>
            </w:r>
          </w:p>
          <w:p w:rsidR="0084193D" w:rsidRPr="00B47560" w:rsidRDefault="0084193D" w:rsidP="00FE20A3">
            <w:pPr>
              <w:jc w:val="both"/>
            </w:pPr>
            <w:r w:rsidRPr="00B47560">
              <w:t>Формирование отчетности в установленные законодательством сроки.</w:t>
            </w:r>
          </w:p>
        </w:tc>
      </w:tr>
    </w:tbl>
    <w:p w:rsidR="0084193D" w:rsidRPr="00B47560" w:rsidRDefault="0084193D" w:rsidP="0084193D"/>
    <w:p w:rsidR="0084193D" w:rsidRPr="00B47560" w:rsidRDefault="0084193D" w:rsidP="0084193D">
      <w:pPr>
        <w:jc w:val="center"/>
        <w:rPr>
          <w:b/>
          <w:bCs/>
          <w:sz w:val="28"/>
          <w:szCs w:val="28"/>
        </w:rPr>
      </w:pPr>
      <w:r w:rsidRPr="00B47560">
        <w:rPr>
          <w:b/>
          <w:bCs/>
          <w:sz w:val="28"/>
          <w:szCs w:val="28"/>
        </w:rPr>
        <w:t>Раздел 2. Характеристика текущего состояния сферы реализации подпрограммы 6</w:t>
      </w:r>
    </w:p>
    <w:p w:rsidR="0084193D" w:rsidRPr="00B47560" w:rsidRDefault="0084193D" w:rsidP="0084193D">
      <w:pPr>
        <w:jc w:val="center"/>
        <w:rPr>
          <w:b/>
          <w:bCs/>
          <w:sz w:val="28"/>
          <w:szCs w:val="28"/>
        </w:rPr>
      </w:pPr>
    </w:p>
    <w:p w:rsidR="0084193D" w:rsidRPr="00B47560" w:rsidRDefault="0084193D" w:rsidP="0084193D">
      <w:pPr>
        <w:ind w:firstLine="708"/>
        <w:jc w:val="both"/>
        <w:rPr>
          <w:sz w:val="28"/>
          <w:szCs w:val="28"/>
        </w:rPr>
      </w:pPr>
      <w:r w:rsidRPr="00B47560">
        <w:rPr>
          <w:sz w:val="28"/>
          <w:szCs w:val="28"/>
        </w:rPr>
        <w:t>Одним из основных условий достижения стратегических целей социально-экономического развития Нижнеилимского муниципального района  (далее – муниципальный район) является повышение эффективности бюджетных расходов.</w:t>
      </w:r>
    </w:p>
    <w:p w:rsidR="0084193D" w:rsidRPr="00B47560" w:rsidRDefault="0084193D" w:rsidP="0084193D">
      <w:pPr>
        <w:jc w:val="both"/>
        <w:rPr>
          <w:sz w:val="28"/>
          <w:szCs w:val="28"/>
        </w:rPr>
      </w:pPr>
      <w:r w:rsidRPr="00B47560">
        <w:rPr>
          <w:sz w:val="28"/>
          <w:szCs w:val="28"/>
        </w:rPr>
        <w:tab/>
        <w:t>В ходе работы по повышению эффективности бюджетных расходов достигнуты следующие результаты этой работы:</w:t>
      </w:r>
    </w:p>
    <w:p w:rsidR="0084193D" w:rsidRPr="00B47560" w:rsidRDefault="0084193D" w:rsidP="0084193D">
      <w:pPr>
        <w:ind w:firstLine="720"/>
        <w:jc w:val="both"/>
        <w:rPr>
          <w:sz w:val="28"/>
          <w:szCs w:val="28"/>
        </w:rPr>
      </w:pPr>
      <w:r w:rsidRPr="00B47560">
        <w:rPr>
          <w:sz w:val="28"/>
          <w:szCs w:val="28"/>
        </w:rPr>
        <w:t>- осуществлён переход к среднесрочному финансовому планированию;</w:t>
      </w:r>
    </w:p>
    <w:p w:rsidR="0084193D" w:rsidRPr="00B47560" w:rsidRDefault="0084193D" w:rsidP="0084193D">
      <w:pPr>
        <w:ind w:firstLine="720"/>
        <w:jc w:val="both"/>
        <w:rPr>
          <w:sz w:val="28"/>
          <w:szCs w:val="28"/>
        </w:rPr>
      </w:pPr>
      <w:r w:rsidRPr="00B47560">
        <w:rPr>
          <w:sz w:val="28"/>
          <w:szCs w:val="28"/>
        </w:rPr>
        <w:t xml:space="preserve">- начато практическое применение инструментов бюджетирования, </w:t>
      </w:r>
      <w:proofErr w:type="gramStart"/>
      <w:r w:rsidRPr="00B47560">
        <w:rPr>
          <w:sz w:val="28"/>
          <w:szCs w:val="28"/>
        </w:rPr>
        <w:t>ориентированного</w:t>
      </w:r>
      <w:proofErr w:type="gramEnd"/>
      <w:r w:rsidRPr="00B47560">
        <w:rPr>
          <w:sz w:val="28"/>
          <w:szCs w:val="28"/>
        </w:rPr>
        <w:t xml:space="preserve"> на результат;</w:t>
      </w:r>
    </w:p>
    <w:p w:rsidR="0084193D" w:rsidRPr="00B47560" w:rsidRDefault="0084193D" w:rsidP="0084193D">
      <w:pPr>
        <w:ind w:firstLine="720"/>
        <w:jc w:val="both"/>
        <w:rPr>
          <w:sz w:val="28"/>
          <w:szCs w:val="28"/>
        </w:rPr>
      </w:pPr>
      <w:r w:rsidRPr="00B47560">
        <w:rPr>
          <w:sz w:val="28"/>
          <w:szCs w:val="28"/>
        </w:rPr>
        <w:t>- создана система учёта расходных обязательств  муниципального района;</w:t>
      </w:r>
    </w:p>
    <w:p w:rsidR="0084193D" w:rsidRPr="00B47560" w:rsidRDefault="0084193D" w:rsidP="0084193D">
      <w:pPr>
        <w:ind w:firstLine="720"/>
        <w:jc w:val="both"/>
        <w:rPr>
          <w:sz w:val="28"/>
          <w:szCs w:val="28"/>
        </w:rPr>
      </w:pPr>
      <w:r w:rsidRPr="00B47560">
        <w:rPr>
          <w:sz w:val="28"/>
          <w:szCs w:val="28"/>
        </w:rPr>
        <w:lastRenderedPageBreak/>
        <w:t>- обеспечена прозрачность бюджетной системы и публичность бюджетной отчетности;</w:t>
      </w:r>
    </w:p>
    <w:p w:rsidR="0084193D" w:rsidRPr="00B47560" w:rsidRDefault="0084193D" w:rsidP="0084193D">
      <w:pPr>
        <w:jc w:val="both"/>
        <w:rPr>
          <w:sz w:val="28"/>
          <w:szCs w:val="28"/>
        </w:rPr>
      </w:pPr>
      <w:r w:rsidRPr="00B47560">
        <w:rPr>
          <w:sz w:val="28"/>
          <w:szCs w:val="28"/>
        </w:rPr>
        <w:tab/>
        <w:t xml:space="preserve">Реализация данных </w:t>
      </w:r>
      <w:proofErr w:type="gramStart"/>
      <w:r w:rsidRPr="00B47560">
        <w:rPr>
          <w:sz w:val="28"/>
          <w:szCs w:val="28"/>
        </w:rPr>
        <w:t>мероприятий</w:t>
      </w:r>
      <w:proofErr w:type="gramEnd"/>
      <w:r w:rsidRPr="00B47560">
        <w:rPr>
          <w:sz w:val="28"/>
          <w:szCs w:val="28"/>
        </w:rPr>
        <w:t xml:space="preserve"> безусловно создаёт необходимые условия для повышения эффективности бюджетных расходов.</w:t>
      </w:r>
    </w:p>
    <w:p w:rsidR="0084193D" w:rsidRPr="00B47560" w:rsidRDefault="0084193D" w:rsidP="0084193D">
      <w:pPr>
        <w:pStyle w:val="ad"/>
        <w:ind w:firstLine="708"/>
        <w:jc w:val="both"/>
        <w:rPr>
          <w:rFonts w:ascii="Times New Roman" w:hAnsi="Times New Roman" w:cs="Times New Roman"/>
          <w:sz w:val="28"/>
          <w:szCs w:val="28"/>
        </w:rPr>
      </w:pPr>
      <w:r w:rsidRPr="00B47560">
        <w:rPr>
          <w:rFonts w:ascii="Times New Roman" w:hAnsi="Times New Roman" w:cs="Times New Roman"/>
          <w:sz w:val="28"/>
          <w:szCs w:val="28"/>
        </w:rPr>
        <w:t>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84193D" w:rsidRPr="00B47560" w:rsidRDefault="0084193D" w:rsidP="0084193D">
      <w:pPr>
        <w:pStyle w:val="ad"/>
        <w:jc w:val="both"/>
        <w:rPr>
          <w:rFonts w:ascii="Times New Roman" w:hAnsi="Times New Roman" w:cs="Times New Roman"/>
          <w:sz w:val="28"/>
          <w:szCs w:val="28"/>
        </w:rPr>
      </w:pPr>
      <w:r w:rsidRPr="00B47560">
        <w:rPr>
          <w:rFonts w:ascii="Times New Roman" w:hAnsi="Times New Roman" w:cs="Times New Roman"/>
          <w:sz w:val="28"/>
          <w:szCs w:val="28"/>
        </w:rPr>
        <w:tab/>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84193D" w:rsidRPr="00B47560" w:rsidRDefault="0084193D" w:rsidP="0084193D">
      <w:pPr>
        <w:ind w:firstLine="708"/>
        <w:jc w:val="both"/>
        <w:rPr>
          <w:sz w:val="28"/>
          <w:szCs w:val="28"/>
        </w:rPr>
      </w:pPr>
      <w:r w:rsidRPr="00B47560">
        <w:rPr>
          <w:sz w:val="28"/>
          <w:szCs w:val="28"/>
        </w:rPr>
        <w:t>В функции Управления культуры как главного распорядителя средств бюджета входит:</w:t>
      </w:r>
    </w:p>
    <w:p w:rsidR="0084193D" w:rsidRPr="00B47560" w:rsidRDefault="0084193D" w:rsidP="0084193D">
      <w:pPr>
        <w:ind w:firstLine="709"/>
        <w:jc w:val="both"/>
        <w:rPr>
          <w:sz w:val="28"/>
          <w:szCs w:val="28"/>
        </w:rPr>
      </w:pPr>
      <w:r w:rsidRPr="00B47560">
        <w:rPr>
          <w:sz w:val="28"/>
          <w:szCs w:val="28"/>
        </w:rPr>
        <w:t xml:space="preserve">а) разработка проекта бюджета по подведомственным учреждениям культуры и обеспечение исполнения в установленном порядке бюджета, </w:t>
      </w:r>
      <w:proofErr w:type="gramStart"/>
      <w:r w:rsidRPr="00B47560">
        <w:rPr>
          <w:sz w:val="28"/>
          <w:szCs w:val="28"/>
        </w:rPr>
        <w:t>контроль за</w:t>
      </w:r>
      <w:proofErr w:type="gramEnd"/>
      <w:r w:rsidRPr="00B47560">
        <w:rPr>
          <w:sz w:val="28"/>
          <w:szCs w:val="28"/>
        </w:rPr>
        <w:t xml:space="preserve">  исполнением  бюджета, составление отчета об исполнении бюджета муниципального района;</w:t>
      </w:r>
    </w:p>
    <w:p w:rsidR="0084193D" w:rsidRPr="00B47560" w:rsidRDefault="0084193D" w:rsidP="0084193D">
      <w:pPr>
        <w:ind w:firstLine="709"/>
        <w:jc w:val="both"/>
        <w:rPr>
          <w:sz w:val="28"/>
          <w:szCs w:val="28"/>
        </w:rPr>
      </w:pPr>
      <w:r w:rsidRPr="00B47560">
        <w:rPr>
          <w:sz w:val="28"/>
          <w:szCs w:val="28"/>
        </w:rPr>
        <w:t>б) экономически обоснованное прогнозирование расходов бюджета учреждений культуры, экономное и целевое расходование средств местного бюджета; анализ эффективности и целевого расходования средств местного бюджета;</w:t>
      </w:r>
    </w:p>
    <w:p w:rsidR="0084193D" w:rsidRPr="00B47560" w:rsidRDefault="0084193D" w:rsidP="0084193D">
      <w:pPr>
        <w:ind w:firstLine="709"/>
        <w:jc w:val="both"/>
        <w:rPr>
          <w:sz w:val="28"/>
          <w:szCs w:val="28"/>
        </w:rPr>
      </w:pPr>
      <w:r w:rsidRPr="00B47560">
        <w:rPr>
          <w:sz w:val="28"/>
          <w:szCs w:val="28"/>
        </w:rPr>
        <w:t>в) бюджетная политика, направленная на повышение результативности расходов учреждений культуры, ориентированных на достижение конечных общественно-значимых результатов.</w:t>
      </w:r>
    </w:p>
    <w:p w:rsidR="0084193D" w:rsidRPr="00B47560" w:rsidRDefault="0084193D" w:rsidP="0084193D">
      <w:pPr>
        <w:ind w:firstLine="709"/>
        <w:jc w:val="both"/>
        <w:rPr>
          <w:sz w:val="28"/>
          <w:szCs w:val="28"/>
        </w:rPr>
      </w:pPr>
      <w:r w:rsidRPr="00B47560">
        <w:rPr>
          <w:sz w:val="28"/>
          <w:szCs w:val="28"/>
        </w:rPr>
        <w:t>г) финансовый контроль в пределах своей компетенции.</w:t>
      </w:r>
    </w:p>
    <w:p w:rsidR="0084193D" w:rsidRPr="00B47560" w:rsidRDefault="0084193D" w:rsidP="0084193D">
      <w:pPr>
        <w:ind w:firstLine="708"/>
        <w:jc w:val="both"/>
        <w:rPr>
          <w:sz w:val="28"/>
          <w:szCs w:val="28"/>
        </w:rPr>
      </w:pPr>
      <w:r w:rsidRPr="00B47560">
        <w:rPr>
          <w:sz w:val="28"/>
          <w:szCs w:val="28"/>
        </w:rPr>
        <w:t>Одной из самых острых финансовых проблем в учреждениях культуры в настоящее время  стоит неисполнение действующих расходных обязательств. Показателем  неисполнения является наличие просроченной кредиторской задолженности по состоянию на 01.10.2013 года в сумме 4 943,2 тыс. руб., в течение 2013 года просроченная кредиторская задолженность выросла на 36,7 тыс. руб. Рост просроченной кредиторской задолженности  произошел по статье 223 «Коммунальные услуги».</w:t>
      </w:r>
    </w:p>
    <w:p w:rsidR="0084193D" w:rsidRPr="00B47560" w:rsidRDefault="0084193D" w:rsidP="0084193D">
      <w:pPr>
        <w:ind w:firstLine="708"/>
        <w:jc w:val="both"/>
        <w:rPr>
          <w:sz w:val="28"/>
          <w:szCs w:val="28"/>
        </w:rPr>
      </w:pPr>
      <w:r w:rsidRPr="00B47560">
        <w:rPr>
          <w:sz w:val="28"/>
          <w:szCs w:val="28"/>
        </w:rPr>
        <w:t>Таким образом, наличие указанной проблемы не позволяет учреждениям культуры повысить эффективность бюджетных расходов.</w:t>
      </w:r>
    </w:p>
    <w:p w:rsidR="0084193D" w:rsidRPr="00B47560" w:rsidRDefault="0084193D" w:rsidP="0084193D">
      <w:pPr>
        <w:ind w:firstLine="708"/>
        <w:jc w:val="both"/>
        <w:rPr>
          <w:sz w:val="28"/>
          <w:szCs w:val="28"/>
        </w:rPr>
      </w:pPr>
      <w:r w:rsidRPr="00B47560">
        <w:rPr>
          <w:sz w:val="28"/>
          <w:szCs w:val="28"/>
        </w:rPr>
        <w:t>В целях повышения эффективности бюджетных расходов необходимо обеспечить снижение просроченной кредиторской задолженности, сложившейся на сегодняшний день, а также продолжить работу по экономному расходованию средств.</w:t>
      </w:r>
    </w:p>
    <w:p w:rsidR="0084193D" w:rsidRPr="00B47560" w:rsidRDefault="0084193D" w:rsidP="0084193D">
      <w:pPr>
        <w:jc w:val="both"/>
        <w:rPr>
          <w:b/>
          <w:bCs/>
          <w:sz w:val="28"/>
          <w:szCs w:val="28"/>
        </w:rPr>
      </w:pPr>
    </w:p>
    <w:p w:rsidR="0084193D" w:rsidRPr="00B47560" w:rsidRDefault="0084193D" w:rsidP="0084193D">
      <w:pPr>
        <w:jc w:val="center"/>
        <w:rPr>
          <w:b/>
          <w:bCs/>
          <w:sz w:val="28"/>
          <w:szCs w:val="28"/>
        </w:rPr>
      </w:pPr>
    </w:p>
    <w:p w:rsidR="0084193D" w:rsidRPr="00B47560" w:rsidRDefault="0084193D" w:rsidP="0084193D">
      <w:pPr>
        <w:jc w:val="center"/>
        <w:rPr>
          <w:b/>
          <w:bCs/>
          <w:sz w:val="28"/>
          <w:szCs w:val="28"/>
        </w:rPr>
      </w:pPr>
      <w:r w:rsidRPr="00B47560">
        <w:rPr>
          <w:b/>
          <w:bCs/>
          <w:sz w:val="28"/>
          <w:szCs w:val="28"/>
        </w:rPr>
        <w:t>Раздел 3. Цель и задачи подпрограммы 6</w:t>
      </w:r>
    </w:p>
    <w:p w:rsidR="0084193D" w:rsidRPr="00B47560" w:rsidRDefault="0084193D" w:rsidP="0084193D">
      <w:pPr>
        <w:jc w:val="center"/>
        <w:rPr>
          <w:b/>
          <w:bCs/>
          <w:sz w:val="28"/>
          <w:szCs w:val="28"/>
        </w:rPr>
      </w:pPr>
    </w:p>
    <w:p w:rsidR="0084193D" w:rsidRPr="00B47560" w:rsidRDefault="0084193D" w:rsidP="0084193D">
      <w:pPr>
        <w:ind w:firstLine="708"/>
        <w:jc w:val="both"/>
        <w:rPr>
          <w:sz w:val="28"/>
          <w:szCs w:val="28"/>
        </w:rPr>
      </w:pPr>
      <w:r w:rsidRPr="00B47560">
        <w:rPr>
          <w:sz w:val="28"/>
          <w:szCs w:val="28"/>
        </w:rPr>
        <w:t>Целью подпрограммы является повышение эффективности бюджетных расходов учреждений культуры Нижнеилимского муниципального района.</w:t>
      </w:r>
    </w:p>
    <w:p w:rsidR="0084193D" w:rsidRPr="00B47560" w:rsidRDefault="0084193D" w:rsidP="0084193D">
      <w:pPr>
        <w:ind w:firstLine="357"/>
        <w:jc w:val="both"/>
        <w:rPr>
          <w:sz w:val="28"/>
          <w:szCs w:val="28"/>
        </w:rPr>
      </w:pPr>
      <w:r w:rsidRPr="00B47560">
        <w:rPr>
          <w:sz w:val="28"/>
          <w:szCs w:val="28"/>
        </w:rPr>
        <w:t>Для достижения цели необходимо обеспечить решение следующих задач:</w:t>
      </w:r>
    </w:p>
    <w:p w:rsidR="0084193D" w:rsidRPr="00B47560" w:rsidRDefault="0084193D" w:rsidP="0084193D">
      <w:pPr>
        <w:numPr>
          <w:ilvl w:val="0"/>
          <w:numId w:val="34"/>
        </w:numPr>
        <w:tabs>
          <w:tab w:val="left" w:pos="1080"/>
        </w:tabs>
        <w:ind w:left="357" w:firstLine="363"/>
        <w:jc w:val="both"/>
        <w:rPr>
          <w:sz w:val="28"/>
          <w:szCs w:val="28"/>
        </w:rPr>
      </w:pPr>
      <w:r w:rsidRPr="00B47560">
        <w:rPr>
          <w:sz w:val="28"/>
          <w:szCs w:val="28"/>
        </w:rPr>
        <w:lastRenderedPageBreak/>
        <w:t>Повышение качества бюджетного планирования и эффективности бюджетных расходов.</w:t>
      </w:r>
    </w:p>
    <w:p w:rsidR="0084193D" w:rsidRPr="00B47560" w:rsidRDefault="0084193D" w:rsidP="0084193D">
      <w:pPr>
        <w:numPr>
          <w:ilvl w:val="0"/>
          <w:numId w:val="34"/>
        </w:numPr>
        <w:tabs>
          <w:tab w:val="left" w:pos="1080"/>
        </w:tabs>
        <w:ind w:left="357" w:firstLine="363"/>
        <w:jc w:val="both"/>
        <w:rPr>
          <w:sz w:val="28"/>
          <w:szCs w:val="28"/>
        </w:rPr>
      </w:pPr>
      <w:r w:rsidRPr="00B47560">
        <w:rPr>
          <w:sz w:val="28"/>
          <w:szCs w:val="28"/>
        </w:rPr>
        <w:t>Организация исполнения бюджета муниципального района в рамках действующего бюджетного законодательства.</w:t>
      </w:r>
    </w:p>
    <w:p w:rsidR="0084193D" w:rsidRPr="00B47560" w:rsidRDefault="0084193D" w:rsidP="0084193D">
      <w:pPr>
        <w:numPr>
          <w:ilvl w:val="0"/>
          <w:numId w:val="34"/>
        </w:numPr>
        <w:tabs>
          <w:tab w:val="left" w:pos="1080"/>
        </w:tabs>
        <w:ind w:left="357" w:firstLine="363"/>
        <w:jc w:val="both"/>
        <w:rPr>
          <w:sz w:val="28"/>
          <w:szCs w:val="28"/>
        </w:rPr>
      </w:pPr>
      <w:r w:rsidRPr="00B47560">
        <w:rPr>
          <w:sz w:val="28"/>
          <w:szCs w:val="28"/>
        </w:rPr>
        <w:t>Своевременное и качественное формирование бюджетной отчетности об исполнении бюджета учреждений культуры.</w:t>
      </w:r>
    </w:p>
    <w:p w:rsidR="0084193D" w:rsidRPr="00B47560" w:rsidRDefault="0084193D" w:rsidP="0084193D">
      <w:pPr>
        <w:jc w:val="both"/>
        <w:rPr>
          <w:sz w:val="28"/>
          <w:szCs w:val="28"/>
        </w:rPr>
      </w:pPr>
    </w:p>
    <w:p w:rsidR="0084193D" w:rsidRPr="00B47560" w:rsidRDefault="0084193D" w:rsidP="0084193D">
      <w:pPr>
        <w:jc w:val="center"/>
        <w:rPr>
          <w:b/>
          <w:bCs/>
          <w:sz w:val="28"/>
          <w:szCs w:val="28"/>
        </w:rPr>
      </w:pPr>
      <w:r w:rsidRPr="00B47560">
        <w:rPr>
          <w:b/>
          <w:bCs/>
          <w:sz w:val="28"/>
          <w:szCs w:val="28"/>
        </w:rPr>
        <w:t>Раздел 4. Система мероприятий подпрограммы 6</w:t>
      </w:r>
    </w:p>
    <w:p w:rsidR="0084193D" w:rsidRPr="00B47560" w:rsidRDefault="0084193D" w:rsidP="0084193D">
      <w:pPr>
        <w:jc w:val="center"/>
        <w:rPr>
          <w:b/>
          <w:bCs/>
          <w:sz w:val="28"/>
          <w:szCs w:val="28"/>
        </w:rPr>
      </w:pPr>
    </w:p>
    <w:p w:rsidR="0084193D" w:rsidRPr="00B47560" w:rsidRDefault="0084193D" w:rsidP="0084193D">
      <w:pPr>
        <w:ind w:firstLine="709"/>
        <w:jc w:val="both"/>
        <w:rPr>
          <w:sz w:val="28"/>
          <w:szCs w:val="28"/>
        </w:rPr>
      </w:pPr>
      <w:r w:rsidRPr="00B47560">
        <w:rPr>
          <w:sz w:val="28"/>
          <w:szCs w:val="28"/>
        </w:rPr>
        <w:t xml:space="preserve">Реализация подпрограммы осуществляется системой мероприятий, представленных в Приложении 6 к муниципальной программе «Развитие культуры и искусства вНижнеилимском муниципальном районе на 2014 – 2017 годы». </w:t>
      </w:r>
    </w:p>
    <w:p w:rsidR="0084193D" w:rsidRPr="00B47560" w:rsidRDefault="0084193D" w:rsidP="0084193D">
      <w:pPr>
        <w:jc w:val="center"/>
        <w:rPr>
          <w:b/>
          <w:bCs/>
          <w:sz w:val="28"/>
          <w:szCs w:val="28"/>
        </w:rPr>
      </w:pPr>
    </w:p>
    <w:p w:rsidR="0084193D" w:rsidRPr="00B47560" w:rsidRDefault="0084193D" w:rsidP="0084193D">
      <w:pPr>
        <w:jc w:val="center"/>
        <w:rPr>
          <w:b/>
          <w:bCs/>
          <w:sz w:val="28"/>
          <w:szCs w:val="28"/>
        </w:rPr>
      </w:pPr>
      <w:r w:rsidRPr="00B47560">
        <w:rPr>
          <w:b/>
          <w:bCs/>
          <w:sz w:val="28"/>
          <w:szCs w:val="28"/>
        </w:rPr>
        <w:t>Раздел 5. Ожидаемые результаты реализации подпрограммы 6</w:t>
      </w:r>
    </w:p>
    <w:p w:rsidR="0084193D" w:rsidRPr="00B47560" w:rsidRDefault="0084193D" w:rsidP="0084193D">
      <w:pPr>
        <w:jc w:val="center"/>
        <w:rPr>
          <w:b/>
          <w:bCs/>
          <w:sz w:val="28"/>
          <w:szCs w:val="28"/>
        </w:rPr>
      </w:pPr>
    </w:p>
    <w:p w:rsidR="0084193D" w:rsidRPr="00B47560" w:rsidRDefault="0084193D" w:rsidP="0084193D">
      <w:pPr>
        <w:ind w:firstLine="708"/>
        <w:jc w:val="both"/>
        <w:rPr>
          <w:sz w:val="28"/>
          <w:szCs w:val="28"/>
        </w:rPr>
      </w:pPr>
      <w:r w:rsidRPr="00B47560">
        <w:rPr>
          <w:sz w:val="28"/>
          <w:szCs w:val="28"/>
        </w:rPr>
        <w:t>Реализация мероприятий позволит обеспечить:</w:t>
      </w:r>
    </w:p>
    <w:p w:rsidR="0084193D" w:rsidRPr="00B47560" w:rsidRDefault="0084193D" w:rsidP="0084193D">
      <w:pPr>
        <w:tabs>
          <w:tab w:val="left" w:pos="900"/>
          <w:tab w:val="left" w:pos="1260"/>
          <w:tab w:val="left" w:pos="1440"/>
        </w:tabs>
        <w:ind w:firstLine="708"/>
        <w:jc w:val="both"/>
        <w:rPr>
          <w:sz w:val="28"/>
          <w:szCs w:val="28"/>
        </w:rPr>
      </w:pPr>
      <w:r w:rsidRPr="00B47560">
        <w:rPr>
          <w:sz w:val="28"/>
          <w:szCs w:val="28"/>
        </w:rPr>
        <w:t>1. Оптимальное распределение бюджетных ресурсов и их эффективное  использования.</w:t>
      </w:r>
    </w:p>
    <w:p w:rsidR="0084193D" w:rsidRPr="00B47560" w:rsidRDefault="0084193D" w:rsidP="0084193D">
      <w:pPr>
        <w:tabs>
          <w:tab w:val="left" w:pos="900"/>
          <w:tab w:val="left" w:pos="1260"/>
          <w:tab w:val="left" w:pos="1440"/>
        </w:tabs>
        <w:ind w:firstLine="708"/>
        <w:jc w:val="both"/>
        <w:rPr>
          <w:sz w:val="28"/>
          <w:szCs w:val="28"/>
        </w:rPr>
      </w:pPr>
      <w:r w:rsidRPr="00B47560">
        <w:rPr>
          <w:sz w:val="28"/>
          <w:szCs w:val="28"/>
        </w:rPr>
        <w:t>2. Оперативное исполнение бюджета муниципального района в рамках действующего бюджетного законодательства.</w:t>
      </w:r>
    </w:p>
    <w:p w:rsidR="0084193D" w:rsidRPr="00B47560" w:rsidRDefault="0084193D" w:rsidP="0084193D">
      <w:pPr>
        <w:tabs>
          <w:tab w:val="left" w:pos="900"/>
          <w:tab w:val="left" w:pos="1260"/>
          <w:tab w:val="left" w:pos="1440"/>
        </w:tabs>
        <w:ind w:firstLine="708"/>
        <w:jc w:val="both"/>
        <w:rPr>
          <w:sz w:val="28"/>
          <w:szCs w:val="28"/>
        </w:rPr>
      </w:pPr>
      <w:r w:rsidRPr="00B47560">
        <w:rPr>
          <w:sz w:val="28"/>
          <w:szCs w:val="28"/>
        </w:rPr>
        <w:t xml:space="preserve">3. Формирование отчетности в установленные законодательством сроки. </w:t>
      </w:r>
    </w:p>
    <w:p w:rsidR="0084193D" w:rsidRPr="00B47560" w:rsidRDefault="0084193D" w:rsidP="0084193D">
      <w:pPr>
        <w:tabs>
          <w:tab w:val="left" w:pos="900"/>
          <w:tab w:val="left" w:pos="1260"/>
          <w:tab w:val="left" w:pos="1440"/>
        </w:tabs>
        <w:jc w:val="both"/>
        <w:rPr>
          <w:sz w:val="28"/>
          <w:szCs w:val="28"/>
        </w:rPr>
      </w:pPr>
      <w:r w:rsidRPr="00B47560">
        <w:rPr>
          <w:sz w:val="28"/>
          <w:szCs w:val="28"/>
        </w:rPr>
        <w:t xml:space="preserve"> Показатели результативности муниципальной подпрограммы приведены в таблице 1.</w:t>
      </w:r>
    </w:p>
    <w:p w:rsidR="0084193D" w:rsidRPr="00B47560" w:rsidRDefault="0084193D" w:rsidP="0084193D">
      <w:pPr>
        <w:rPr>
          <w:sz w:val="28"/>
          <w:szCs w:val="28"/>
        </w:rPr>
      </w:pPr>
    </w:p>
    <w:p w:rsidR="0084193D" w:rsidRPr="00B47560" w:rsidRDefault="0084193D" w:rsidP="0084193D">
      <w:pPr>
        <w:jc w:val="right"/>
        <w:rPr>
          <w:sz w:val="28"/>
          <w:szCs w:val="28"/>
        </w:rPr>
      </w:pPr>
      <w:r w:rsidRPr="00B47560">
        <w:rPr>
          <w:sz w:val="28"/>
          <w:szCs w:val="28"/>
        </w:rPr>
        <w:t>Таблица 1</w:t>
      </w:r>
    </w:p>
    <w:p w:rsidR="0084193D" w:rsidRPr="00B47560" w:rsidRDefault="0084193D" w:rsidP="0084193D">
      <w:pPr>
        <w:jc w:val="center"/>
        <w:rPr>
          <w:sz w:val="28"/>
          <w:szCs w:val="28"/>
        </w:rPr>
      </w:pPr>
      <w:r w:rsidRPr="00B47560">
        <w:rPr>
          <w:sz w:val="28"/>
          <w:szCs w:val="28"/>
        </w:rPr>
        <w:t>Показатели результативности подпрограммы 6</w:t>
      </w:r>
    </w:p>
    <w:p w:rsidR="0084193D" w:rsidRPr="00B47560" w:rsidRDefault="0084193D" w:rsidP="0084193D">
      <w:pPr>
        <w:jc w:val="center"/>
        <w:rPr>
          <w:sz w:val="28"/>
          <w:szCs w:val="28"/>
        </w:rPr>
      </w:pPr>
      <w:r w:rsidRPr="00B47560">
        <w:rPr>
          <w:sz w:val="28"/>
          <w:szCs w:val="28"/>
        </w:rPr>
        <w:t>«Обеспечение сбалансированности и устойчивости бюджета»</w:t>
      </w:r>
    </w:p>
    <w:p w:rsidR="0084193D" w:rsidRPr="00B47560" w:rsidRDefault="0084193D" w:rsidP="0084193D">
      <w:pPr>
        <w:jc w:val="center"/>
      </w:pPr>
    </w:p>
    <w:tbl>
      <w:tblPr>
        <w:tblW w:w="98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2379"/>
        <w:gridCol w:w="1236"/>
        <w:gridCol w:w="2024"/>
        <w:gridCol w:w="9"/>
        <w:gridCol w:w="983"/>
        <w:gridCol w:w="993"/>
        <w:gridCol w:w="708"/>
        <w:gridCol w:w="708"/>
      </w:tblGrid>
      <w:tr w:rsidR="0084193D" w:rsidRPr="00B47560" w:rsidTr="00FE20A3">
        <w:tc>
          <w:tcPr>
            <w:tcW w:w="846" w:type="dxa"/>
            <w:vMerge w:val="restart"/>
          </w:tcPr>
          <w:p w:rsidR="0084193D" w:rsidRPr="00B47560" w:rsidRDefault="0084193D" w:rsidP="00FE20A3">
            <w:pPr>
              <w:jc w:val="center"/>
            </w:pPr>
            <w:r w:rsidRPr="00B47560">
              <w:t xml:space="preserve">№ </w:t>
            </w:r>
            <w:proofErr w:type="gramStart"/>
            <w:r w:rsidRPr="00B47560">
              <w:t>п</w:t>
            </w:r>
            <w:proofErr w:type="gramEnd"/>
            <w:r w:rsidRPr="00B47560">
              <w:t>/п</w:t>
            </w:r>
          </w:p>
          <w:p w:rsidR="0084193D" w:rsidRPr="00B47560" w:rsidRDefault="0084193D" w:rsidP="00FE20A3">
            <w:pPr>
              <w:jc w:val="center"/>
            </w:pPr>
          </w:p>
        </w:tc>
        <w:tc>
          <w:tcPr>
            <w:tcW w:w="2379" w:type="dxa"/>
            <w:vMerge w:val="restart"/>
          </w:tcPr>
          <w:p w:rsidR="0084193D" w:rsidRPr="00B47560" w:rsidRDefault="0084193D" w:rsidP="00FE20A3">
            <w:pPr>
              <w:jc w:val="center"/>
            </w:pPr>
            <w:r w:rsidRPr="00B47560">
              <w:t>Наименование показателя результативности</w:t>
            </w:r>
          </w:p>
        </w:tc>
        <w:tc>
          <w:tcPr>
            <w:tcW w:w="1236" w:type="dxa"/>
            <w:vMerge w:val="restart"/>
          </w:tcPr>
          <w:p w:rsidR="0084193D" w:rsidRPr="00B47560" w:rsidRDefault="0084193D" w:rsidP="00FE20A3">
            <w:pPr>
              <w:jc w:val="center"/>
            </w:pPr>
            <w:r w:rsidRPr="00B47560">
              <w:t>Ед. изм.</w:t>
            </w:r>
          </w:p>
        </w:tc>
        <w:tc>
          <w:tcPr>
            <w:tcW w:w="2033" w:type="dxa"/>
            <w:gridSpan w:val="2"/>
            <w:vMerge w:val="restart"/>
          </w:tcPr>
          <w:p w:rsidR="0084193D" w:rsidRPr="00B47560" w:rsidRDefault="0084193D" w:rsidP="00FE20A3">
            <w:pPr>
              <w:jc w:val="center"/>
            </w:pPr>
            <w:r w:rsidRPr="00B47560">
              <w:t>Базовое значение показателя результативности за 2014 год</w:t>
            </w:r>
          </w:p>
        </w:tc>
        <w:tc>
          <w:tcPr>
            <w:tcW w:w="3392" w:type="dxa"/>
            <w:gridSpan w:val="4"/>
          </w:tcPr>
          <w:p w:rsidR="0084193D" w:rsidRPr="00B47560" w:rsidRDefault="0084193D" w:rsidP="00FE20A3">
            <w:pPr>
              <w:jc w:val="center"/>
            </w:pPr>
            <w:r w:rsidRPr="00B47560">
              <w:t xml:space="preserve">Значение показателя результативности по годам </w:t>
            </w:r>
          </w:p>
        </w:tc>
      </w:tr>
      <w:tr w:rsidR="0084193D" w:rsidRPr="00B47560" w:rsidTr="00FE20A3">
        <w:tc>
          <w:tcPr>
            <w:tcW w:w="846" w:type="dxa"/>
            <w:vMerge/>
            <w:vAlign w:val="center"/>
          </w:tcPr>
          <w:p w:rsidR="0084193D" w:rsidRPr="00B47560" w:rsidRDefault="0084193D" w:rsidP="00FE20A3"/>
        </w:tc>
        <w:tc>
          <w:tcPr>
            <w:tcW w:w="2379" w:type="dxa"/>
            <w:vMerge/>
            <w:vAlign w:val="center"/>
          </w:tcPr>
          <w:p w:rsidR="0084193D" w:rsidRPr="00B47560" w:rsidRDefault="0084193D" w:rsidP="00FE20A3"/>
        </w:tc>
        <w:tc>
          <w:tcPr>
            <w:tcW w:w="1236" w:type="dxa"/>
            <w:vMerge/>
            <w:vAlign w:val="center"/>
          </w:tcPr>
          <w:p w:rsidR="0084193D" w:rsidRPr="00B47560" w:rsidRDefault="0084193D" w:rsidP="00FE20A3"/>
        </w:tc>
        <w:tc>
          <w:tcPr>
            <w:tcW w:w="2033" w:type="dxa"/>
            <w:gridSpan w:val="2"/>
            <w:vMerge/>
            <w:vAlign w:val="center"/>
          </w:tcPr>
          <w:p w:rsidR="0084193D" w:rsidRPr="00B47560" w:rsidRDefault="0084193D" w:rsidP="00FE20A3"/>
        </w:tc>
        <w:tc>
          <w:tcPr>
            <w:tcW w:w="983" w:type="dxa"/>
          </w:tcPr>
          <w:p w:rsidR="0084193D" w:rsidRPr="00B47560" w:rsidRDefault="0084193D" w:rsidP="00FE20A3">
            <w:pPr>
              <w:jc w:val="center"/>
            </w:pPr>
            <w:r w:rsidRPr="00B47560">
              <w:t>2014 год</w:t>
            </w:r>
          </w:p>
        </w:tc>
        <w:tc>
          <w:tcPr>
            <w:tcW w:w="993" w:type="dxa"/>
          </w:tcPr>
          <w:p w:rsidR="0084193D" w:rsidRPr="00B47560" w:rsidRDefault="0084193D" w:rsidP="00FE20A3">
            <w:pPr>
              <w:jc w:val="center"/>
            </w:pPr>
            <w:r w:rsidRPr="00B47560">
              <w:t>2015 год</w:t>
            </w:r>
          </w:p>
        </w:tc>
        <w:tc>
          <w:tcPr>
            <w:tcW w:w="708" w:type="dxa"/>
          </w:tcPr>
          <w:p w:rsidR="0084193D" w:rsidRPr="00B47560" w:rsidRDefault="0084193D" w:rsidP="00FE20A3">
            <w:pPr>
              <w:jc w:val="center"/>
            </w:pPr>
            <w:r w:rsidRPr="00B47560">
              <w:t>2016 год</w:t>
            </w:r>
          </w:p>
        </w:tc>
        <w:tc>
          <w:tcPr>
            <w:tcW w:w="708" w:type="dxa"/>
          </w:tcPr>
          <w:p w:rsidR="0084193D" w:rsidRPr="00B47560" w:rsidRDefault="0084193D" w:rsidP="00FE20A3">
            <w:pPr>
              <w:jc w:val="center"/>
            </w:pPr>
            <w:r w:rsidRPr="00B47560">
              <w:t>2017 год</w:t>
            </w:r>
          </w:p>
        </w:tc>
      </w:tr>
      <w:tr w:rsidR="0084193D" w:rsidRPr="00B47560" w:rsidTr="00FE20A3">
        <w:tc>
          <w:tcPr>
            <w:tcW w:w="846" w:type="dxa"/>
          </w:tcPr>
          <w:p w:rsidR="0084193D" w:rsidRPr="00B47560" w:rsidRDefault="0084193D" w:rsidP="00FE20A3">
            <w:pPr>
              <w:jc w:val="center"/>
            </w:pPr>
            <w:r w:rsidRPr="00B47560">
              <w:t>1</w:t>
            </w:r>
          </w:p>
        </w:tc>
        <w:tc>
          <w:tcPr>
            <w:tcW w:w="2379" w:type="dxa"/>
          </w:tcPr>
          <w:p w:rsidR="0084193D" w:rsidRPr="00B47560" w:rsidRDefault="0084193D" w:rsidP="00FE20A3">
            <w:pPr>
              <w:jc w:val="center"/>
            </w:pPr>
            <w:r w:rsidRPr="00B47560">
              <w:t>2</w:t>
            </w:r>
          </w:p>
        </w:tc>
        <w:tc>
          <w:tcPr>
            <w:tcW w:w="1236" w:type="dxa"/>
          </w:tcPr>
          <w:p w:rsidR="0084193D" w:rsidRPr="00B47560" w:rsidRDefault="0084193D" w:rsidP="00FE20A3">
            <w:pPr>
              <w:jc w:val="center"/>
            </w:pPr>
            <w:r w:rsidRPr="00B47560">
              <w:t>3</w:t>
            </w:r>
          </w:p>
        </w:tc>
        <w:tc>
          <w:tcPr>
            <w:tcW w:w="2033" w:type="dxa"/>
            <w:gridSpan w:val="2"/>
          </w:tcPr>
          <w:p w:rsidR="0084193D" w:rsidRPr="00B47560" w:rsidRDefault="0084193D" w:rsidP="00FE20A3">
            <w:pPr>
              <w:jc w:val="center"/>
            </w:pPr>
            <w:r w:rsidRPr="00B47560">
              <w:t>4</w:t>
            </w:r>
          </w:p>
        </w:tc>
        <w:tc>
          <w:tcPr>
            <w:tcW w:w="983" w:type="dxa"/>
          </w:tcPr>
          <w:p w:rsidR="0084193D" w:rsidRPr="00B47560" w:rsidRDefault="0084193D" w:rsidP="00FE20A3">
            <w:pPr>
              <w:jc w:val="center"/>
            </w:pPr>
            <w:r w:rsidRPr="00B47560">
              <w:t>5</w:t>
            </w:r>
          </w:p>
        </w:tc>
        <w:tc>
          <w:tcPr>
            <w:tcW w:w="993" w:type="dxa"/>
          </w:tcPr>
          <w:p w:rsidR="0084193D" w:rsidRPr="00B47560" w:rsidRDefault="0084193D" w:rsidP="00FE20A3">
            <w:pPr>
              <w:jc w:val="center"/>
            </w:pPr>
            <w:r w:rsidRPr="00B47560">
              <w:t>6</w:t>
            </w:r>
          </w:p>
        </w:tc>
        <w:tc>
          <w:tcPr>
            <w:tcW w:w="708" w:type="dxa"/>
          </w:tcPr>
          <w:p w:rsidR="0084193D" w:rsidRPr="00B47560" w:rsidRDefault="0084193D" w:rsidP="00FE20A3">
            <w:pPr>
              <w:jc w:val="center"/>
            </w:pPr>
            <w:r w:rsidRPr="00B47560">
              <w:t>7</w:t>
            </w:r>
          </w:p>
        </w:tc>
        <w:tc>
          <w:tcPr>
            <w:tcW w:w="708" w:type="dxa"/>
          </w:tcPr>
          <w:p w:rsidR="0084193D" w:rsidRPr="00B47560" w:rsidRDefault="0084193D" w:rsidP="00FE20A3">
            <w:pPr>
              <w:jc w:val="center"/>
            </w:pPr>
            <w:r w:rsidRPr="00B47560">
              <w:t>8</w:t>
            </w:r>
          </w:p>
        </w:tc>
      </w:tr>
      <w:tr w:rsidR="0084193D" w:rsidRPr="00B47560" w:rsidTr="00FE20A3">
        <w:tc>
          <w:tcPr>
            <w:tcW w:w="846" w:type="dxa"/>
          </w:tcPr>
          <w:p w:rsidR="0084193D" w:rsidRPr="00B47560" w:rsidRDefault="0084193D" w:rsidP="00FE20A3">
            <w:pPr>
              <w:jc w:val="center"/>
            </w:pPr>
            <w:r w:rsidRPr="00B47560">
              <w:t>1.</w:t>
            </w:r>
          </w:p>
        </w:tc>
        <w:tc>
          <w:tcPr>
            <w:tcW w:w="9040" w:type="dxa"/>
            <w:gridSpan w:val="8"/>
          </w:tcPr>
          <w:p w:rsidR="0084193D" w:rsidRPr="00B47560" w:rsidRDefault="0084193D" w:rsidP="00FE20A3">
            <w:pPr>
              <w:jc w:val="center"/>
            </w:pPr>
            <w:r w:rsidRPr="00B47560">
              <w:t>Задача 1. Повышение качества бюджетного планирования и эффективности бюджетных расходов</w:t>
            </w:r>
          </w:p>
        </w:tc>
      </w:tr>
      <w:tr w:rsidR="0084193D" w:rsidRPr="00B47560" w:rsidTr="00FE20A3">
        <w:tc>
          <w:tcPr>
            <w:tcW w:w="846" w:type="dxa"/>
          </w:tcPr>
          <w:p w:rsidR="0084193D" w:rsidRPr="00B47560" w:rsidRDefault="0084193D" w:rsidP="00FE20A3">
            <w:pPr>
              <w:jc w:val="center"/>
            </w:pPr>
            <w:r w:rsidRPr="00B47560">
              <w:t>1.1.</w:t>
            </w:r>
          </w:p>
        </w:tc>
        <w:tc>
          <w:tcPr>
            <w:tcW w:w="2379" w:type="dxa"/>
          </w:tcPr>
          <w:p w:rsidR="0084193D" w:rsidRPr="00B47560" w:rsidRDefault="0084193D" w:rsidP="00FE20A3">
            <w:pPr>
              <w:jc w:val="both"/>
            </w:pPr>
            <w:r w:rsidRPr="00B47560">
              <w:t>Доля расходов бюджета, формируемых в рамках целевых программ, в общем объеме расходов учреждений культуры</w:t>
            </w:r>
          </w:p>
          <w:p w:rsidR="0084193D" w:rsidRPr="00B47560" w:rsidRDefault="0084193D" w:rsidP="00FE20A3">
            <w:pPr>
              <w:jc w:val="center"/>
            </w:pPr>
          </w:p>
        </w:tc>
        <w:tc>
          <w:tcPr>
            <w:tcW w:w="1236" w:type="dxa"/>
          </w:tcPr>
          <w:p w:rsidR="0084193D" w:rsidRPr="00B47560" w:rsidRDefault="0084193D" w:rsidP="00FE20A3">
            <w:pPr>
              <w:jc w:val="center"/>
            </w:pPr>
            <w:r w:rsidRPr="00B47560">
              <w:t>%</w:t>
            </w:r>
          </w:p>
        </w:tc>
        <w:tc>
          <w:tcPr>
            <w:tcW w:w="2033" w:type="dxa"/>
            <w:gridSpan w:val="2"/>
          </w:tcPr>
          <w:p w:rsidR="0084193D" w:rsidRPr="00B47560" w:rsidRDefault="0084193D" w:rsidP="00FE20A3">
            <w:pPr>
              <w:jc w:val="center"/>
            </w:pPr>
            <w:r w:rsidRPr="00B47560">
              <w:t>-</w:t>
            </w:r>
          </w:p>
        </w:tc>
        <w:tc>
          <w:tcPr>
            <w:tcW w:w="983" w:type="dxa"/>
          </w:tcPr>
          <w:p w:rsidR="0084193D" w:rsidRPr="00B47560" w:rsidRDefault="0084193D" w:rsidP="00FE20A3">
            <w:pPr>
              <w:jc w:val="center"/>
            </w:pPr>
            <w:r w:rsidRPr="00B47560">
              <w:t>100</w:t>
            </w:r>
          </w:p>
        </w:tc>
        <w:tc>
          <w:tcPr>
            <w:tcW w:w="993" w:type="dxa"/>
          </w:tcPr>
          <w:p w:rsidR="0084193D" w:rsidRPr="00B47560" w:rsidRDefault="0084193D" w:rsidP="00FE20A3">
            <w:pPr>
              <w:jc w:val="center"/>
            </w:pPr>
            <w:r w:rsidRPr="00B47560">
              <w:t>100</w:t>
            </w:r>
          </w:p>
        </w:tc>
        <w:tc>
          <w:tcPr>
            <w:tcW w:w="708" w:type="dxa"/>
          </w:tcPr>
          <w:p w:rsidR="0084193D" w:rsidRPr="00B47560" w:rsidRDefault="0084193D" w:rsidP="00FE20A3">
            <w:pPr>
              <w:jc w:val="center"/>
            </w:pPr>
            <w:r w:rsidRPr="00B47560">
              <w:t>100</w:t>
            </w:r>
          </w:p>
        </w:tc>
        <w:tc>
          <w:tcPr>
            <w:tcW w:w="708" w:type="dxa"/>
          </w:tcPr>
          <w:p w:rsidR="0084193D" w:rsidRPr="00B47560" w:rsidRDefault="0084193D" w:rsidP="00FE20A3">
            <w:pPr>
              <w:jc w:val="center"/>
            </w:pPr>
            <w:r w:rsidRPr="00B47560">
              <w:t>100</w:t>
            </w:r>
          </w:p>
        </w:tc>
      </w:tr>
      <w:tr w:rsidR="0084193D" w:rsidRPr="00B47560" w:rsidTr="00FE20A3">
        <w:tc>
          <w:tcPr>
            <w:tcW w:w="846" w:type="dxa"/>
          </w:tcPr>
          <w:p w:rsidR="0084193D" w:rsidRPr="00B47560" w:rsidRDefault="0084193D" w:rsidP="00FE20A3">
            <w:pPr>
              <w:jc w:val="center"/>
            </w:pPr>
            <w:r w:rsidRPr="00B47560">
              <w:t>1.2.</w:t>
            </w:r>
          </w:p>
        </w:tc>
        <w:tc>
          <w:tcPr>
            <w:tcW w:w="9040" w:type="dxa"/>
            <w:gridSpan w:val="8"/>
          </w:tcPr>
          <w:p w:rsidR="0084193D" w:rsidRPr="00B47560" w:rsidRDefault="0084193D" w:rsidP="00FE20A3">
            <w:pPr>
              <w:jc w:val="center"/>
            </w:pPr>
            <w:r w:rsidRPr="00B47560">
              <w:t xml:space="preserve">Задача 2.Организация исполнения бюджета муниципального района в рамках </w:t>
            </w:r>
            <w:r w:rsidRPr="00B47560">
              <w:lastRenderedPageBreak/>
              <w:t>действующего бюджетного законодательства</w:t>
            </w:r>
          </w:p>
        </w:tc>
      </w:tr>
      <w:tr w:rsidR="0084193D" w:rsidRPr="00B47560" w:rsidTr="00FE20A3">
        <w:tc>
          <w:tcPr>
            <w:tcW w:w="846" w:type="dxa"/>
          </w:tcPr>
          <w:p w:rsidR="0084193D" w:rsidRPr="00B47560" w:rsidRDefault="0084193D" w:rsidP="00FE20A3">
            <w:pPr>
              <w:jc w:val="center"/>
            </w:pPr>
            <w:r w:rsidRPr="00B47560">
              <w:lastRenderedPageBreak/>
              <w:t>1.2.1.</w:t>
            </w:r>
          </w:p>
        </w:tc>
        <w:tc>
          <w:tcPr>
            <w:tcW w:w="2379" w:type="dxa"/>
          </w:tcPr>
          <w:p w:rsidR="0084193D" w:rsidRPr="00B47560" w:rsidRDefault="0084193D" w:rsidP="00FE20A3">
            <w:r w:rsidRPr="00B47560">
              <w:t xml:space="preserve">Соблюдение установленных порядком сроков утверждения бюджетной росписи, распределение  лимитов бюджетных обязательств по подведомственным учреждениям </w:t>
            </w:r>
          </w:p>
        </w:tc>
        <w:tc>
          <w:tcPr>
            <w:tcW w:w="1236" w:type="dxa"/>
          </w:tcPr>
          <w:p w:rsidR="0084193D" w:rsidRPr="00B47560" w:rsidRDefault="0084193D" w:rsidP="00FE20A3">
            <w:pPr>
              <w:jc w:val="center"/>
            </w:pPr>
            <w:r w:rsidRPr="00B47560">
              <w:t>да/нет</w:t>
            </w:r>
          </w:p>
        </w:tc>
        <w:tc>
          <w:tcPr>
            <w:tcW w:w="2024" w:type="dxa"/>
          </w:tcPr>
          <w:p w:rsidR="0084193D" w:rsidRPr="00B47560" w:rsidRDefault="0084193D" w:rsidP="00FE20A3">
            <w:pPr>
              <w:jc w:val="center"/>
            </w:pPr>
            <w:r w:rsidRPr="00B47560">
              <w:t>-</w:t>
            </w:r>
          </w:p>
        </w:tc>
        <w:tc>
          <w:tcPr>
            <w:tcW w:w="992" w:type="dxa"/>
            <w:gridSpan w:val="2"/>
          </w:tcPr>
          <w:p w:rsidR="0084193D" w:rsidRPr="00B47560" w:rsidRDefault="0084193D" w:rsidP="00FE20A3">
            <w:pPr>
              <w:jc w:val="center"/>
            </w:pPr>
            <w:r w:rsidRPr="00B47560">
              <w:t>да</w:t>
            </w:r>
          </w:p>
        </w:tc>
        <w:tc>
          <w:tcPr>
            <w:tcW w:w="993" w:type="dxa"/>
          </w:tcPr>
          <w:p w:rsidR="0084193D" w:rsidRPr="00B47560" w:rsidRDefault="0084193D" w:rsidP="00FE20A3">
            <w:pPr>
              <w:jc w:val="center"/>
            </w:pPr>
            <w:r w:rsidRPr="00B47560">
              <w:t>да</w:t>
            </w:r>
          </w:p>
        </w:tc>
        <w:tc>
          <w:tcPr>
            <w:tcW w:w="708" w:type="dxa"/>
          </w:tcPr>
          <w:p w:rsidR="0084193D" w:rsidRPr="00B47560" w:rsidRDefault="0084193D" w:rsidP="00FE20A3">
            <w:pPr>
              <w:jc w:val="center"/>
            </w:pPr>
            <w:r w:rsidRPr="00B47560">
              <w:t>да</w:t>
            </w:r>
          </w:p>
        </w:tc>
        <w:tc>
          <w:tcPr>
            <w:tcW w:w="708" w:type="dxa"/>
          </w:tcPr>
          <w:p w:rsidR="0084193D" w:rsidRPr="00B47560" w:rsidRDefault="0084193D" w:rsidP="00FE20A3">
            <w:pPr>
              <w:jc w:val="center"/>
            </w:pPr>
            <w:r w:rsidRPr="00B47560">
              <w:t>да</w:t>
            </w:r>
          </w:p>
        </w:tc>
      </w:tr>
      <w:tr w:rsidR="0084193D" w:rsidRPr="00B47560" w:rsidTr="00FE20A3">
        <w:tc>
          <w:tcPr>
            <w:tcW w:w="846" w:type="dxa"/>
          </w:tcPr>
          <w:p w:rsidR="0084193D" w:rsidRPr="00B47560" w:rsidRDefault="0084193D" w:rsidP="00FE20A3">
            <w:pPr>
              <w:jc w:val="center"/>
            </w:pPr>
            <w:r w:rsidRPr="00B47560">
              <w:t>1.2.2.</w:t>
            </w:r>
          </w:p>
        </w:tc>
        <w:tc>
          <w:tcPr>
            <w:tcW w:w="2379" w:type="dxa"/>
          </w:tcPr>
          <w:p w:rsidR="0084193D" w:rsidRPr="00B47560" w:rsidRDefault="0084193D" w:rsidP="00FE20A3">
            <w:r w:rsidRPr="00B47560">
              <w:t>Превышение кассовых выплат над лимитами бюджетных обязательств</w:t>
            </w:r>
          </w:p>
        </w:tc>
        <w:tc>
          <w:tcPr>
            <w:tcW w:w="1236" w:type="dxa"/>
          </w:tcPr>
          <w:p w:rsidR="0084193D" w:rsidRPr="00B47560" w:rsidRDefault="0084193D" w:rsidP="00FE20A3">
            <w:pPr>
              <w:jc w:val="center"/>
            </w:pPr>
            <w:r w:rsidRPr="00B47560">
              <w:t>%</w:t>
            </w:r>
          </w:p>
        </w:tc>
        <w:tc>
          <w:tcPr>
            <w:tcW w:w="2024" w:type="dxa"/>
          </w:tcPr>
          <w:p w:rsidR="0084193D" w:rsidRPr="00B47560" w:rsidRDefault="0084193D" w:rsidP="00FE20A3">
            <w:pPr>
              <w:jc w:val="center"/>
            </w:pPr>
            <w:r w:rsidRPr="00B47560">
              <w:t>-</w:t>
            </w:r>
          </w:p>
        </w:tc>
        <w:tc>
          <w:tcPr>
            <w:tcW w:w="992" w:type="dxa"/>
            <w:gridSpan w:val="2"/>
          </w:tcPr>
          <w:p w:rsidR="0084193D" w:rsidRPr="00B47560" w:rsidRDefault="0084193D" w:rsidP="00FE20A3">
            <w:pPr>
              <w:jc w:val="center"/>
            </w:pPr>
            <w:r w:rsidRPr="00B47560">
              <w:t>0</w:t>
            </w:r>
          </w:p>
        </w:tc>
        <w:tc>
          <w:tcPr>
            <w:tcW w:w="993" w:type="dxa"/>
          </w:tcPr>
          <w:p w:rsidR="0084193D" w:rsidRPr="00B47560" w:rsidRDefault="0084193D" w:rsidP="00FE20A3">
            <w:pPr>
              <w:jc w:val="center"/>
            </w:pPr>
            <w:r w:rsidRPr="00B47560">
              <w:t>0</w:t>
            </w:r>
          </w:p>
        </w:tc>
        <w:tc>
          <w:tcPr>
            <w:tcW w:w="708" w:type="dxa"/>
          </w:tcPr>
          <w:p w:rsidR="0084193D" w:rsidRPr="00B47560" w:rsidRDefault="0084193D" w:rsidP="00FE20A3">
            <w:pPr>
              <w:jc w:val="center"/>
            </w:pPr>
            <w:r w:rsidRPr="00B47560">
              <w:t>0</w:t>
            </w:r>
          </w:p>
        </w:tc>
        <w:tc>
          <w:tcPr>
            <w:tcW w:w="708" w:type="dxa"/>
          </w:tcPr>
          <w:p w:rsidR="0084193D" w:rsidRPr="00B47560" w:rsidRDefault="0084193D" w:rsidP="00FE20A3">
            <w:pPr>
              <w:jc w:val="center"/>
            </w:pPr>
            <w:r w:rsidRPr="00B47560">
              <w:t>0</w:t>
            </w:r>
          </w:p>
        </w:tc>
      </w:tr>
      <w:tr w:rsidR="0084193D" w:rsidRPr="00B47560" w:rsidTr="00FE20A3">
        <w:tc>
          <w:tcPr>
            <w:tcW w:w="846" w:type="dxa"/>
          </w:tcPr>
          <w:p w:rsidR="0084193D" w:rsidRPr="00B47560" w:rsidRDefault="0084193D" w:rsidP="00FE20A3">
            <w:pPr>
              <w:jc w:val="center"/>
            </w:pPr>
            <w:r w:rsidRPr="00B47560">
              <w:t>1.2.3.</w:t>
            </w:r>
          </w:p>
        </w:tc>
        <w:tc>
          <w:tcPr>
            <w:tcW w:w="2379" w:type="dxa"/>
          </w:tcPr>
          <w:p w:rsidR="0084193D" w:rsidRPr="00B47560" w:rsidRDefault="0084193D" w:rsidP="00FE20A3">
            <w:r w:rsidRPr="00B47560">
              <w:t>Снижение просроченной кредиторской задолженности, сложившейся на 01.01.2014</w:t>
            </w:r>
          </w:p>
        </w:tc>
        <w:tc>
          <w:tcPr>
            <w:tcW w:w="1236" w:type="dxa"/>
          </w:tcPr>
          <w:p w:rsidR="0084193D" w:rsidRPr="00B47560" w:rsidRDefault="0084193D" w:rsidP="00FE20A3">
            <w:pPr>
              <w:jc w:val="center"/>
            </w:pPr>
            <w:r w:rsidRPr="00B47560">
              <w:t>%</w:t>
            </w:r>
          </w:p>
        </w:tc>
        <w:tc>
          <w:tcPr>
            <w:tcW w:w="2024" w:type="dxa"/>
          </w:tcPr>
          <w:p w:rsidR="0084193D" w:rsidRPr="00B47560" w:rsidRDefault="0084193D" w:rsidP="00FE20A3">
            <w:pPr>
              <w:jc w:val="center"/>
            </w:pPr>
            <w:r w:rsidRPr="00B47560">
              <w:t>-</w:t>
            </w:r>
          </w:p>
        </w:tc>
        <w:tc>
          <w:tcPr>
            <w:tcW w:w="992" w:type="dxa"/>
            <w:gridSpan w:val="2"/>
          </w:tcPr>
          <w:p w:rsidR="0084193D" w:rsidRPr="00B47560" w:rsidRDefault="0084193D" w:rsidP="00FE20A3">
            <w:pPr>
              <w:jc w:val="center"/>
            </w:pPr>
            <w:r w:rsidRPr="00B47560">
              <w:t>6</w:t>
            </w:r>
          </w:p>
        </w:tc>
        <w:tc>
          <w:tcPr>
            <w:tcW w:w="993" w:type="dxa"/>
          </w:tcPr>
          <w:p w:rsidR="0084193D" w:rsidRPr="00B47560" w:rsidRDefault="0084193D" w:rsidP="00FE20A3">
            <w:pPr>
              <w:jc w:val="center"/>
            </w:pPr>
            <w:r w:rsidRPr="00B47560">
              <w:t>0</w:t>
            </w:r>
          </w:p>
        </w:tc>
        <w:tc>
          <w:tcPr>
            <w:tcW w:w="708" w:type="dxa"/>
          </w:tcPr>
          <w:p w:rsidR="0084193D" w:rsidRPr="00B47560" w:rsidRDefault="0084193D" w:rsidP="00FE20A3">
            <w:pPr>
              <w:jc w:val="center"/>
            </w:pPr>
            <w:r w:rsidRPr="00B47560">
              <w:t>0</w:t>
            </w:r>
          </w:p>
        </w:tc>
        <w:tc>
          <w:tcPr>
            <w:tcW w:w="708" w:type="dxa"/>
          </w:tcPr>
          <w:p w:rsidR="0084193D" w:rsidRPr="00B47560" w:rsidRDefault="0084193D" w:rsidP="00FE20A3">
            <w:pPr>
              <w:jc w:val="center"/>
            </w:pPr>
            <w:r w:rsidRPr="00B47560">
              <w:t>0</w:t>
            </w:r>
          </w:p>
        </w:tc>
      </w:tr>
      <w:tr w:rsidR="0084193D" w:rsidRPr="00B47560" w:rsidTr="00FE20A3">
        <w:tc>
          <w:tcPr>
            <w:tcW w:w="846" w:type="dxa"/>
          </w:tcPr>
          <w:p w:rsidR="0084193D" w:rsidRPr="00B47560" w:rsidRDefault="0084193D" w:rsidP="00FE20A3">
            <w:pPr>
              <w:jc w:val="center"/>
            </w:pPr>
            <w:r w:rsidRPr="00B47560">
              <w:t>1.2.4.</w:t>
            </w:r>
          </w:p>
        </w:tc>
        <w:tc>
          <w:tcPr>
            <w:tcW w:w="2379" w:type="dxa"/>
          </w:tcPr>
          <w:p w:rsidR="0084193D" w:rsidRPr="00B47560" w:rsidRDefault="0084193D" w:rsidP="00FE20A3">
            <w:r w:rsidRPr="00B47560">
              <w:t>Снижение просроченной кредиторской задолженности, сложившейся на 01.01.2015</w:t>
            </w:r>
          </w:p>
        </w:tc>
        <w:tc>
          <w:tcPr>
            <w:tcW w:w="1236" w:type="dxa"/>
          </w:tcPr>
          <w:p w:rsidR="0084193D" w:rsidRPr="00B47560" w:rsidRDefault="0084193D" w:rsidP="00FE20A3">
            <w:r w:rsidRPr="00B47560">
              <w:t>%</w:t>
            </w:r>
          </w:p>
        </w:tc>
        <w:tc>
          <w:tcPr>
            <w:tcW w:w="2024" w:type="dxa"/>
          </w:tcPr>
          <w:p w:rsidR="0084193D" w:rsidRPr="00B47560" w:rsidRDefault="0084193D" w:rsidP="00FE20A3">
            <w:pPr>
              <w:jc w:val="center"/>
            </w:pPr>
            <w:r w:rsidRPr="00B47560">
              <w:t>-</w:t>
            </w:r>
          </w:p>
        </w:tc>
        <w:tc>
          <w:tcPr>
            <w:tcW w:w="992" w:type="dxa"/>
            <w:gridSpan w:val="2"/>
          </w:tcPr>
          <w:p w:rsidR="0084193D" w:rsidRPr="00B47560" w:rsidRDefault="0084193D" w:rsidP="00FE20A3">
            <w:pPr>
              <w:jc w:val="center"/>
            </w:pPr>
            <w:r w:rsidRPr="00B47560">
              <w:t>6</w:t>
            </w:r>
          </w:p>
        </w:tc>
        <w:tc>
          <w:tcPr>
            <w:tcW w:w="993" w:type="dxa"/>
          </w:tcPr>
          <w:p w:rsidR="0084193D" w:rsidRPr="00B47560" w:rsidRDefault="0084193D" w:rsidP="00FE20A3">
            <w:pPr>
              <w:jc w:val="center"/>
            </w:pPr>
            <w:r w:rsidRPr="00B47560">
              <w:t>0,5</w:t>
            </w:r>
          </w:p>
        </w:tc>
        <w:tc>
          <w:tcPr>
            <w:tcW w:w="708" w:type="dxa"/>
          </w:tcPr>
          <w:p w:rsidR="0084193D" w:rsidRPr="00B47560" w:rsidRDefault="0084193D" w:rsidP="00FE20A3">
            <w:pPr>
              <w:jc w:val="center"/>
            </w:pPr>
            <w:r w:rsidRPr="00B47560">
              <w:t>0,5</w:t>
            </w:r>
          </w:p>
        </w:tc>
        <w:tc>
          <w:tcPr>
            <w:tcW w:w="708" w:type="dxa"/>
          </w:tcPr>
          <w:p w:rsidR="0084193D" w:rsidRPr="00B47560" w:rsidRDefault="0084193D" w:rsidP="00FE20A3">
            <w:pPr>
              <w:jc w:val="center"/>
            </w:pPr>
            <w:r w:rsidRPr="00B47560">
              <w:t>0,5</w:t>
            </w:r>
          </w:p>
        </w:tc>
      </w:tr>
      <w:tr w:rsidR="0084193D" w:rsidRPr="00B47560" w:rsidTr="00FE20A3">
        <w:tc>
          <w:tcPr>
            <w:tcW w:w="846" w:type="dxa"/>
          </w:tcPr>
          <w:p w:rsidR="0084193D" w:rsidRPr="00B47560" w:rsidRDefault="0084193D" w:rsidP="00FE20A3">
            <w:pPr>
              <w:jc w:val="center"/>
            </w:pPr>
            <w:r w:rsidRPr="00B47560">
              <w:t>1.2.5.</w:t>
            </w:r>
          </w:p>
        </w:tc>
        <w:tc>
          <w:tcPr>
            <w:tcW w:w="2379" w:type="dxa"/>
          </w:tcPr>
          <w:p w:rsidR="0084193D" w:rsidRPr="00B47560" w:rsidRDefault="0084193D" w:rsidP="00FE20A3">
            <w:r w:rsidRPr="00B47560">
              <w:t xml:space="preserve">Соблюдение порядка исполнения судебных актов, предусматривающих обращение взыскания на средства местного бюджета в соответствии </w:t>
            </w:r>
            <w:proofErr w:type="gramStart"/>
            <w:r w:rsidRPr="00B47560">
              <w:t>в</w:t>
            </w:r>
            <w:proofErr w:type="gramEnd"/>
            <w:r w:rsidRPr="00B47560">
              <w:t xml:space="preserve"> действующим законодательством.</w:t>
            </w:r>
          </w:p>
        </w:tc>
        <w:tc>
          <w:tcPr>
            <w:tcW w:w="1236" w:type="dxa"/>
          </w:tcPr>
          <w:p w:rsidR="0084193D" w:rsidRPr="00B47560" w:rsidRDefault="0084193D" w:rsidP="00FE20A3">
            <w:pPr>
              <w:jc w:val="center"/>
            </w:pPr>
            <w:r w:rsidRPr="00B47560">
              <w:t>Да/нет</w:t>
            </w:r>
          </w:p>
        </w:tc>
        <w:tc>
          <w:tcPr>
            <w:tcW w:w="2024" w:type="dxa"/>
          </w:tcPr>
          <w:p w:rsidR="0084193D" w:rsidRPr="00B47560" w:rsidRDefault="0084193D" w:rsidP="00FE20A3">
            <w:pPr>
              <w:jc w:val="center"/>
            </w:pPr>
            <w:r w:rsidRPr="00B47560">
              <w:t>-</w:t>
            </w:r>
          </w:p>
        </w:tc>
        <w:tc>
          <w:tcPr>
            <w:tcW w:w="992" w:type="dxa"/>
            <w:gridSpan w:val="2"/>
          </w:tcPr>
          <w:p w:rsidR="0084193D" w:rsidRPr="00B47560" w:rsidRDefault="0084193D" w:rsidP="00FE20A3">
            <w:pPr>
              <w:jc w:val="center"/>
            </w:pPr>
            <w:r w:rsidRPr="00B47560">
              <w:t>да</w:t>
            </w:r>
          </w:p>
        </w:tc>
        <w:tc>
          <w:tcPr>
            <w:tcW w:w="993" w:type="dxa"/>
          </w:tcPr>
          <w:p w:rsidR="0084193D" w:rsidRPr="00B47560" w:rsidRDefault="0084193D" w:rsidP="00FE20A3">
            <w:pPr>
              <w:jc w:val="center"/>
            </w:pPr>
            <w:r w:rsidRPr="00B47560">
              <w:t>да</w:t>
            </w:r>
          </w:p>
        </w:tc>
        <w:tc>
          <w:tcPr>
            <w:tcW w:w="708" w:type="dxa"/>
          </w:tcPr>
          <w:p w:rsidR="0084193D" w:rsidRPr="00B47560" w:rsidRDefault="0084193D" w:rsidP="00FE20A3">
            <w:pPr>
              <w:jc w:val="center"/>
            </w:pPr>
            <w:r w:rsidRPr="00B47560">
              <w:t>да</w:t>
            </w:r>
          </w:p>
        </w:tc>
        <w:tc>
          <w:tcPr>
            <w:tcW w:w="708" w:type="dxa"/>
          </w:tcPr>
          <w:p w:rsidR="0084193D" w:rsidRPr="00B47560" w:rsidRDefault="0084193D" w:rsidP="00FE20A3">
            <w:pPr>
              <w:jc w:val="center"/>
            </w:pPr>
            <w:r w:rsidRPr="00B47560">
              <w:t>да</w:t>
            </w:r>
          </w:p>
        </w:tc>
      </w:tr>
      <w:tr w:rsidR="0084193D" w:rsidRPr="00B47560" w:rsidTr="00FE20A3">
        <w:tc>
          <w:tcPr>
            <w:tcW w:w="846" w:type="dxa"/>
          </w:tcPr>
          <w:p w:rsidR="0084193D" w:rsidRPr="00B47560" w:rsidRDefault="0084193D" w:rsidP="00FE20A3">
            <w:pPr>
              <w:jc w:val="center"/>
            </w:pPr>
            <w:r w:rsidRPr="00B47560">
              <w:t>1.3.</w:t>
            </w:r>
          </w:p>
        </w:tc>
        <w:tc>
          <w:tcPr>
            <w:tcW w:w="9040" w:type="dxa"/>
            <w:gridSpan w:val="8"/>
          </w:tcPr>
          <w:p w:rsidR="0084193D" w:rsidRPr="00B47560" w:rsidRDefault="0084193D" w:rsidP="00FE20A3">
            <w:pPr>
              <w:jc w:val="center"/>
            </w:pPr>
            <w:r w:rsidRPr="00B47560">
              <w:t>Задача 3. Своевременное и качественное формирование бюджетной отчетности об исполнении бюджета</w:t>
            </w:r>
          </w:p>
        </w:tc>
      </w:tr>
      <w:tr w:rsidR="0084193D" w:rsidRPr="00B47560" w:rsidTr="00FE20A3">
        <w:tc>
          <w:tcPr>
            <w:tcW w:w="846" w:type="dxa"/>
          </w:tcPr>
          <w:p w:rsidR="0084193D" w:rsidRPr="00B47560" w:rsidRDefault="0084193D" w:rsidP="00FE20A3">
            <w:pPr>
              <w:jc w:val="center"/>
            </w:pPr>
            <w:r w:rsidRPr="00B47560">
              <w:t>1.3.1.</w:t>
            </w:r>
          </w:p>
        </w:tc>
        <w:tc>
          <w:tcPr>
            <w:tcW w:w="2379" w:type="dxa"/>
          </w:tcPr>
          <w:p w:rsidR="0084193D" w:rsidRPr="00B47560" w:rsidRDefault="0084193D" w:rsidP="00FE20A3">
            <w:r w:rsidRPr="00B47560">
              <w:t>Соблюдение установленных сроков и установленных законодательством требований формирования и представления отчетности об исполнении бюджета (да/нет)</w:t>
            </w:r>
          </w:p>
        </w:tc>
        <w:tc>
          <w:tcPr>
            <w:tcW w:w="1236" w:type="dxa"/>
          </w:tcPr>
          <w:p w:rsidR="0084193D" w:rsidRPr="00B47560" w:rsidRDefault="0084193D" w:rsidP="00FE20A3">
            <w:pPr>
              <w:jc w:val="center"/>
            </w:pPr>
            <w:r w:rsidRPr="00B47560">
              <w:t>Да/нет</w:t>
            </w:r>
          </w:p>
        </w:tc>
        <w:tc>
          <w:tcPr>
            <w:tcW w:w="2024" w:type="dxa"/>
          </w:tcPr>
          <w:p w:rsidR="0084193D" w:rsidRPr="00B47560" w:rsidRDefault="0084193D" w:rsidP="00FE20A3">
            <w:pPr>
              <w:jc w:val="center"/>
            </w:pPr>
            <w:r w:rsidRPr="00B47560">
              <w:t>-</w:t>
            </w:r>
          </w:p>
        </w:tc>
        <w:tc>
          <w:tcPr>
            <w:tcW w:w="992" w:type="dxa"/>
            <w:gridSpan w:val="2"/>
          </w:tcPr>
          <w:p w:rsidR="0084193D" w:rsidRPr="00B47560" w:rsidRDefault="0084193D" w:rsidP="00FE20A3">
            <w:pPr>
              <w:jc w:val="center"/>
            </w:pPr>
            <w:r w:rsidRPr="00B47560">
              <w:t>да</w:t>
            </w:r>
          </w:p>
        </w:tc>
        <w:tc>
          <w:tcPr>
            <w:tcW w:w="993" w:type="dxa"/>
          </w:tcPr>
          <w:p w:rsidR="0084193D" w:rsidRPr="00B47560" w:rsidRDefault="0084193D" w:rsidP="00FE20A3">
            <w:pPr>
              <w:jc w:val="center"/>
            </w:pPr>
            <w:r w:rsidRPr="00B47560">
              <w:t>да</w:t>
            </w:r>
          </w:p>
        </w:tc>
        <w:tc>
          <w:tcPr>
            <w:tcW w:w="708" w:type="dxa"/>
          </w:tcPr>
          <w:p w:rsidR="0084193D" w:rsidRPr="00B47560" w:rsidRDefault="0084193D" w:rsidP="00FE20A3">
            <w:pPr>
              <w:jc w:val="center"/>
            </w:pPr>
            <w:r w:rsidRPr="00B47560">
              <w:t>да</w:t>
            </w:r>
          </w:p>
        </w:tc>
        <w:tc>
          <w:tcPr>
            <w:tcW w:w="708" w:type="dxa"/>
          </w:tcPr>
          <w:p w:rsidR="0084193D" w:rsidRPr="00B47560" w:rsidRDefault="0084193D" w:rsidP="00FE20A3">
            <w:pPr>
              <w:jc w:val="center"/>
            </w:pPr>
            <w:r w:rsidRPr="00B47560">
              <w:t>да</w:t>
            </w:r>
          </w:p>
        </w:tc>
      </w:tr>
    </w:tbl>
    <w:p w:rsidR="0084193D" w:rsidRPr="00B47560" w:rsidRDefault="0084193D" w:rsidP="0084193D">
      <w:pPr>
        <w:jc w:val="center"/>
      </w:pPr>
    </w:p>
    <w:p w:rsidR="0084193D" w:rsidRPr="00B47560" w:rsidRDefault="0084193D" w:rsidP="0084193D">
      <w:pPr>
        <w:ind w:firstLine="708"/>
        <w:jc w:val="both"/>
        <w:rPr>
          <w:sz w:val="28"/>
          <w:szCs w:val="28"/>
        </w:rPr>
      </w:pPr>
      <w:r w:rsidRPr="00B47560">
        <w:rPr>
          <w:sz w:val="28"/>
          <w:szCs w:val="28"/>
        </w:rPr>
        <w:t>Методика расчета показателей результативности подпрограммы приведена в таблице 2.</w:t>
      </w:r>
    </w:p>
    <w:p w:rsidR="0084193D" w:rsidRPr="00B47560" w:rsidRDefault="0084193D" w:rsidP="0084193D">
      <w:pPr>
        <w:jc w:val="right"/>
        <w:rPr>
          <w:sz w:val="28"/>
          <w:szCs w:val="28"/>
        </w:rPr>
      </w:pPr>
      <w:r w:rsidRPr="00B47560">
        <w:rPr>
          <w:sz w:val="28"/>
          <w:szCs w:val="28"/>
        </w:rPr>
        <w:t>Таблица 2</w:t>
      </w:r>
    </w:p>
    <w:p w:rsidR="0084193D" w:rsidRPr="00B47560" w:rsidRDefault="0084193D" w:rsidP="0084193D">
      <w:pPr>
        <w:jc w:val="center"/>
        <w:rPr>
          <w:sz w:val="28"/>
          <w:szCs w:val="28"/>
        </w:rPr>
      </w:pPr>
      <w:r w:rsidRPr="00B47560">
        <w:rPr>
          <w:sz w:val="28"/>
          <w:szCs w:val="28"/>
        </w:rPr>
        <w:t>Методика расчета показателей результативности</w:t>
      </w:r>
    </w:p>
    <w:p w:rsidR="0084193D" w:rsidRPr="00B47560" w:rsidRDefault="0084193D" w:rsidP="0084193D">
      <w:pPr>
        <w:jc w:val="cente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599"/>
        <w:gridCol w:w="5142"/>
      </w:tblGrid>
      <w:tr w:rsidR="0084193D" w:rsidRPr="00B47560" w:rsidTr="00FE20A3">
        <w:tc>
          <w:tcPr>
            <w:tcW w:w="828" w:type="dxa"/>
          </w:tcPr>
          <w:p w:rsidR="0084193D" w:rsidRPr="00B47560" w:rsidRDefault="0084193D" w:rsidP="00FE20A3">
            <w:pPr>
              <w:jc w:val="center"/>
            </w:pPr>
            <w:r w:rsidRPr="00B47560">
              <w:t xml:space="preserve">№ </w:t>
            </w:r>
            <w:proofErr w:type="gramStart"/>
            <w:r w:rsidRPr="00B47560">
              <w:t>п</w:t>
            </w:r>
            <w:proofErr w:type="gramEnd"/>
            <w:r w:rsidRPr="00B47560">
              <w:t>/п</w:t>
            </w:r>
          </w:p>
        </w:tc>
        <w:tc>
          <w:tcPr>
            <w:tcW w:w="3600" w:type="dxa"/>
          </w:tcPr>
          <w:p w:rsidR="0084193D" w:rsidRPr="00B47560" w:rsidRDefault="0084193D" w:rsidP="00FE20A3">
            <w:pPr>
              <w:jc w:val="center"/>
            </w:pPr>
            <w:r w:rsidRPr="00B47560">
              <w:t>Наименование показателя результативности</w:t>
            </w:r>
          </w:p>
        </w:tc>
        <w:tc>
          <w:tcPr>
            <w:tcW w:w="5143" w:type="dxa"/>
          </w:tcPr>
          <w:p w:rsidR="0084193D" w:rsidRPr="00B47560" w:rsidRDefault="0084193D" w:rsidP="00FE20A3">
            <w:pPr>
              <w:jc w:val="center"/>
            </w:pPr>
            <w:r w:rsidRPr="00B47560">
              <w:t>Методика расчета значения показателя результативности</w:t>
            </w:r>
          </w:p>
        </w:tc>
      </w:tr>
      <w:tr w:rsidR="0084193D" w:rsidRPr="00B47560" w:rsidTr="00FE20A3">
        <w:tc>
          <w:tcPr>
            <w:tcW w:w="828" w:type="dxa"/>
          </w:tcPr>
          <w:p w:rsidR="0084193D" w:rsidRPr="00B47560" w:rsidRDefault="0084193D" w:rsidP="00FE20A3">
            <w:pPr>
              <w:jc w:val="center"/>
            </w:pPr>
            <w:r w:rsidRPr="00B47560">
              <w:t>1.</w:t>
            </w:r>
          </w:p>
        </w:tc>
        <w:tc>
          <w:tcPr>
            <w:tcW w:w="3600" w:type="dxa"/>
          </w:tcPr>
          <w:p w:rsidR="0084193D" w:rsidRPr="00B47560" w:rsidRDefault="0084193D" w:rsidP="00FE20A3">
            <w:pPr>
              <w:jc w:val="both"/>
            </w:pPr>
            <w:r w:rsidRPr="00B47560">
              <w:t>Доля расходов бюджета, формируемых в рамках целевых программ, в общем объеме расходов учреждений культуры</w:t>
            </w:r>
          </w:p>
          <w:p w:rsidR="0084193D" w:rsidRPr="00B47560" w:rsidRDefault="0084193D" w:rsidP="00FE20A3">
            <w:pPr>
              <w:jc w:val="center"/>
            </w:pPr>
          </w:p>
        </w:tc>
        <w:tc>
          <w:tcPr>
            <w:tcW w:w="5143" w:type="dxa"/>
          </w:tcPr>
          <w:p w:rsidR="0084193D" w:rsidRPr="00B47560" w:rsidRDefault="0084193D" w:rsidP="00FE20A3">
            <w:pPr>
              <w:jc w:val="both"/>
            </w:pPr>
            <w:r w:rsidRPr="00B47560">
              <w:t xml:space="preserve">Рассчитывается по формуле: </w:t>
            </w:r>
            <w:proofErr w:type="spellStart"/>
            <w:r w:rsidRPr="00B47560">
              <w:t>Дп=Рп</w:t>
            </w:r>
            <w:proofErr w:type="spellEnd"/>
            <w:r w:rsidRPr="00B47560">
              <w:t>/</w:t>
            </w:r>
            <w:proofErr w:type="spellStart"/>
            <w:r w:rsidRPr="00B47560">
              <w:t>Рв</w:t>
            </w:r>
            <w:proofErr w:type="spellEnd"/>
            <w:r w:rsidRPr="00B47560">
              <w:t>*100, %, где:</w:t>
            </w:r>
          </w:p>
          <w:p w:rsidR="0084193D" w:rsidRPr="00B47560" w:rsidRDefault="0084193D" w:rsidP="00FE20A3">
            <w:pPr>
              <w:jc w:val="both"/>
            </w:pPr>
            <w:proofErr w:type="spellStart"/>
            <w:r w:rsidRPr="00B47560">
              <w:t>Рп</w:t>
            </w:r>
            <w:proofErr w:type="spellEnd"/>
            <w:r w:rsidRPr="00B47560">
              <w:t xml:space="preserve"> – сумма кассовых расходов в рамках целевых программ;</w:t>
            </w:r>
          </w:p>
          <w:p w:rsidR="0084193D" w:rsidRPr="00B47560" w:rsidRDefault="0084193D" w:rsidP="00FE20A3">
            <w:pPr>
              <w:jc w:val="both"/>
            </w:pPr>
            <w:proofErr w:type="spellStart"/>
            <w:r w:rsidRPr="00B47560">
              <w:t>Рв</w:t>
            </w:r>
            <w:proofErr w:type="spellEnd"/>
            <w:r w:rsidRPr="00B47560">
              <w:t xml:space="preserve"> - фактическая сумма кассовых расходов всего.</w:t>
            </w:r>
          </w:p>
        </w:tc>
      </w:tr>
      <w:tr w:rsidR="0084193D" w:rsidRPr="00B47560" w:rsidTr="00FE20A3">
        <w:tc>
          <w:tcPr>
            <w:tcW w:w="828" w:type="dxa"/>
          </w:tcPr>
          <w:p w:rsidR="0084193D" w:rsidRPr="00B47560" w:rsidRDefault="0084193D" w:rsidP="00FE20A3">
            <w:pPr>
              <w:jc w:val="center"/>
            </w:pPr>
            <w:r w:rsidRPr="00B47560">
              <w:t xml:space="preserve">2. </w:t>
            </w:r>
          </w:p>
        </w:tc>
        <w:tc>
          <w:tcPr>
            <w:tcW w:w="3600" w:type="dxa"/>
          </w:tcPr>
          <w:p w:rsidR="0084193D" w:rsidRPr="00B47560" w:rsidRDefault="0084193D" w:rsidP="00FE20A3">
            <w:pPr>
              <w:jc w:val="both"/>
            </w:pPr>
            <w:r w:rsidRPr="00B47560">
              <w:t>Превышение кассовых выплат над лимитами бюджетных обязательств</w:t>
            </w:r>
          </w:p>
        </w:tc>
        <w:tc>
          <w:tcPr>
            <w:tcW w:w="5143" w:type="dxa"/>
          </w:tcPr>
          <w:p w:rsidR="0084193D" w:rsidRPr="00B47560" w:rsidRDefault="0084193D" w:rsidP="00FE20A3">
            <w:pPr>
              <w:jc w:val="both"/>
            </w:pPr>
            <w:r w:rsidRPr="00B47560">
              <w:t xml:space="preserve">Рассчитывается по формуле: </w:t>
            </w:r>
            <w:proofErr w:type="spellStart"/>
            <w:proofErr w:type="gramStart"/>
            <w:r w:rsidRPr="00B47560">
              <w:t>Пр</w:t>
            </w:r>
            <w:proofErr w:type="gramEnd"/>
            <w:r w:rsidRPr="00B47560">
              <w:t>=Рк-ЛБО</w:t>
            </w:r>
            <w:proofErr w:type="spellEnd"/>
            <w:r w:rsidRPr="00B47560">
              <w:t>*100%, где:</w:t>
            </w:r>
          </w:p>
          <w:p w:rsidR="0084193D" w:rsidRPr="00B47560" w:rsidRDefault="0084193D" w:rsidP="00FE20A3">
            <w:pPr>
              <w:jc w:val="both"/>
            </w:pPr>
            <w:proofErr w:type="spellStart"/>
            <w:r w:rsidRPr="00B47560">
              <w:t>Рк</w:t>
            </w:r>
            <w:proofErr w:type="spellEnd"/>
            <w:r w:rsidRPr="00B47560">
              <w:t xml:space="preserve"> – сумма кассовых расходов, всего;</w:t>
            </w:r>
          </w:p>
          <w:p w:rsidR="0084193D" w:rsidRPr="00B47560" w:rsidRDefault="0084193D" w:rsidP="00FE20A3">
            <w:pPr>
              <w:jc w:val="both"/>
            </w:pPr>
            <w:r w:rsidRPr="00B47560">
              <w:t>ЛБО – сумма лимитов бюджетных обязательств.</w:t>
            </w:r>
          </w:p>
        </w:tc>
      </w:tr>
      <w:tr w:rsidR="0084193D" w:rsidRPr="00B47560" w:rsidTr="00FE20A3">
        <w:tc>
          <w:tcPr>
            <w:tcW w:w="828" w:type="dxa"/>
          </w:tcPr>
          <w:p w:rsidR="0084193D" w:rsidRPr="00B47560" w:rsidRDefault="0084193D" w:rsidP="00FE20A3">
            <w:pPr>
              <w:jc w:val="center"/>
            </w:pPr>
            <w:r w:rsidRPr="00B47560">
              <w:t>3.</w:t>
            </w:r>
          </w:p>
        </w:tc>
        <w:tc>
          <w:tcPr>
            <w:tcW w:w="3600" w:type="dxa"/>
          </w:tcPr>
          <w:p w:rsidR="0084193D" w:rsidRPr="00B47560" w:rsidRDefault="0084193D" w:rsidP="00FE20A3">
            <w:pPr>
              <w:jc w:val="both"/>
            </w:pPr>
            <w:r w:rsidRPr="00B47560">
              <w:t>Уменьшение просроченной кредиторской задолженности, сложившейся на 01.01.2014</w:t>
            </w:r>
          </w:p>
        </w:tc>
        <w:tc>
          <w:tcPr>
            <w:tcW w:w="5143" w:type="dxa"/>
          </w:tcPr>
          <w:p w:rsidR="0084193D" w:rsidRPr="00B47560" w:rsidRDefault="0084193D" w:rsidP="00FE20A3">
            <w:pPr>
              <w:jc w:val="both"/>
            </w:pPr>
            <w:r w:rsidRPr="00B47560">
              <w:t>Рассчитывается по формуле: Зп=100-Зк/</w:t>
            </w:r>
            <w:proofErr w:type="spellStart"/>
            <w:r w:rsidRPr="00B47560">
              <w:t>Зн</w:t>
            </w:r>
            <w:proofErr w:type="spellEnd"/>
            <w:r w:rsidRPr="00B47560">
              <w:t>*100, %, где:</w:t>
            </w:r>
          </w:p>
          <w:p w:rsidR="0084193D" w:rsidRPr="00B47560" w:rsidRDefault="0084193D" w:rsidP="00FE20A3">
            <w:pPr>
              <w:jc w:val="both"/>
            </w:pPr>
            <w:proofErr w:type="spellStart"/>
            <w:r w:rsidRPr="00B47560">
              <w:t>Зк</w:t>
            </w:r>
            <w:proofErr w:type="spellEnd"/>
            <w:r w:rsidRPr="00B47560">
              <w:t xml:space="preserve"> – сумма просроченной кредиторской задолженности, сложившейся до 01.01.2014 года на конец очередного финансового года;</w:t>
            </w:r>
          </w:p>
          <w:p w:rsidR="0084193D" w:rsidRPr="00B47560" w:rsidRDefault="0084193D" w:rsidP="00FE20A3">
            <w:pPr>
              <w:jc w:val="both"/>
            </w:pPr>
            <w:proofErr w:type="spellStart"/>
            <w:r w:rsidRPr="00B47560">
              <w:t>Зн</w:t>
            </w:r>
            <w:proofErr w:type="spellEnd"/>
            <w:r w:rsidRPr="00B47560">
              <w:t xml:space="preserve"> – сумма просроченной кредиторской задолженности по состоянию на 01.01.2014 года.</w:t>
            </w:r>
          </w:p>
        </w:tc>
      </w:tr>
      <w:tr w:rsidR="0084193D" w:rsidRPr="00B47560" w:rsidTr="00FE20A3">
        <w:tc>
          <w:tcPr>
            <w:tcW w:w="828" w:type="dxa"/>
          </w:tcPr>
          <w:p w:rsidR="0084193D" w:rsidRPr="00B47560" w:rsidRDefault="0084193D" w:rsidP="00FE20A3">
            <w:pPr>
              <w:jc w:val="center"/>
            </w:pPr>
            <w:r w:rsidRPr="00B47560">
              <w:t>4.</w:t>
            </w:r>
          </w:p>
        </w:tc>
        <w:tc>
          <w:tcPr>
            <w:tcW w:w="3600" w:type="dxa"/>
          </w:tcPr>
          <w:p w:rsidR="0084193D" w:rsidRPr="00B47560" w:rsidRDefault="0084193D" w:rsidP="00FE20A3">
            <w:pPr>
              <w:jc w:val="both"/>
            </w:pPr>
            <w:r w:rsidRPr="00B47560">
              <w:t>Уменьшение просроченной кредиторской задолженности, сложившейся на 01.01.2015</w:t>
            </w:r>
          </w:p>
        </w:tc>
        <w:tc>
          <w:tcPr>
            <w:tcW w:w="5143" w:type="dxa"/>
          </w:tcPr>
          <w:p w:rsidR="0084193D" w:rsidRPr="00B47560" w:rsidRDefault="0084193D" w:rsidP="00FE20A3">
            <w:pPr>
              <w:jc w:val="both"/>
            </w:pPr>
            <w:r w:rsidRPr="00B47560">
              <w:t>Рассчитывается по формуле: Зп=100-Зк/</w:t>
            </w:r>
            <w:proofErr w:type="spellStart"/>
            <w:r w:rsidRPr="00B47560">
              <w:t>Зн</w:t>
            </w:r>
            <w:proofErr w:type="spellEnd"/>
            <w:r w:rsidRPr="00B47560">
              <w:t>*100, %, где:</w:t>
            </w:r>
          </w:p>
          <w:p w:rsidR="0084193D" w:rsidRPr="00B47560" w:rsidRDefault="0084193D" w:rsidP="00FE20A3">
            <w:pPr>
              <w:jc w:val="both"/>
            </w:pPr>
            <w:proofErr w:type="spellStart"/>
            <w:r w:rsidRPr="00B47560">
              <w:t>Зк</w:t>
            </w:r>
            <w:proofErr w:type="spellEnd"/>
            <w:r w:rsidRPr="00B47560">
              <w:t xml:space="preserve"> – сумма просроченной кредиторской задолженности, сложившейся до 01.01.2015 года на конец очередного финансового года;</w:t>
            </w:r>
          </w:p>
          <w:p w:rsidR="0084193D" w:rsidRPr="00B47560" w:rsidRDefault="0084193D" w:rsidP="00FE20A3">
            <w:pPr>
              <w:jc w:val="both"/>
            </w:pPr>
            <w:proofErr w:type="spellStart"/>
            <w:r w:rsidRPr="00B47560">
              <w:t>Зн</w:t>
            </w:r>
            <w:proofErr w:type="spellEnd"/>
            <w:r w:rsidRPr="00B47560">
              <w:t xml:space="preserve"> – сумма просроченной кредиторской задолженности по состоянию на 01.01.2015 года.</w:t>
            </w:r>
          </w:p>
        </w:tc>
      </w:tr>
    </w:tbl>
    <w:p w:rsidR="0084193D" w:rsidRPr="00B47560" w:rsidRDefault="0084193D" w:rsidP="0084193D">
      <w:pPr>
        <w:rPr>
          <w:b/>
          <w:bCs/>
        </w:rPr>
      </w:pPr>
    </w:p>
    <w:p w:rsidR="0084193D" w:rsidRPr="00B47560" w:rsidRDefault="0084193D" w:rsidP="0084193D">
      <w:pPr>
        <w:jc w:val="center"/>
        <w:rPr>
          <w:b/>
          <w:bCs/>
          <w:sz w:val="28"/>
          <w:szCs w:val="28"/>
        </w:rPr>
      </w:pPr>
      <w:r w:rsidRPr="00B47560">
        <w:rPr>
          <w:b/>
          <w:bCs/>
          <w:sz w:val="28"/>
          <w:szCs w:val="28"/>
        </w:rPr>
        <w:t>Раздел 6. Риски реализации подпрограммы 6</w:t>
      </w:r>
    </w:p>
    <w:p w:rsidR="0084193D" w:rsidRPr="00B47560" w:rsidRDefault="0084193D" w:rsidP="0084193D">
      <w:pPr>
        <w:jc w:val="center"/>
        <w:rPr>
          <w:b/>
          <w:bCs/>
          <w:sz w:val="28"/>
          <w:szCs w:val="28"/>
        </w:rPr>
      </w:pPr>
    </w:p>
    <w:p w:rsidR="0084193D" w:rsidRPr="00B47560" w:rsidRDefault="0084193D" w:rsidP="0084193D">
      <w:pPr>
        <w:autoSpaceDE w:val="0"/>
        <w:autoSpaceDN w:val="0"/>
        <w:adjustRightInd w:val="0"/>
        <w:ind w:firstLine="720"/>
        <w:jc w:val="both"/>
        <w:rPr>
          <w:sz w:val="28"/>
          <w:szCs w:val="28"/>
        </w:rPr>
      </w:pPr>
      <w:r w:rsidRPr="00B47560">
        <w:rPr>
          <w:sz w:val="28"/>
          <w:szCs w:val="28"/>
        </w:rPr>
        <w:t xml:space="preserve">При реализации подпрограммы возможно возникновение следующих рисков невыполнения программных мероприятий и </w:t>
      </w:r>
      <w:proofErr w:type="spellStart"/>
      <w:r w:rsidRPr="00B47560">
        <w:rPr>
          <w:sz w:val="28"/>
          <w:szCs w:val="28"/>
        </w:rPr>
        <w:t>недостижения</w:t>
      </w:r>
      <w:proofErr w:type="spellEnd"/>
      <w:r w:rsidRPr="00B47560">
        <w:rPr>
          <w:sz w:val="28"/>
          <w:szCs w:val="28"/>
        </w:rPr>
        <w:t xml:space="preserve"> запланированных результатов:</w:t>
      </w:r>
    </w:p>
    <w:p w:rsidR="0084193D" w:rsidRPr="00B47560" w:rsidRDefault="0084193D" w:rsidP="0084193D">
      <w:pPr>
        <w:autoSpaceDE w:val="0"/>
        <w:autoSpaceDN w:val="0"/>
        <w:adjustRightInd w:val="0"/>
        <w:ind w:firstLine="720"/>
        <w:jc w:val="both"/>
        <w:rPr>
          <w:sz w:val="28"/>
          <w:szCs w:val="28"/>
        </w:rPr>
      </w:pPr>
      <w:r w:rsidRPr="00B47560">
        <w:rPr>
          <w:sz w:val="28"/>
          <w:szCs w:val="28"/>
        </w:rPr>
        <w:t>1) изменение экономической ситуации, повлекшее снижение собственного доходного потенциала бюджета муниципального района и консолидированного бюджета, что повлечет уменьшение бюджетных ассигнований и лимитов бюджетных обязательств;</w:t>
      </w:r>
    </w:p>
    <w:p w:rsidR="0084193D" w:rsidRPr="00B47560" w:rsidRDefault="0084193D" w:rsidP="0084193D">
      <w:pPr>
        <w:autoSpaceDE w:val="0"/>
        <w:autoSpaceDN w:val="0"/>
        <w:adjustRightInd w:val="0"/>
        <w:ind w:firstLine="720"/>
        <w:jc w:val="both"/>
        <w:rPr>
          <w:sz w:val="28"/>
          <w:szCs w:val="28"/>
        </w:rPr>
      </w:pPr>
      <w:r w:rsidRPr="00B47560">
        <w:rPr>
          <w:sz w:val="28"/>
          <w:szCs w:val="28"/>
        </w:rPr>
        <w:t>2) несвоевременная разработка, согласование и утверждение целевых программ ответственными исполнителями по направлениям деятельности;</w:t>
      </w:r>
    </w:p>
    <w:p w:rsidR="0084193D" w:rsidRPr="00B47560" w:rsidRDefault="0084193D" w:rsidP="0084193D">
      <w:pPr>
        <w:autoSpaceDE w:val="0"/>
        <w:autoSpaceDN w:val="0"/>
        <w:adjustRightInd w:val="0"/>
        <w:ind w:firstLine="720"/>
        <w:jc w:val="both"/>
        <w:rPr>
          <w:sz w:val="28"/>
          <w:szCs w:val="28"/>
        </w:rPr>
      </w:pPr>
      <w:r w:rsidRPr="00B47560">
        <w:rPr>
          <w:sz w:val="28"/>
          <w:szCs w:val="28"/>
        </w:rPr>
        <w:lastRenderedPageBreak/>
        <w:t>3) невыполнение поставщиками товаров и (или) услуг условий договоров (муниципальных контрактов), заключенных с учреждениями культуры;</w:t>
      </w:r>
    </w:p>
    <w:p w:rsidR="0084193D" w:rsidRPr="00B47560" w:rsidRDefault="0084193D" w:rsidP="0084193D">
      <w:pPr>
        <w:autoSpaceDE w:val="0"/>
        <w:autoSpaceDN w:val="0"/>
        <w:adjustRightInd w:val="0"/>
        <w:ind w:firstLine="720"/>
        <w:jc w:val="both"/>
        <w:rPr>
          <w:sz w:val="28"/>
          <w:szCs w:val="28"/>
        </w:rPr>
      </w:pPr>
      <w:r w:rsidRPr="00B47560">
        <w:rPr>
          <w:sz w:val="28"/>
          <w:szCs w:val="28"/>
        </w:rPr>
        <w:t>4) нарушение получателями средств бюджета сроков представления бюджетной отчетности главному распорядителю.</w:t>
      </w:r>
    </w:p>
    <w:p w:rsidR="0084193D" w:rsidRPr="00B47560" w:rsidRDefault="0084193D" w:rsidP="0084193D">
      <w:pPr>
        <w:autoSpaceDE w:val="0"/>
        <w:autoSpaceDN w:val="0"/>
        <w:adjustRightInd w:val="0"/>
        <w:ind w:firstLine="720"/>
        <w:jc w:val="both"/>
        <w:rPr>
          <w:sz w:val="28"/>
          <w:szCs w:val="28"/>
        </w:rPr>
      </w:pPr>
    </w:p>
    <w:p w:rsidR="0084193D" w:rsidRDefault="0084193D" w:rsidP="0084193D">
      <w:pPr>
        <w:autoSpaceDE w:val="0"/>
        <w:autoSpaceDN w:val="0"/>
        <w:adjustRightInd w:val="0"/>
        <w:ind w:firstLine="720"/>
        <w:jc w:val="both"/>
        <w:rPr>
          <w:sz w:val="28"/>
          <w:szCs w:val="28"/>
        </w:rPr>
      </w:pPr>
    </w:p>
    <w:p w:rsidR="0084193D" w:rsidRDefault="0084193D" w:rsidP="0084193D">
      <w:pPr>
        <w:autoSpaceDE w:val="0"/>
        <w:autoSpaceDN w:val="0"/>
        <w:adjustRightInd w:val="0"/>
        <w:ind w:firstLine="720"/>
        <w:jc w:val="both"/>
        <w:rPr>
          <w:sz w:val="28"/>
          <w:szCs w:val="28"/>
        </w:rPr>
      </w:pPr>
    </w:p>
    <w:p w:rsidR="0084193D" w:rsidRDefault="0084193D" w:rsidP="0084193D">
      <w:pPr>
        <w:autoSpaceDE w:val="0"/>
        <w:autoSpaceDN w:val="0"/>
        <w:adjustRightInd w:val="0"/>
        <w:ind w:firstLine="720"/>
        <w:jc w:val="both"/>
        <w:rPr>
          <w:sz w:val="28"/>
          <w:szCs w:val="28"/>
        </w:rPr>
      </w:pPr>
    </w:p>
    <w:p w:rsidR="0084193D" w:rsidRDefault="0084193D" w:rsidP="0084193D">
      <w:pPr>
        <w:autoSpaceDE w:val="0"/>
        <w:autoSpaceDN w:val="0"/>
        <w:adjustRightInd w:val="0"/>
        <w:ind w:firstLine="720"/>
        <w:jc w:val="both"/>
        <w:rPr>
          <w:sz w:val="28"/>
          <w:szCs w:val="28"/>
        </w:rPr>
      </w:pPr>
    </w:p>
    <w:p w:rsidR="0084193D" w:rsidRDefault="0084193D" w:rsidP="0084193D">
      <w:pPr>
        <w:autoSpaceDE w:val="0"/>
        <w:autoSpaceDN w:val="0"/>
        <w:adjustRightInd w:val="0"/>
        <w:ind w:firstLine="720"/>
        <w:jc w:val="both"/>
        <w:rPr>
          <w:sz w:val="28"/>
          <w:szCs w:val="28"/>
        </w:rPr>
      </w:pPr>
    </w:p>
    <w:p w:rsidR="0084193D" w:rsidRPr="00B47560" w:rsidRDefault="0084193D" w:rsidP="0084193D">
      <w:pPr>
        <w:autoSpaceDE w:val="0"/>
        <w:autoSpaceDN w:val="0"/>
        <w:adjustRightInd w:val="0"/>
        <w:ind w:firstLine="720"/>
        <w:jc w:val="both"/>
        <w:rPr>
          <w:sz w:val="28"/>
          <w:szCs w:val="28"/>
        </w:rPr>
      </w:pPr>
    </w:p>
    <w:p w:rsidR="0084193D" w:rsidRPr="00B47560" w:rsidRDefault="0084193D" w:rsidP="0084193D">
      <w:pPr>
        <w:autoSpaceDE w:val="0"/>
        <w:autoSpaceDN w:val="0"/>
        <w:adjustRightInd w:val="0"/>
        <w:ind w:firstLine="720"/>
        <w:jc w:val="both"/>
        <w:rPr>
          <w:sz w:val="28"/>
          <w:szCs w:val="28"/>
        </w:rPr>
      </w:pPr>
    </w:p>
    <w:p w:rsidR="0084193D" w:rsidRPr="00B47560" w:rsidRDefault="0084193D" w:rsidP="0084193D">
      <w:pPr>
        <w:autoSpaceDE w:val="0"/>
        <w:autoSpaceDN w:val="0"/>
        <w:adjustRightInd w:val="0"/>
        <w:ind w:firstLine="720"/>
        <w:jc w:val="both"/>
        <w:rPr>
          <w:sz w:val="28"/>
          <w:szCs w:val="28"/>
        </w:rPr>
      </w:pPr>
    </w:p>
    <w:p w:rsidR="0084193D" w:rsidRPr="00B47560" w:rsidRDefault="0084193D" w:rsidP="0084193D">
      <w:pPr>
        <w:autoSpaceDE w:val="0"/>
        <w:autoSpaceDN w:val="0"/>
        <w:adjustRightInd w:val="0"/>
        <w:ind w:firstLine="720"/>
        <w:jc w:val="both"/>
        <w:rPr>
          <w:sz w:val="28"/>
          <w:szCs w:val="28"/>
        </w:rPr>
      </w:pPr>
    </w:p>
    <w:p w:rsidR="0084193D" w:rsidRPr="00B47560" w:rsidRDefault="0084193D" w:rsidP="0084193D">
      <w:pPr>
        <w:spacing w:line="240" w:lineRule="atLeast"/>
        <w:rPr>
          <w:sz w:val="28"/>
          <w:szCs w:val="28"/>
        </w:rPr>
      </w:pPr>
      <w:r w:rsidRPr="00B47560">
        <w:rPr>
          <w:sz w:val="28"/>
          <w:szCs w:val="28"/>
        </w:rPr>
        <w:t>Начальник отдела</w:t>
      </w:r>
    </w:p>
    <w:p w:rsidR="0084193D" w:rsidRPr="0013459E" w:rsidRDefault="0084193D" w:rsidP="0084193D">
      <w:pPr>
        <w:spacing w:line="240" w:lineRule="atLeast"/>
        <w:rPr>
          <w:sz w:val="28"/>
          <w:szCs w:val="28"/>
        </w:rPr>
      </w:pPr>
      <w:r w:rsidRPr="00B47560">
        <w:rPr>
          <w:sz w:val="28"/>
          <w:szCs w:val="28"/>
        </w:rPr>
        <w:t>по культуре спорту и делам молодёжи                                         Бизимова Н.Ф.</w:t>
      </w:r>
    </w:p>
    <w:p w:rsidR="0084193D" w:rsidRPr="0013459E" w:rsidRDefault="0084193D" w:rsidP="0084193D">
      <w:pPr>
        <w:rPr>
          <w:sz w:val="28"/>
          <w:szCs w:val="28"/>
        </w:rPr>
      </w:pPr>
    </w:p>
    <w:p w:rsidR="0084193D" w:rsidRPr="00092799" w:rsidRDefault="0084193D" w:rsidP="0084193D">
      <w:pPr>
        <w:autoSpaceDE w:val="0"/>
        <w:autoSpaceDN w:val="0"/>
        <w:adjustRightInd w:val="0"/>
        <w:ind w:firstLine="720"/>
        <w:jc w:val="both"/>
      </w:pPr>
    </w:p>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 w:rsidR="0084193D" w:rsidRDefault="0084193D">
      <w:pPr>
        <w:sectPr w:rsidR="0084193D">
          <w:pgSz w:w="11906" w:h="16838"/>
          <w:pgMar w:top="1134" w:right="850" w:bottom="1134" w:left="1701" w:header="708" w:footer="708" w:gutter="0"/>
          <w:cols w:space="708"/>
          <w:docGrid w:linePitch="360"/>
        </w:sectPr>
      </w:pPr>
    </w:p>
    <w:p w:rsidR="0084193D" w:rsidRPr="007B41F4" w:rsidRDefault="0084193D" w:rsidP="0084193D">
      <w:pPr>
        <w:spacing w:line="240" w:lineRule="atLeast"/>
        <w:ind w:left="9540"/>
        <w:rPr>
          <w:sz w:val="28"/>
          <w:szCs w:val="28"/>
        </w:rPr>
      </w:pPr>
      <w:r w:rsidRPr="007B41F4">
        <w:rPr>
          <w:sz w:val="28"/>
          <w:szCs w:val="28"/>
        </w:rPr>
        <w:lastRenderedPageBreak/>
        <w:t>«</w:t>
      </w:r>
      <w:r w:rsidRPr="007B41F4">
        <w:rPr>
          <w:i/>
          <w:iCs/>
          <w:sz w:val="28"/>
          <w:szCs w:val="28"/>
        </w:rPr>
        <w:t>Приложение 1</w:t>
      </w:r>
    </w:p>
    <w:p w:rsidR="0084193D" w:rsidRPr="007B41F4" w:rsidRDefault="0084193D" w:rsidP="0084193D">
      <w:pPr>
        <w:spacing w:line="240" w:lineRule="atLeast"/>
        <w:ind w:left="9540"/>
        <w:rPr>
          <w:sz w:val="28"/>
          <w:szCs w:val="28"/>
        </w:rPr>
      </w:pPr>
      <w:r w:rsidRPr="007B41F4">
        <w:rPr>
          <w:sz w:val="28"/>
          <w:szCs w:val="28"/>
        </w:rPr>
        <w:t>к муниципальной программе</w:t>
      </w:r>
    </w:p>
    <w:p w:rsidR="0084193D" w:rsidRPr="007B41F4" w:rsidRDefault="0084193D" w:rsidP="0084193D">
      <w:pPr>
        <w:spacing w:line="240" w:lineRule="atLeast"/>
        <w:ind w:left="9540"/>
        <w:rPr>
          <w:sz w:val="28"/>
          <w:szCs w:val="28"/>
        </w:rPr>
      </w:pPr>
      <w:r w:rsidRPr="007B41F4">
        <w:rPr>
          <w:sz w:val="28"/>
          <w:szCs w:val="28"/>
        </w:rPr>
        <w:t xml:space="preserve">«Развитие культуры и искусства </w:t>
      </w:r>
    </w:p>
    <w:p w:rsidR="0084193D" w:rsidRPr="007B41F4" w:rsidRDefault="0084193D" w:rsidP="0084193D">
      <w:pPr>
        <w:spacing w:line="240" w:lineRule="atLeast"/>
        <w:ind w:left="9540"/>
        <w:rPr>
          <w:sz w:val="28"/>
          <w:szCs w:val="28"/>
        </w:rPr>
      </w:pPr>
      <w:r w:rsidRPr="007B41F4">
        <w:rPr>
          <w:sz w:val="28"/>
          <w:szCs w:val="28"/>
        </w:rPr>
        <w:t xml:space="preserve">вНижнеилимском муниципальном </w:t>
      </w:r>
      <w:proofErr w:type="gramStart"/>
      <w:r w:rsidRPr="007B41F4">
        <w:rPr>
          <w:sz w:val="28"/>
          <w:szCs w:val="28"/>
        </w:rPr>
        <w:t>районе</w:t>
      </w:r>
      <w:proofErr w:type="gramEnd"/>
      <w:r w:rsidRPr="007B41F4">
        <w:rPr>
          <w:sz w:val="28"/>
          <w:szCs w:val="28"/>
        </w:rPr>
        <w:t xml:space="preserve"> </w:t>
      </w:r>
    </w:p>
    <w:p w:rsidR="0084193D" w:rsidRPr="007B41F4" w:rsidRDefault="0084193D" w:rsidP="0084193D">
      <w:pPr>
        <w:spacing w:line="240" w:lineRule="atLeast"/>
        <w:ind w:left="9540"/>
        <w:rPr>
          <w:sz w:val="28"/>
          <w:szCs w:val="28"/>
        </w:rPr>
      </w:pPr>
      <w:r w:rsidRPr="007B41F4">
        <w:rPr>
          <w:sz w:val="28"/>
          <w:szCs w:val="28"/>
        </w:rPr>
        <w:t>на 201</w:t>
      </w:r>
      <w:r>
        <w:rPr>
          <w:sz w:val="28"/>
          <w:szCs w:val="28"/>
        </w:rPr>
        <w:t>5</w:t>
      </w:r>
      <w:r w:rsidRPr="007B41F4">
        <w:rPr>
          <w:sz w:val="28"/>
          <w:szCs w:val="28"/>
        </w:rPr>
        <w:t xml:space="preserve"> – 2017 годы».</w:t>
      </w:r>
    </w:p>
    <w:p w:rsidR="0084193D" w:rsidRPr="007B41F4" w:rsidRDefault="0084193D" w:rsidP="0084193D">
      <w:pPr>
        <w:spacing w:line="240" w:lineRule="atLeast"/>
        <w:jc w:val="center"/>
        <w:rPr>
          <w:sz w:val="28"/>
          <w:szCs w:val="28"/>
        </w:rPr>
      </w:pPr>
    </w:p>
    <w:p w:rsidR="0084193D" w:rsidRPr="007B41F4" w:rsidRDefault="0084193D" w:rsidP="0084193D">
      <w:pPr>
        <w:spacing w:line="240" w:lineRule="atLeast"/>
        <w:rPr>
          <w:sz w:val="28"/>
          <w:szCs w:val="28"/>
        </w:rPr>
      </w:pPr>
      <w:r w:rsidRPr="007B41F4">
        <w:rPr>
          <w:b/>
          <w:bCs/>
          <w:sz w:val="28"/>
          <w:szCs w:val="28"/>
        </w:rPr>
        <w:t>Система мероприятий подпрограммы 1 «Организация культурно – досуговой деятельности и народного творчества на 201</w:t>
      </w:r>
      <w:r>
        <w:rPr>
          <w:b/>
          <w:bCs/>
          <w:sz w:val="28"/>
          <w:szCs w:val="28"/>
        </w:rPr>
        <w:t>5</w:t>
      </w:r>
      <w:r w:rsidRPr="007B41F4">
        <w:rPr>
          <w:b/>
          <w:bCs/>
          <w:sz w:val="28"/>
          <w:szCs w:val="28"/>
        </w:rPr>
        <w:t>-2017 годы»</w:t>
      </w:r>
    </w:p>
    <w:p w:rsidR="0084193D" w:rsidRPr="00992997" w:rsidRDefault="0084193D" w:rsidP="0084193D">
      <w:pPr>
        <w:spacing w:line="240" w:lineRule="atLeast"/>
        <w:jc w:val="right"/>
        <w:rPr>
          <w:b/>
          <w:bCs/>
        </w:rPr>
      </w:pP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
        <w:gridCol w:w="2130"/>
        <w:gridCol w:w="2242"/>
        <w:gridCol w:w="1698"/>
        <w:gridCol w:w="32"/>
        <w:gridCol w:w="1477"/>
        <w:gridCol w:w="89"/>
        <w:gridCol w:w="1133"/>
        <w:gridCol w:w="1136"/>
        <w:gridCol w:w="9"/>
        <w:gridCol w:w="1270"/>
        <w:gridCol w:w="2306"/>
        <w:gridCol w:w="9"/>
      </w:tblGrid>
      <w:tr w:rsidR="0084193D" w:rsidRPr="00992997" w:rsidTr="00FE20A3">
        <w:trPr>
          <w:jc w:val="center"/>
        </w:trPr>
        <w:tc>
          <w:tcPr>
            <w:tcW w:w="282" w:type="pct"/>
            <w:vMerge w:val="restart"/>
            <w:vAlign w:val="center"/>
          </w:tcPr>
          <w:p w:rsidR="0084193D" w:rsidRPr="00992997" w:rsidRDefault="0084193D" w:rsidP="00FE20A3">
            <w:pPr>
              <w:spacing w:line="240" w:lineRule="atLeast"/>
              <w:ind w:left="-85" w:right="-85"/>
              <w:jc w:val="center"/>
              <w:rPr>
                <w:b/>
                <w:bCs/>
                <w:lang w:eastAsia="en-US"/>
              </w:rPr>
            </w:pPr>
            <w:r w:rsidRPr="00992997">
              <w:rPr>
                <w:b/>
                <w:bCs/>
                <w:lang w:eastAsia="en-US"/>
              </w:rPr>
              <w:t>№</w:t>
            </w:r>
          </w:p>
          <w:p w:rsidR="0084193D" w:rsidRPr="00992997" w:rsidRDefault="0084193D" w:rsidP="00FE20A3">
            <w:pPr>
              <w:spacing w:line="240" w:lineRule="atLeast"/>
              <w:ind w:left="-85" w:right="-85"/>
              <w:jc w:val="center"/>
              <w:rPr>
                <w:b/>
                <w:bCs/>
                <w:lang w:eastAsia="en-US"/>
              </w:rPr>
            </w:pPr>
            <w:proofErr w:type="gramStart"/>
            <w:r w:rsidRPr="00992997">
              <w:rPr>
                <w:b/>
                <w:bCs/>
                <w:lang w:eastAsia="en-US"/>
              </w:rPr>
              <w:t>п</w:t>
            </w:r>
            <w:proofErr w:type="gramEnd"/>
            <w:r w:rsidRPr="00992997">
              <w:rPr>
                <w:b/>
                <w:bCs/>
                <w:lang w:eastAsia="en-US"/>
              </w:rPr>
              <w:t>/п</w:t>
            </w:r>
          </w:p>
        </w:tc>
        <w:tc>
          <w:tcPr>
            <w:tcW w:w="743" w:type="pct"/>
            <w:vMerge w:val="restart"/>
            <w:vAlign w:val="center"/>
          </w:tcPr>
          <w:p w:rsidR="0084193D" w:rsidRPr="00992997" w:rsidRDefault="0084193D" w:rsidP="00FE20A3">
            <w:pPr>
              <w:spacing w:line="240" w:lineRule="atLeast"/>
              <w:ind w:left="-85" w:right="-85"/>
              <w:jc w:val="center"/>
              <w:rPr>
                <w:b/>
                <w:bCs/>
                <w:lang w:eastAsia="en-US"/>
              </w:rPr>
            </w:pPr>
            <w:r w:rsidRPr="00992997">
              <w:rPr>
                <w:b/>
                <w:bCs/>
                <w:lang w:eastAsia="en-US"/>
              </w:rPr>
              <w:t>Наименование основного мероприятия,</w:t>
            </w:r>
          </w:p>
          <w:p w:rsidR="0084193D" w:rsidRPr="00992997" w:rsidRDefault="0084193D" w:rsidP="00FE20A3">
            <w:pPr>
              <w:spacing w:line="240" w:lineRule="atLeast"/>
              <w:ind w:left="-85" w:right="-85"/>
              <w:jc w:val="center"/>
              <w:rPr>
                <w:b/>
                <w:bCs/>
                <w:lang w:eastAsia="en-US"/>
              </w:rPr>
            </w:pPr>
            <w:r w:rsidRPr="00992997">
              <w:rPr>
                <w:b/>
                <w:bCs/>
                <w:lang w:eastAsia="en-US"/>
              </w:rPr>
              <w:t>мероприятия</w:t>
            </w:r>
          </w:p>
        </w:tc>
        <w:tc>
          <w:tcPr>
            <w:tcW w:w="782" w:type="pct"/>
            <w:vMerge w:val="restart"/>
            <w:vAlign w:val="center"/>
          </w:tcPr>
          <w:p w:rsidR="0084193D" w:rsidRPr="00992997" w:rsidRDefault="0084193D" w:rsidP="00FE20A3">
            <w:pPr>
              <w:spacing w:line="240" w:lineRule="atLeast"/>
              <w:ind w:left="-85" w:right="-85"/>
              <w:jc w:val="center"/>
              <w:rPr>
                <w:b/>
                <w:bCs/>
                <w:lang w:eastAsia="en-US"/>
              </w:rPr>
            </w:pPr>
            <w:r w:rsidRPr="00992997">
              <w:rPr>
                <w:b/>
                <w:bCs/>
                <w:lang w:eastAsia="en-US"/>
              </w:rPr>
              <w:t>Ответственный исполнитель или соисполнитель (участники)</w:t>
            </w:r>
          </w:p>
        </w:tc>
        <w:tc>
          <w:tcPr>
            <w:tcW w:w="592" w:type="pct"/>
            <w:vMerge w:val="restart"/>
            <w:vAlign w:val="center"/>
          </w:tcPr>
          <w:p w:rsidR="0084193D" w:rsidRPr="00992997" w:rsidRDefault="0084193D" w:rsidP="00FE20A3">
            <w:pPr>
              <w:spacing w:line="240" w:lineRule="atLeast"/>
              <w:ind w:left="-85" w:right="-85"/>
              <w:jc w:val="center"/>
              <w:rPr>
                <w:b/>
                <w:bCs/>
                <w:lang w:eastAsia="en-US"/>
              </w:rPr>
            </w:pPr>
            <w:r w:rsidRPr="00992997">
              <w:rPr>
                <w:b/>
                <w:bCs/>
                <w:lang w:eastAsia="en-US"/>
              </w:rPr>
              <w:t>Источник финансирования</w:t>
            </w:r>
          </w:p>
        </w:tc>
        <w:tc>
          <w:tcPr>
            <w:tcW w:w="526" w:type="pct"/>
            <w:gridSpan w:val="2"/>
            <w:vMerge w:val="restart"/>
            <w:vAlign w:val="center"/>
          </w:tcPr>
          <w:p w:rsidR="0084193D" w:rsidRPr="00992997" w:rsidRDefault="0084193D" w:rsidP="00FE20A3">
            <w:pPr>
              <w:spacing w:line="240" w:lineRule="atLeast"/>
              <w:ind w:left="-85" w:right="-85"/>
              <w:jc w:val="center"/>
              <w:rPr>
                <w:b/>
                <w:bCs/>
                <w:lang w:eastAsia="en-US"/>
              </w:rPr>
            </w:pPr>
            <w:r w:rsidRPr="00992997">
              <w:rPr>
                <w:b/>
                <w:bCs/>
                <w:lang w:eastAsia="en-US"/>
              </w:rPr>
              <w:t>Объём финансирования всего, тыс. руб.</w:t>
            </w:r>
          </w:p>
        </w:tc>
        <w:tc>
          <w:tcPr>
            <w:tcW w:w="2075" w:type="pct"/>
            <w:gridSpan w:val="7"/>
            <w:vAlign w:val="center"/>
          </w:tcPr>
          <w:p w:rsidR="0084193D" w:rsidRPr="00992997" w:rsidRDefault="0084193D" w:rsidP="00FE20A3">
            <w:pPr>
              <w:spacing w:line="240" w:lineRule="atLeast"/>
              <w:ind w:left="-85" w:right="-85"/>
              <w:jc w:val="center"/>
              <w:rPr>
                <w:b/>
                <w:bCs/>
                <w:lang w:eastAsia="en-US"/>
              </w:rPr>
            </w:pPr>
            <w:r w:rsidRPr="00992997">
              <w:rPr>
                <w:b/>
                <w:bCs/>
                <w:lang w:eastAsia="en-US"/>
              </w:rPr>
              <w:t xml:space="preserve">Показатель </w:t>
            </w:r>
            <w:proofErr w:type="spellStart"/>
            <w:proofErr w:type="gramStart"/>
            <w:r w:rsidRPr="00992997">
              <w:rPr>
                <w:b/>
                <w:bCs/>
                <w:lang w:eastAsia="en-US"/>
              </w:rPr>
              <w:t>результатив-ности</w:t>
            </w:r>
            <w:proofErr w:type="spellEnd"/>
            <w:proofErr w:type="gramEnd"/>
            <w:r w:rsidRPr="00992997">
              <w:rPr>
                <w:b/>
                <w:bCs/>
                <w:lang w:eastAsia="en-US"/>
              </w:rPr>
              <w:t xml:space="preserve"> подпрограммы</w:t>
            </w:r>
          </w:p>
        </w:tc>
      </w:tr>
      <w:tr w:rsidR="0084193D" w:rsidRPr="00992997" w:rsidTr="00FE20A3">
        <w:trPr>
          <w:jc w:val="center"/>
        </w:trPr>
        <w:tc>
          <w:tcPr>
            <w:tcW w:w="282" w:type="pct"/>
            <w:vMerge/>
            <w:vAlign w:val="center"/>
          </w:tcPr>
          <w:p w:rsidR="0084193D" w:rsidRPr="00992997" w:rsidRDefault="0084193D" w:rsidP="00FE20A3">
            <w:pPr>
              <w:spacing w:line="240" w:lineRule="atLeast"/>
              <w:ind w:left="-85" w:right="-85"/>
              <w:rPr>
                <w:b/>
                <w:bCs/>
                <w:lang w:eastAsia="en-US"/>
              </w:rPr>
            </w:pPr>
          </w:p>
        </w:tc>
        <w:tc>
          <w:tcPr>
            <w:tcW w:w="743" w:type="pct"/>
            <w:vMerge/>
            <w:vAlign w:val="center"/>
          </w:tcPr>
          <w:p w:rsidR="0084193D" w:rsidRPr="00992997" w:rsidRDefault="0084193D" w:rsidP="00FE20A3">
            <w:pPr>
              <w:spacing w:line="240" w:lineRule="atLeast"/>
              <w:ind w:left="-85" w:right="-85"/>
              <w:rPr>
                <w:b/>
                <w:bCs/>
                <w:lang w:eastAsia="en-US"/>
              </w:rPr>
            </w:pPr>
          </w:p>
        </w:tc>
        <w:tc>
          <w:tcPr>
            <w:tcW w:w="782" w:type="pct"/>
            <w:vMerge/>
            <w:vAlign w:val="center"/>
          </w:tcPr>
          <w:p w:rsidR="0084193D" w:rsidRPr="00992997" w:rsidRDefault="0084193D" w:rsidP="00FE20A3">
            <w:pPr>
              <w:spacing w:line="240" w:lineRule="atLeast"/>
              <w:ind w:left="-85" w:right="-85"/>
              <w:rPr>
                <w:b/>
                <w:bCs/>
                <w:lang w:eastAsia="en-US"/>
              </w:rPr>
            </w:pPr>
          </w:p>
        </w:tc>
        <w:tc>
          <w:tcPr>
            <w:tcW w:w="592" w:type="pct"/>
            <w:vMerge/>
            <w:vAlign w:val="center"/>
          </w:tcPr>
          <w:p w:rsidR="0084193D" w:rsidRPr="00992997" w:rsidRDefault="0084193D" w:rsidP="00FE20A3">
            <w:pPr>
              <w:spacing w:line="240" w:lineRule="atLeast"/>
              <w:ind w:left="-85" w:right="-85"/>
              <w:rPr>
                <w:b/>
                <w:bCs/>
                <w:lang w:eastAsia="en-US"/>
              </w:rPr>
            </w:pPr>
          </w:p>
        </w:tc>
        <w:tc>
          <w:tcPr>
            <w:tcW w:w="526" w:type="pct"/>
            <w:gridSpan w:val="2"/>
            <w:vMerge/>
            <w:vAlign w:val="center"/>
          </w:tcPr>
          <w:p w:rsidR="0084193D" w:rsidRPr="00992997" w:rsidRDefault="0084193D" w:rsidP="00FE20A3">
            <w:pPr>
              <w:spacing w:line="240" w:lineRule="atLeast"/>
              <w:ind w:left="-85" w:right="-85"/>
              <w:rPr>
                <w:b/>
                <w:bCs/>
                <w:lang w:eastAsia="en-US"/>
              </w:rPr>
            </w:pPr>
          </w:p>
        </w:tc>
        <w:tc>
          <w:tcPr>
            <w:tcW w:w="426" w:type="pct"/>
            <w:gridSpan w:val="2"/>
            <w:vAlign w:val="center"/>
          </w:tcPr>
          <w:p w:rsidR="0084193D" w:rsidRPr="00992997" w:rsidRDefault="0084193D" w:rsidP="00FE20A3">
            <w:pPr>
              <w:spacing w:line="240" w:lineRule="atLeast"/>
              <w:ind w:left="-85" w:right="-85"/>
              <w:jc w:val="center"/>
              <w:rPr>
                <w:b/>
                <w:bCs/>
                <w:lang w:eastAsia="en-US"/>
              </w:rPr>
            </w:pPr>
            <w:r w:rsidRPr="00992997">
              <w:rPr>
                <w:b/>
                <w:bCs/>
                <w:lang w:eastAsia="en-US"/>
              </w:rPr>
              <w:t>201</w:t>
            </w:r>
            <w:r>
              <w:rPr>
                <w:b/>
                <w:bCs/>
                <w:lang w:eastAsia="en-US"/>
              </w:rPr>
              <w:t>5</w:t>
            </w:r>
            <w:r w:rsidRPr="00992997">
              <w:rPr>
                <w:b/>
                <w:bCs/>
                <w:lang w:eastAsia="en-US"/>
              </w:rPr>
              <w:t xml:space="preserve"> г.</w:t>
            </w:r>
          </w:p>
        </w:tc>
        <w:tc>
          <w:tcPr>
            <w:tcW w:w="399" w:type="pct"/>
            <w:gridSpan w:val="2"/>
            <w:vAlign w:val="center"/>
          </w:tcPr>
          <w:p w:rsidR="0084193D" w:rsidRPr="00992997" w:rsidRDefault="0084193D" w:rsidP="00FE20A3">
            <w:pPr>
              <w:spacing w:line="240" w:lineRule="atLeast"/>
              <w:ind w:left="-85" w:right="-85"/>
              <w:jc w:val="center"/>
              <w:rPr>
                <w:b/>
                <w:bCs/>
                <w:lang w:eastAsia="en-US"/>
              </w:rPr>
            </w:pPr>
            <w:r w:rsidRPr="00992997">
              <w:rPr>
                <w:b/>
                <w:bCs/>
                <w:lang w:eastAsia="en-US"/>
              </w:rPr>
              <w:t>201</w:t>
            </w:r>
            <w:r>
              <w:rPr>
                <w:b/>
                <w:bCs/>
                <w:lang w:eastAsia="en-US"/>
              </w:rPr>
              <w:t>6</w:t>
            </w:r>
            <w:r w:rsidRPr="00992997">
              <w:rPr>
                <w:b/>
                <w:bCs/>
                <w:lang w:eastAsia="en-US"/>
              </w:rPr>
              <w:t xml:space="preserve"> г.</w:t>
            </w:r>
          </w:p>
        </w:tc>
        <w:tc>
          <w:tcPr>
            <w:tcW w:w="443" w:type="pct"/>
            <w:vAlign w:val="center"/>
          </w:tcPr>
          <w:p w:rsidR="0084193D" w:rsidRPr="00992997" w:rsidRDefault="0084193D" w:rsidP="00FE20A3">
            <w:pPr>
              <w:spacing w:line="240" w:lineRule="atLeast"/>
              <w:ind w:left="-85" w:right="-85"/>
              <w:jc w:val="center"/>
              <w:rPr>
                <w:b/>
                <w:bCs/>
                <w:lang w:eastAsia="en-US"/>
              </w:rPr>
            </w:pPr>
            <w:r w:rsidRPr="00992997">
              <w:rPr>
                <w:b/>
                <w:bCs/>
                <w:lang w:eastAsia="en-US"/>
              </w:rPr>
              <w:t>201</w:t>
            </w:r>
            <w:r>
              <w:rPr>
                <w:b/>
                <w:bCs/>
                <w:lang w:eastAsia="en-US"/>
              </w:rPr>
              <w:t>7</w:t>
            </w:r>
            <w:r w:rsidRPr="00992997">
              <w:rPr>
                <w:b/>
                <w:bCs/>
                <w:lang w:eastAsia="en-US"/>
              </w:rPr>
              <w:t xml:space="preserve"> г.</w:t>
            </w:r>
          </w:p>
        </w:tc>
        <w:tc>
          <w:tcPr>
            <w:tcW w:w="807" w:type="pct"/>
            <w:gridSpan w:val="2"/>
            <w:vAlign w:val="center"/>
          </w:tcPr>
          <w:p w:rsidR="0084193D" w:rsidRPr="00992997" w:rsidRDefault="0084193D" w:rsidP="00FE20A3">
            <w:pPr>
              <w:spacing w:line="240" w:lineRule="atLeast"/>
              <w:ind w:left="-85" w:right="-85"/>
              <w:rPr>
                <w:b/>
                <w:bCs/>
                <w:lang w:eastAsia="en-US"/>
              </w:rPr>
            </w:pPr>
          </w:p>
        </w:tc>
      </w:tr>
      <w:tr w:rsidR="0084193D" w:rsidRPr="00992997" w:rsidTr="00FE20A3">
        <w:trPr>
          <w:jc w:val="center"/>
        </w:trPr>
        <w:tc>
          <w:tcPr>
            <w:tcW w:w="282" w:type="pct"/>
            <w:vAlign w:val="center"/>
          </w:tcPr>
          <w:p w:rsidR="0084193D" w:rsidRPr="00992997" w:rsidRDefault="0084193D" w:rsidP="00FE20A3">
            <w:pPr>
              <w:spacing w:line="240" w:lineRule="atLeast"/>
              <w:ind w:left="-85" w:right="-85"/>
              <w:jc w:val="center"/>
              <w:rPr>
                <w:lang w:eastAsia="en-US"/>
              </w:rPr>
            </w:pPr>
            <w:r w:rsidRPr="00992997">
              <w:rPr>
                <w:lang w:eastAsia="en-US"/>
              </w:rPr>
              <w:t>1</w:t>
            </w:r>
          </w:p>
        </w:tc>
        <w:tc>
          <w:tcPr>
            <w:tcW w:w="743" w:type="pct"/>
            <w:vAlign w:val="center"/>
          </w:tcPr>
          <w:p w:rsidR="0084193D" w:rsidRPr="00992997" w:rsidRDefault="0084193D" w:rsidP="00FE20A3">
            <w:pPr>
              <w:spacing w:line="240" w:lineRule="atLeast"/>
              <w:ind w:left="-85" w:right="-85"/>
              <w:jc w:val="center"/>
              <w:rPr>
                <w:lang w:eastAsia="en-US"/>
              </w:rPr>
            </w:pPr>
            <w:r w:rsidRPr="00992997">
              <w:rPr>
                <w:lang w:eastAsia="en-US"/>
              </w:rPr>
              <w:t>2</w:t>
            </w:r>
          </w:p>
        </w:tc>
        <w:tc>
          <w:tcPr>
            <w:tcW w:w="782" w:type="pct"/>
            <w:vAlign w:val="center"/>
          </w:tcPr>
          <w:p w:rsidR="0084193D" w:rsidRPr="00992997" w:rsidRDefault="0084193D" w:rsidP="00FE20A3">
            <w:pPr>
              <w:spacing w:line="240" w:lineRule="atLeast"/>
              <w:ind w:left="-85" w:right="-85"/>
              <w:jc w:val="center"/>
              <w:rPr>
                <w:lang w:eastAsia="en-US"/>
              </w:rPr>
            </w:pPr>
            <w:r w:rsidRPr="00992997">
              <w:rPr>
                <w:lang w:eastAsia="en-US"/>
              </w:rPr>
              <w:t>3</w:t>
            </w:r>
          </w:p>
        </w:tc>
        <w:tc>
          <w:tcPr>
            <w:tcW w:w="592" w:type="pct"/>
            <w:vAlign w:val="center"/>
          </w:tcPr>
          <w:p w:rsidR="0084193D" w:rsidRPr="00992997" w:rsidRDefault="0084193D" w:rsidP="00FE20A3">
            <w:pPr>
              <w:spacing w:line="240" w:lineRule="atLeast"/>
              <w:ind w:left="-85" w:right="-85"/>
              <w:jc w:val="center"/>
              <w:rPr>
                <w:lang w:eastAsia="en-US"/>
              </w:rPr>
            </w:pPr>
            <w:r w:rsidRPr="00992997">
              <w:rPr>
                <w:lang w:eastAsia="en-US"/>
              </w:rPr>
              <w:t>4</w:t>
            </w:r>
          </w:p>
        </w:tc>
        <w:tc>
          <w:tcPr>
            <w:tcW w:w="526"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5</w:t>
            </w:r>
          </w:p>
        </w:tc>
        <w:tc>
          <w:tcPr>
            <w:tcW w:w="426"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6</w:t>
            </w:r>
          </w:p>
        </w:tc>
        <w:tc>
          <w:tcPr>
            <w:tcW w:w="399"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7</w:t>
            </w:r>
          </w:p>
        </w:tc>
        <w:tc>
          <w:tcPr>
            <w:tcW w:w="443" w:type="pct"/>
            <w:vAlign w:val="center"/>
          </w:tcPr>
          <w:p w:rsidR="0084193D" w:rsidRPr="00992997" w:rsidRDefault="0084193D" w:rsidP="00FE20A3">
            <w:pPr>
              <w:spacing w:line="240" w:lineRule="atLeast"/>
              <w:ind w:left="-85" w:right="-85"/>
              <w:jc w:val="center"/>
              <w:rPr>
                <w:lang w:eastAsia="en-US"/>
              </w:rPr>
            </w:pPr>
            <w:r w:rsidRPr="00992997">
              <w:rPr>
                <w:lang w:eastAsia="en-US"/>
              </w:rPr>
              <w:t>8</w:t>
            </w:r>
          </w:p>
        </w:tc>
        <w:tc>
          <w:tcPr>
            <w:tcW w:w="807" w:type="pct"/>
            <w:gridSpan w:val="2"/>
            <w:vAlign w:val="center"/>
          </w:tcPr>
          <w:p w:rsidR="0084193D" w:rsidRPr="00992997" w:rsidRDefault="0084193D" w:rsidP="00FE20A3">
            <w:pPr>
              <w:spacing w:line="240" w:lineRule="atLeast"/>
              <w:ind w:left="-85" w:right="-85"/>
              <w:jc w:val="center"/>
              <w:rPr>
                <w:lang w:eastAsia="en-US"/>
              </w:rPr>
            </w:pPr>
            <w:r>
              <w:rPr>
                <w:lang w:eastAsia="en-US"/>
              </w:rPr>
              <w:t>10</w:t>
            </w:r>
          </w:p>
        </w:tc>
      </w:tr>
      <w:tr w:rsidR="0084193D" w:rsidRPr="00992997" w:rsidTr="00FE20A3">
        <w:trPr>
          <w:gridAfter w:val="1"/>
          <w:wAfter w:w="3" w:type="pct"/>
          <w:trHeight w:val="516"/>
          <w:jc w:val="center"/>
        </w:trPr>
        <w:tc>
          <w:tcPr>
            <w:tcW w:w="282" w:type="pct"/>
          </w:tcPr>
          <w:p w:rsidR="0084193D" w:rsidRPr="00992997" w:rsidRDefault="0084193D" w:rsidP="00FE20A3">
            <w:pPr>
              <w:spacing w:line="240" w:lineRule="atLeast"/>
              <w:ind w:left="-85" w:right="-85"/>
              <w:jc w:val="center"/>
              <w:rPr>
                <w:b/>
                <w:bCs/>
                <w:lang w:eastAsia="en-US"/>
              </w:rPr>
            </w:pPr>
            <w:r w:rsidRPr="00992997">
              <w:rPr>
                <w:b/>
                <w:bCs/>
                <w:lang w:eastAsia="en-US"/>
              </w:rPr>
              <w:t>1.</w:t>
            </w:r>
          </w:p>
        </w:tc>
        <w:tc>
          <w:tcPr>
            <w:tcW w:w="4715" w:type="pct"/>
            <w:gridSpan w:val="11"/>
          </w:tcPr>
          <w:p w:rsidR="0084193D" w:rsidRPr="00992997" w:rsidRDefault="0084193D" w:rsidP="00FE20A3">
            <w:pPr>
              <w:spacing w:line="240" w:lineRule="atLeast"/>
              <w:ind w:left="-85" w:right="-85"/>
              <w:jc w:val="both"/>
              <w:rPr>
                <w:lang w:eastAsia="en-US"/>
              </w:rPr>
            </w:pPr>
            <w:r w:rsidRPr="00992997">
              <w:rPr>
                <w:b/>
                <w:bCs/>
                <w:lang w:eastAsia="en-US"/>
              </w:rPr>
              <w:t>Цель</w:t>
            </w:r>
            <w:r w:rsidRPr="00992997">
              <w:rPr>
                <w:lang w:eastAsia="en-US"/>
              </w:rPr>
              <w:t>: Сохранение традиций культурного наследия, развитие творческого потенциала жителей и организация досуга для всех категорий населения Нижнеилимского муниципального района</w:t>
            </w:r>
          </w:p>
        </w:tc>
      </w:tr>
      <w:tr w:rsidR="0084193D" w:rsidRPr="00992997" w:rsidTr="00FE20A3">
        <w:trPr>
          <w:trHeight w:val="707"/>
          <w:jc w:val="center"/>
        </w:trPr>
        <w:tc>
          <w:tcPr>
            <w:tcW w:w="282" w:type="pct"/>
          </w:tcPr>
          <w:p w:rsidR="0084193D" w:rsidRPr="00992997" w:rsidRDefault="0084193D" w:rsidP="00FE20A3">
            <w:pPr>
              <w:spacing w:line="240" w:lineRule="atLeast"/>
              <w:ind w:left="-85" w:right="-85"/>
              <w:jc w:val="center"/>
              <w:rPr>
                <w:b/>
                <w:bCs/>
                <w:lang w:eastAsia="en-US"/>
              </w:rPr>
            </w:pPr>
            <w:r w:rsidRPr="00992997">
              <w:rPr>
                <w:b/>
                <w:bCs/>
                <w:lang w:eastAsia="en-US"/>
              </w:rPr>
              <w:t>1.1.</w:t>
            </w:r>
          </w:p>
        </w:tc>
        <w:tc>
          <w:tcPr>
            <w:tcW w:w="4718" w:type="pct"/>
            <w:gridSpan w:val="12"/>
          </w:tcPr>
          <w:p w:rsidR="0084193D" w:rsidRPr="00992997" w:rsidRDefault="0084193D" w:rsidP="00FE20A3">
            <w:pPr>
              <w:spacing w:line="240" w:lineRule="atLeast"/>
              <w:ind w:left="-85" w:right="-85"/>
              <w:jc w:val="both"/>
              <w:rPr>
                <w:b/>
                <w:bCs/>
                <w:lang w:eastAsia="en-US"/>
              </w:rPr>
            </w:pPr>
            <w:r w:rsidRPr="00992997">
              <w:rPr>
                <w:b/>
                <w:bCs/>
                <w:lang w:eastAsia="en-US"/>
              </w:rPr>
              <w:t xml:space="preserve">Задача 1: </w:t>
            </w:r>
            <w:r w:rsidRPr="00992997">
              <w:rPr>
                <w:b/>
                <w:bCs/>
                <w:color w:val="000000"/>
                <w:lang w:eastAsia="en-US"/>
              </w:rPr>
              <w:t>Сохранение культурного наследия и развитие творческого потенциала жителей района, обеспечение преемственности культурных традиций</w:t>
            </w:r>
          </w:p>
        </w:tc>
      </w:tr>
      <w:tr w:rsidR="0084193D" w:rsidRPr="00992997" w:rsidTr="00FE20A3">
        <w:trPr>
          <w:jc w:val="center"/>
        </w:trPr>
        <w:tc>
          <w:tcPr>
            <w:tcW w:w="282" w:type="pct"/>
          </w:tcPr>
          <w:p w:rsidR="0084193D" w:rsidRPr="00992997" w:rsidRDefault="0084193D" w:rsidP="00FE20A3">
            <w:pPr>
              <w:spacing w:line="240" w:lineRule="atLeast"/>
              <w:ind w:left="-85" w:right="-85"/>
              <w:jc w:val="center"/>
              <w:rPr>
                <w:lang w:eastAsia="en-US"/>
              </w:rPr>
            </w:pPr>
            <w:r w:rsidRPr="00992997">
              <w:rPr>
                <w:lang w:eastAsia="en-US"/>
              </w:rPr>
              <w:t>1.1.1.</w:t>
            </w:r>
          </w:p>
        </w:tc>
        <w:tc>
          <w:tcPr>
            <w:tcW w:w="743" w:type="pct"/>
          </w:tcPr>
          <w:p w:rsidR="0084193D" w:rsidRPr="00992997" w:rsidRDefault="0084193D" w:rsidP="00FE20A3">
            <w:pPr>
              <w:spacing w:line="240" w:lineRule="atLeast"/>
              <w:ind w:left="-85" w:right="-85"/>
              <w:rPr>
                <w:lang w:eastAsia="en-US"/>
              </w:rPr>
            </w:pPr>
            <w:r w:rsidRPr="00992997">
              <w:rPr>
                <w:lang w:eastAsia="en-US"/>
              </w:rPr>
              <w:t>Основное мероприятие:  Обеспечение деятельности МУК РДК «Горняк», предоставляющего культурно-досуговых услуги</w:t>
            </w:r>
          </w:p>
        </w:tc>
        <w:tc>
          <w:tcPr>
            <w:tcW w:w="782" w:type="pct"/>
            <w:vAlign w:val="center"/>
          </w:tcPr>
          <w:p w:rsidR="0084193D" w:rsidRPr="00992997" w:rsidRDefault="0084193D" w:rsidP="00FE20A3">
            <w:pPr>
              <w:spacing w:line="240" w:lineRule="atLeast"/>
              <w:ind w:left="-85" w:right="-85"/>
              <w:jc w:val="center"/>
              <w:rPr>
                <w:lang w:eastAsia="en-US"/>
              </w:rPr>
            </w:pPr>
            <w:r w:rsidRPr="00992997">
              <w:rPr>
                <w:lang w:eastAsia="en-US"/>
              </w:rPr>
              <w:t>МУК РДК «Горняк»,</w:t>
            </w:r>
          </w:p>
          <w:p w:rsidR="0084193D" w:rsidRPr="00992997" w:rsidRDefault="0084193D" w:rsidP="00FE20A3">
            <w:pPr>
              <w:spacing w:line="240" w:lineRule="atLeast"/>
              <w:ind w:left="-85" w:right="-85"/>
              <w:jc w:val="center"/>
              <w:rPr>
                <w:lang w:eastAsia="en-US"/>
              </w:rPr>
            </w:pPr>
            <w:r w:rsidRPr="00B760B2">
              <w:rPr>
                <w:color w:val="FF0000"/>
                <w:lang w:eastAsia="en-US"/>
              </w:rPr>
              <w:t>Администрация Нижнеилимского муниципального района</w:t>
            </w:r>
          </w:p>
        </w:tc>
        <w:tc>
          <w:tcPr>
            <w:tcW w:w="592" w:type="pct"/>
            <w:vAlign w:val="center"/>
          </w:tcPr>
          <w:p w:rsidR="0084193D" w:rsidRPr="00992997" w:rsidRDefault="0084193D" w:rsidP="00FE20A3">
            <w:pPr>
              <w:spacing w:line="240" w:lineRule="atLeast"/>
              <w:ind w:left="-85" w:right="-85"/>
              <w:jc w:val="center"/>
              <w:rPr>
                <w:lang w:eastAsia="en-US"/>
              </w:rPr>
            </w:pPr>
            <w:r w:rsidRPr="00992997">
              <w:rPr>
                <w:lang w:eastAsia="en-US"/>
              </w:rPr>
              <w:t>местный бюджет, областной бюджет</w:t>
            </w:r>
          </w:p>
        </w:tc>
        <w:tc>
          <w:tcPr>
            <w:tcW w:w="557" w:type="pct"/>
            <w:gridSpan w:val="3"/>
            <w:vAlign w:val="center"/>
          </w:tcPr>
          <w:p w:rsidR="0084193D" w:rsidRPr="00403947" w:rsidRDefault="0084193D" w:rsidP="00FE20A3">
            <w:pPr>
              <w:spacing w:line="240" w:lineRule="atLeast"/>
              <w:ind w:left="-85" w:right="-85"/>
              <w:jc w:val="center"/>
              <w:rPr>
                <w:color w:val="FF0000"/>
                <w:lang w:eastAsia="en-US"/>
              </w:rPr>
            </w:pPr>
            <w:r w:rsidRPr="00403947">
              <w:rPr>
                <w:color w:val="FF0000"/>
                <w:lang w:eastAsia="en-US"/>
              </w:rPr>
              <w:t>40</w:t>
            </w:r>
            <w:r>
              <w:rPr>
                <w:color w:val="FF0000"/>
                <w:lang w:eastAsia="en-US"/>
              </w:rPr>
              <w:t> 453,5</w:t>
            </w:r>
          </w:p>
        </w:tc>
        <w:tc>
          <w:tcPr>
            <w:tcW w:w="395" w:type="pct"/>
            <w:vAlign w:val="center"/>
          </w:tcPr>
          <w:p w:rsidR="0084193D" w:rsidRPr="00403947" w:rsidRDefault="0084193D" w:rsidP="00FE20A3">
            <w:pPr>
              <w:spacing w:line="240" w:lineRule="atLeast"/>
              <w:ind w:left="-85" w:right="-85"/>
              <w:jc w:val="center"/>
              <w:rPr>
                <w:color w:val="FF0000"/>
                <w:lang w:eastAsia="en-US"/>
              </w:rPr>
            </w:pPr>
            <w:r w:rsidRPr="00403947">
              <w:rPr>
                <w:color w:val="FF0000"/>
                <w:lang w:eastAsia="en-US"/>
              </w:rPr>
              <w:t>13 </w:t>
            </w:r>
            <w:r>
              <w:rPr>
                <w:color w:val="FF0000"/>
                <w:lang w:eastAsia="en-US"/>
              </w:rPr>
              <w:t>479</w:t>
            </w:r>
            <w:r w:rsidRPr="00403947">
              <w:rPr>
                <w:color w:val="FF0000"/>
                <w:lang w:eastAsia="en-US"/>
              </w:rPr>
              <w:t>,5</w:t>
            </w:r>
          </w:p>
        </w:tc>
        <w:tc>
          <w:tcPr>
            <w:tcW w:w="399" w:type="pct"/>
            <w:gridSpan w:val="2"/>
            <w:vAlign w:val="center"/>
          </w:tcPr>
          <w:p w:rsidR="0084193D" w:rsidRPr="00403947" w:rsidRDefault="0084193D" w:rsidP="00FE20A3">
            <w:pPr>
              <w:spacing w:line="240" w:lineRule="atLeast"/>
              <w:ind w:left="-85" w:right="-85"/>
              <w:jc w:val="center"/>
              <w:rPr>
                <w:color w:val="FF0000"/>
                <w:lang w:eastAsia="en-US"/>
              </w:rPr>
            </w:pPr>
            <w:r w:rsidRPr="00403947">
              <w:rPr>
                <w:color w:val="FF0000"/>
                <w:lang w:eastAsia="en-US"/>
              </w:rPr>
              <w:t>13</w:t>
            </w:r>
            <w:r>
              <w:rPr>
                <w:color w:val="FF0000"/>
                <w:lang w:eastAsia="en-US"/>
              </w:rPr>
              <w:t> </w:t>
            </w:r>
            <w:r w:rsidRPr="00403947">
              <w:rPr>
                <w:color w:val="FF0000"/>
                <w:lang w:eastAsia="en-US"/>
              </w:rPr>
              <w:t>4</w:t>
            </w:r>
            <w:r>
              <w:rPr>
                <w:color w:val="FF0000"/>
                <w:lang w:eastAsia="en-US"/>
              </w:rPr>
              <w:t>29,5</w:t>
            </w:r>
          </w:p>
        </w:tc>
        <w:tc>
          <w:tcPr>
            <w:tcW w:w="443" w:type="pct"/>
            <w:vAlign w:val="center"/>
          </w:tcPr>
          <w:p w:rsidR="0084193D" w:rsidRPr="00403947" w:rsidRDefault="0084193D" w:rsidP="00FE20A3">
            <w:pPr>
              <w:spacing w:line="240" w:lineRule="atLeast"/>
              <w:ind w:left="-85" w:right="-85"/>
              <w:jc w:val="center"/>
              <w:rPr>
                <w:color w:val="FF0000"/>
                <w:lang w:eastAsia="en-US"/>
              </w:rPr>
            </w:pPr>
            <w:r w:rsidRPr="00403947">
              <w:rPr>
                <w:color w:val="FF0000"/>
                <w:lang w:eastAsia="en-US"/>
              </w:rPr>
              <w:t>13</w:t>
            </w:r>
            <w:r>
              <w:rPr>
                <w:color w:val="FF0000"/>
                <w:lang w:eastAsia="en-US"/>
              </w:rPr>
              <w:t> 544,5</w:t>
            </w:r>
          </w:p>
        </w:tc>
        <w:tc>
          <w:tcPr>
            <w:tcW w:w="807" w:type="pct"/>
            <w:gridSpan w:val="2"/>
          </w:tcPr>
          <w:p w:rsidR="0084193D" w:rsidRPr="00992997" w:rsidRDefault="0084193D" w:rsidP="00FE20A3">
            <w:pPr>
              <w:spacing w:line="240" w:lineRule="atLeast"/>
              <w:ind w:left="-85" w:right="-85"/>
              <w:jc w:val="center"/>
              <w:rPr>
                <w:lang w:eastAsia="en-US"/>
              </w:rPr>
            </w:pPr>
            <w:r w:rsidRPr="00992997">
              <w:rPr>
                <w:lang w:eastAsia="en-US"/>
              </w:rPr>
              <w:t>Количество участников клубных формирований и мастеров декоративно- прикладного творчества</w:t>
            </w:r>
          </w:p>
        </w:tc>
      </w:tr>
      <w:tr w:rsidR="0084193D" w:rsidRPr="00992997" w:rsidTr="00FE20A3">
        <w:trPr>
          <w:trHeight w:val="841"/>
          <w:jc w:val="center"/>
        </w:trPr>
        <w:tc>
          <w:tcPr>
            <w:tcW w:w="282" w:type="pct"/>
          </w:tcPr>
          <w:p w:rsidR="0084193D" w:rsidRPr="00992997" w:rsidRDefault="0084193D" w:rsidP="00FE20A3">
            <w:pPr>
              <w:spacing w:line="240" w:lineRule="atLeast"/>
              <w:ind w:left="-85" w:right="-85"/>
              <w:jc w:val="center"/>
              <w:rPr>
                <w:lang w:eastAsia="en-US"/>
              </w:rPr>
            </w:pPr>
            <w:r w:rsidRPr="00992997">
              <w:rPr>
                <w:lang w:eastAsia="en-US"/>
              </w:rPr>
              <w:t>1.1.1.1.</w:t>
            </w:r>
          </w:p>
        </w:tc>
        <w:tc>
          <w:tcPr>
            <w:tcW w:w="743" w:type="pct"/>
          </w:tcPr>
          <w:p w:rsidR="0084193D" w:rsidRPr="00992997" w:rsidRDefault="0084193D" w:rsidP="00FE20A3">
            <w:pPr>
              <w:spacing w:line="240" w:lineRule="atLeast"/>
              <w:ind w:left="-85" w:right="-85"/>
              <w:rPr>
                <w:lang w:eastAsia="en-US"/>
              </w:rPr>
            </w:pPr>
            <w:r w:rsidRPr="00992997">
              <w:rPr>
                <w:lang w:eastAsia="en-US"/>
              </w:rPr>
              <w:t>Реализация социально-значимых мероприятий</w:t>
            </w:r>
          </w:p>
        </w:tc>
        <w:tc>
          <w:tcPr>
            <w:tcW w:w="782" w:type="pct"/>
            <w:vAlign w:val="center"/>
          </w:tcPr>
          <w:p w:rsidR="0084193D" w:rsidRPr="00992997" w:rsidRDefault="0084193D" w:rsidP="00FE20A3">
            <w:pPr>
              <w:spacing w:line="240" w:lineRule="atLeast"/>
              <w:ind w:left="-85" w:right="-85"/>
              <w:jc w:val="center"/>
              <w:rPr>
                <w:lang w:eastAsia="en-US"/>
              </w:rPr>
            </w:pPr>
            <w:r w:rsidRPr="00992997">
              <w:rPr>
                <w:lang w:eastAsia="en-US"/>
              </w:rPr>
              <w:t>МУК РДК «Горняк»</w:t>
            </w:r>
          </w:p>
        </w:tc>
        <w:tc>
          <w:tcPr>
            <w:tcW w:w="592" w:type="pct"/>
            <w:vAlign w:val="center"/>
          </w:tcPr>
          <w:p w:rsidR="0084193D" w:rsidRPr="00992997" w:rsidRDefault="0084193D" w:rsidP="00FE20A3">
            <w:pPr>
              <w:spacing w:line="240" w:lineRule="atLeast"/>
              <w:ind w:left="-85" w:right="-85"/>
              <w:jc w:val="center"/>
              <w:rPr>
                <w:lang w:eastAsia="en-US"/>
              </w:rPr>
            </w:pPr>
            <w:r w:rsidRPr="00992997">
              <w:rPr>
                <w:lang w:eastAsia="en-US"/>
              </w:rPr>
              <w:t>местный бюджет, областной бюджет</w:t>
            </w:r>
          </w:p>
        </w:tc>
        <w:tc>
          <w:tcPr>
            <w:tcW w:w="557" w:type="pct"/>
            <w:gridSpan w:val="3"/>
            <w:vAlign w:val="center"/>
          </w:tcPr>
          <w:p w:rsidR="0084193D" w:rsidRPr="00403947" w:rsidRDefault="0084193D" w:rsidP="00FE20A3">
            <w:pPr>
              <w:spacing w:line="240" w:lineRule="atLeast"/>
              <w:ind w:left="-85" w:right="-85"/>
              <w:jc w:val="center"/>
              <w:rPr>
                <w:color w:val="FF0000"/>
                <w:lang w:eastAsia="en-US"/>
              </w:rPr>
            </w:pPr>
            <w:r w:rsidRPr="00403947">
              <w:rPr>
                <w:color w:val="FF0000"/>
                <w:lang w:eastAsia="en-US"/>
              </w:rPr>
              <w:t>40</w:t>
            </w:r>
            <w:r>
              <w:rPr>
                <w:color w:val="FF0000"/>
                <w:lang w:eastAsia="en-US"/>
              </w:rPr>
              <w:t> 453,5</w:t>
            </w:r>
          </w:p>
        </w:tc>
        <w:tc>
          <w:tcPr>
            <w:tcW w:w="395" w:type="pct"/>
            <w:vAlign w:val="center"/>
          </w:tcPr>
          <w:p w:rsidR="0084193D" w:rsidRPr="00403947" w:rsidRDefault="0084193D" w:rsidP="00FE20A3">
            <w:pPr>
              <w:spacing w:line="240" w:lineRule="atLeast"/>
              <w:ind w:left="-85" w:right="-85"/>
              <w:jc w:val="center"/>
              <w:rPr>
                <w:color w:val="FF0000"/>
                <w:lang w:eastAsia="en-US"/>
              </w:rPr>
            </w:pPr>
            <w:r w:rsidRPr="00403947">
              <w:rPr>
                <w:color w:val="FF0000"/>
                <w:lang w:eastAsia="en-US"/>
              </w:rPr>
              <w:t>13 </w:t>
            </w:r>
            <w:r>
              <w:rPr>
                <w:color w:val="FF0000"/>
                <w:lang w:eastAsia="en-US"/>
              </w:rPr>
              <w:t>479</w:t>
            </w:r>
            <w:r w:rsidRPr="00403947">
              <w:rPr>
                <w:color w:val="FF0000"/>
                <w:lang w:eastAsia="en-US"/>
              </w:rPr>
              <w:t>,5</w:t>
            </w:r>
          </w:p>
        </w:tc>
        <w:tc>
          <w:tcPr>
            <w:tcW w:w="399" w:type="pct"/>
            <w:gridSpan w:val="2"/>
            <w:vAlign w:val="center"/>
          </w:tcPr>
          <w:p w:rsidR="0084193D" w:rsidRPr="00403947" w:rsidRDefault="0084193D" w:rsidP="00FE20A3">
            <w:pPr>
              <w:spacing w:line="240" w:lineRule="atLeast"/>
              <w:ind w:left="-85" w:right="-85"/>
              <w:jc w:val="center"/>
              <w:rPr>
                <w:color w:val="FF0000"/>
                <w:lang w:eastAsia="en-US"/>
              </w:rPr>
            </w:pPr>
            <w:r w:rsidRPr="00403947">
              <w:rPr>
                <w:color w:val="FF0000"/>
                <w:lang w:eastAsia="en-US"/>
              </w:rPr>
              <w:t>13</w:t>
            </w:r>
            <w:r>
              <w:rPr>
                <w:color w:val="FF0000"/>
                <w:lang w:eastAsia="en-US"/>
              </w:rPr>
              <w:t> </w:t>
            </w:r>
            <w:r w:rsidRPr="00403947">
              <w:rPr>
                <w:color w:val="FF0000"/>
                <w:lang w:eastAsia="en-US"/>
              </w:rPr>
              <w:t>4</w:t>
            </w:r>
            <w:r>
              <w:rPr>
                <w:color w:val="FF0000"/>
                <w:lang w:eastAsia="en-US"/>
              </w:rPr>
              <w:t>29,5</w:t>
            </w:r>
          </w:p>
        </w:tc>
        <w:tc>
          <w:tcPr>
            <w:tcW w:w="443" w:type="pct"/>
            <w:vAlign w:val="center"/>
          </w:tcPr>
          <w:p w:rsidR="0084193D" w:rsidRPr="00403947" w:rsidRDefault="0084193D" w:rsidP="00FE20A3">
            <w:pPr>
              <w:spacing w:line="240" w:lineRule="atLeast"/>
              <w:ind w:left="-85" w:right="-85"/>
              <w:jc w:val="center"/>
              <w:rPr>
                <w:color w:val="FF0000"/>
                <w:lang w:eastAsia="en-US"/>
              </w:rPr>
            </w:pPr>
            <w:r w:rsidRPr="00403947">
              <w:rPr>
                <w:color w:val="FF0000"/>
                <w:lang w:eastAsia="en-US"/>
              </w:rPr>
              <w:t>13</w:t>
            </w:r>
            <w:r>
              <w:rPr>
                <w:color w:val="FF0000"/>
                <w:lang w:eastAsia="en-US"/>
              </w:rPr>
              <w:t> 544,5</w:t>
            </w:r>
          </w:p>
        </w:tc>
        <w:tc>
          <w:tcPr>
            <w:tcW w:w="807" w:type="pct"/>
            <w:gridSpan w:val="2"/>
          </w:tcPr>
          <w:p w:rsidR="0084193D" w:rsidRPr="00992997" w:rsidRDefault="0084193D" w:rsidP="00FE20A3">
            <w:pPr>
              <w:spacing w:line="240" w:lineRule="atLeast"/>
              <w:ind w:left="-85" w:right="-85"/>
              <w:jc w:val="center"/>
              <w:rPr>
                <w:lang w:eastAsia="en-US"/>
              </w:rPr>
            </w:pPr>
          </w:p>
        </w:tc>
      </w:tr>
      <w:tr w:rsidR="0084193D" w:rsidRPr="00992997" w:rsidTr="00FE20A3">
        <w:trPr>
          <w:jc w:val="center"/>
        </w:trPr>
        <w:tc>
          <w:tcPr>
            <w:tcW w:w="282" w:type="pct"/>
          </w:tcPr>
          <w:p w:rsidR="0084193D" w:rsidRPr="00992997" w:rsidRDefault="0084193D" w:rsidP="00FE20A3">
            <w:pPr>
              <w:spacing w:line="240" w:lineRule="atLeast"/>
              <w:ind w:left="-85" w:right="-85"/>
              <w:jc w:val="center"/>
              <w:rPr>
                <w:lang w:eastAsia="en-US"/>
              </w:rPr>
            </w:pPr>
            <w:r w:rsidRPr="00992997">
              <w:rPr>
                <w:lang w:eastAsia="en-US"/>
              </w:rPr>
              <w:t>1.1.1.2.</w:t>
            </w:r>
          </w:p>
        </w:tc>
        <w:tc>
          <w:tcPr>
            <w:tcW w:w="743" w:type="pct"/>
          </w:tcPr>
          <w:p w:rsidR="0084193D" w:rsidRPr="00992997" w:rsidRDefault="0084193D" w:rsidP="00FE20A3">
            <w:pPr>
              <w:spacing w:line="240" w:lineRule="atLeast"/>
              <w:ind w:left="-85" w:right="-85"/>
              <w:rPr>
                <w:lang w:eastAsia="en-US"/>
              </w:rPr>
            </w:pPr>
            <w:r w:rsidRPr="00992997">
              <w:rPr>
                <w:lang w:eastAsia="en-US"/>
              </w:rPr>
              <w:t>Внедрение инновационных технологий и новых форм работы</w:t>
            </w:r>
          </w:p>
        </w:tc>
        <w:tc>
          <w:tcPr>
            <w:tcW w:w="782" w:type="pct"/>
            <w:vAlign w:val="center"/>
          </w:tcPr>
          <w:p w:rsidR="0084193D" w:rsidRPr="00992997" w:rsidRDefault="0084193D" w:rsidP="00FE20A3">
            <w:pPr>
              <w:spacing w:line="240" w:lineRule="atLeast"/>
              <w:ind w:left="-85" w:right="-85"/>
              <w:jc w:val="center"/>
              <w:rPr>
                <w:lang w:eastAsia="en-US"/>
              </w:rPr>
            </w:pPr>
            <w:r w:rsidRPr="00992997">
              <w:rPr>
                <w:lang w:eastAsia="en-US"/>
              </w:rPr>
              <w:t>МУК РДК «Горняк»</w:t>
            </w:r>
          </w:p>
        </w:tc>
        <w:tc>
          <w:tcPr>
            <w:tcW w:w="592" w:type="pct"/>
            <w:vAlign w:val="center"/>
          </w:tcPr>
          <w:p w:rsidR="0084193D" w:rsidRPr="00992997" w:rsidRDefault="0084193D" w:rsidP="00FE20A3">
            <w:pPr>
              <w:spacing w:line="240" w:lineRule="atLeast"/>
              <w:ind w:left="-85" w:right="-85"/>
              <w:jc w:val="center"/>
              <w:rPr>
                <w:lang w:eastAsia="en-US"/>
              </w:rPr>
            </w:pPr>
          </w:p>
        </w:tc>
        <w:tc>
          <w:tcPr>
            <w:tcW w:w="557" w:type="pct"/>
            <w:gridSpan w:val="3"/>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395" w:type="pct"/>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399"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443" w:type="pct"/>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807" w:type="pct"/>
            <w:gridSpan w:val="2"/>
          </w:tcPr>
          <w:p w:rsidR="0084193D" w:rsidRPr="00992997" w:rsidRDefault="0084193D" w:rsidP="00FE20A3">
            <w:pPr>
              <w:spacing w:line="240" w:lineRule="atLeast"/>
              <w:ind w:left="-85" w:right="-85"/>
              <w:jc w:val="center"/>
              <w:rPr>
                <w:lang w:eastAsia="en-US"/>
              </w:rPr>
            </w:pPr>
          </w:p>
        </w:tc>
      </w:tr>
      <w:tr w:rsidR="0084193D" w:rsidRPr="00992997" w:rsidTr="00FE20A3">
        <w:trPr>
          <w:trHeight w:val="507"/>
          <w:jc w:val="center"/>
        </w:trPr>
        <w:tc>
          <w:tcPr>
            <w:tcW w:w="2398" w:type="pct"/>
            <w:gridSpan w:val="4"/>
            <w:vAlign w:val="center"/>
          </w:tcPr>
          <w:p w:rsidR="0084193D" w:rsidRPr="00992997" w:rsidRDefault="0084193D" w:rsidP="00FE20A3">
            <w:pPr>
              <w:spacing w:line="240" w:lineRule="atLeast"/>
              <w:ind w:left="-85" w:right="-85"/>
              <w:rPr>
                <w:b/>
                <w:bCs/>
                <w:lang w:eastAsia="en-US"/>
              </w:rPr>
            </w:pPr>
            <w:r w:rsidRPr="00992997">
              <w:rPr>
                <w:b/>
                <w:bCs/>
                <w:lang w:eastAsia="en-US"/>
              </w:rPr>
              <w:lastRenderedPageBreak/>
              <w:t>Итого по Задаче 1:</w:t>
            </w:r>
          </w:p>
        </w:tc>
        <w:tc>
          <w:tcPr>
            <w:tcW w:w="557" w:type="pct"/>
            <w:gridSpan w:val="3"/>
            <w:vAlign w:val="center"/>
          </w:tcPr>
          <w:p w:rsidR="0084193D" w:rsidRPr="00403947" w:rsidRDefault="0084193D" w:rsidP="00FE20A3">
            <w:pPr>
              <w:spacing w:line="240" w:lineRule="atLeast"/>
              <w:ind w:left="-85" w:right="-85"/>
              <w:jc w:val="center"/>
              <w:rPr>
                <w:b/>
                <w:color w:val="FF0000"/>
                <w:lang w:eastAsia="en-US"/>
              </w:rPr>
            </w:pPr>
            <w:r w:rsidRPr="00403947">
              <w:rPr>
                <w:b/>
                <w:color w:val="FF0000"/>
                <w:lang w:eastAsia="en-US"/>
              </w:rPr>
              <w:t>40</w:t>
            </w:r>
            <w:r>
              <w:rPr>
                <w:b/>
                <w:color w:val="FF0000"/>
                <w:lang w:eastAsia="en-US"/>
              </w:rPr>
              <w:t> 453,</w:t>
            </w:r>
            <w:r w:rsidRPr="00403947">
              <w:rPr>
                <w:b/>
                <w:color w:val="FF0000"/>
                <w:lang w:eastAsia="en-US"/>
              </w:rPr>
              <w:t>5</w:t>
            </w:r>
          </w:p>
        </w:tc>
        <w:tc>
          <w:tcPr>
            <w:tcW w:w="395" w:type="pct"/>
            <w:vAlign w:val="center"/>
          </w:tcPr>
          <w:p w:rsidR="0084193D" w:rsidRPr="00403947" w:rsidRDefault="0084193D" w:rsidP="00FE20A3">
            <w:pPr>
              <w:spacing w:line="240" w:lineRule="atLeast"/>
              <w:ind w:left="-85" w:right="-85"/>
              <w:jc w:val="center"/>
              <w:rPr>
                <w:b/>
                <w:color w:val="FF0000"/>
                <w:lang w:eastAsia="en-US"/>
              </w:rPr>
            </w:pPr>
            <w:r w:rsidRPr="00403947">
              <w:rPr>
                <w:b/>
                <w:color w:val="FF0000"/>
                <w:lang w:eastAsia="en-US"/>
              </w:rPr>
              <w:t>13 </w:t>
            </w:r>
            <w:r>
              <w:rPr>
                <w:b/>
                <w:color w:val="FF0000"/>
                <w:lang w:eastAsia="en-US"/>
              </w:rPr>
              <w:t>479</w:t>
            </w:r>
            <w:r w:rsidRPr="00403947">
              <w:rPr>
                <w:b/>
                <w:color w:val="FF0000"/>
                <w:lang w:eastAsia="en-US"/>
              </w:rPr>
              <w:t>,5</w:t>
            </w:r>
          </w:p>
        </w:tc>
        <w:tc>
          <w:tcPr>
            <w:tcW w:w="399" w:type="pct"/>
            <w:gridSpan w:val="2"/>
            <w:vAlign w:val="center"/>
          </w:tcPr>
          <w:p w:rsidR="0084193D" w:rsidRPr="00403947" w:rsidRDefault="0084193D" w:rsidP="00FE20A3">
            <w:pPr>
              <w:spacing w:line="240" w:lineRule="atLeast"/>
              <w:ind w:left="-85" w:right="-85"/>
              <w:jc w:val="center"/>
              <w:rPr>
                <w:b/>
                <w:color w:val="FF0000"/>
                <w:lang w:eastAsia="en-US"/>
              </w:rPr>
            </w:pPr>
            <w:r w:rsidRPr="00403947">
              <w:rPr>
                <w:b/>
                <w:color w:val="FF0000"/>
                <w:lang w:eastAsia="en-US"/>
              </w:rPr>
              <w:t>13 4</w:t>
            </w:r>
            <w:r>
              <w:rPr>
                <w:b/>
                <w:color w:val="FF0000"/>
                <w:lang w:eastAsia="en-US"/>
              </w:rPr>
              <w:t>29</w:t>
            </w:r>
            <w:r w:rsidRPr="00403947">
              <w:rPr>
                <w:b/>
                <w:color w:val="FF0000"/>
                <w:lang w:eastAsia="en-US"/>
              </w:rPr>
              <w:t>,5</w:t>
            </w:r>
          </w:p>
        </w:tc>
        <w:tc>
          <w:tcPr>
            <w:tcW w:w="443" w:type="pct"/>
            <w:vAlign w:val="center"/>
          </w:tcPr>
          <w:p w:rsidR="0084193D" w:rsidRPr="00403947" w:rsidRDefault="0084193D" w:rsidP="00FE20A3">
            <w:pPr>
              <w:spacing w:line="240" w:lineRule="atLeast"/>
              <w:ind w:left="-85" w:right="-85"/>
              <w:jc w:val="center"/>
              <w:rPr>
                <w:b/>
                <w:color w:val="FF0000"/>
                <w:lang w:eastAsia="en-US"/>
              </w:rPr>
            </w:pPr>
            <w:r w:rsidRPr="00403947">
              <w:rPr>
                <w:b/>
                <w:color w:val="FF0000"/>
                <w:lang w:eastAsia="en-US"/>
              </w:rPr>
              <w:t>13 </w:t>
            </w:r>
            <w:r>
              <w:rPr>
                <w:b/>
                <w:color w:val="FF0000"/>
                <w:lang w:eastAsia="en-US"/>
              </w:rPr>
              <w:t>544</w:t>
            </w:r>
            <w:r w:rsidRPr="00403947">
              <w:rPr>
                <w:b/>
                <w:color w:val="FF0000"/>
                <w:lang w:eastAsia="en-US"/>
              </w:rPr>
              <w:t>,5</w:t>
            </w:r>
          </w:p>
        </w:tc>
        <w:tc>
          <w:tcPr>
            <w:tcW w:w="807" w:type="pct"/>
            <w:gridSpan w:val="2"/>
          </w:tcPr>
          <w:p w:rsidR="0084193D" w:rsidRPr="00992997" w:rsidRDefault="0084193D" w:rsidP="00FE20A3">
            <w:pPr>
              <w:spacing w:line="240" w:lineRule="atLeast"/>
              <w:ind w:left="-85" w:right="-85"/>
              <w:jc w:val="center"/>
              <w:rPr>
                <w:b/>
                <w:bCs/>
                <w:lang w:eastAsia="en-US"/>
              </w:rPr>
            </w:pPr>
          </w:p>
        </w:tc>
      </w:tr>
      <w:tr w:rsidR="0084193D" w:rsidRPr="00992997" w:rsidTr="00FE20A3">
        <w:trPr>
          <w:gridAfter w:val="12"/>
          <w:wAfter w:w="4718" w:type="pct"/>
          <w:jc w:val="center"/>
        </w:trPr>
        <w:tc>
          <w:tcPr>
            <w:tcW w:w="282" w:type="pct"/>
          </w:tcPr>
          <w:p w:rsidR="0084193D" w:rsidRPr="00992997" w:rsidRDefault="0084193D" w:rsidP="00FE20A3">
            <w:pPr>
              <w:spacing w:line="240" w:lineRule="atLeast"/>
              <w:ind w:left="-85" w:right="-85"/>
              <w:jc w:val="center"/>
              <w:rPr>
                <w:b/>
                <w:bCs/>
                <w:lang w:eastAsia="en-US"/>
              </w:rPr>
            </w:pPr>
            <w:r w:rsidRPr="00992997">
              <w:rPr>
                <w:b/>
                <w:bCs/>
                <w:lang w:eastAsia="en-US"/>
              </w:rPr>
              <w:t>1.2.</w:t>
            </w:r>
          </w:p>
        </w:tc>
      </w:tr>
      <w:tr w:rsidR="0084193D" w:rsidRPr="00992997" w:rsidTr="00FE20A3">
        <w:trPr>
          <w:jc w:val="center"/>
        </w:trPr>
        <w:tc>
          <w:tcPr>
            <w:tcW w:w="282" w:type="pct"/>
          </w:tcPr>
          <w:p w:rsidR="0084193D" w:rsidRPr="00992997" w:rsidRDefault="0084193D" w:rsidP="00FE20A3">
            <w:pPr>
              <w:spacing w:line="240" w:lineRule="atLeast"/>
              <w:ind w:left="-85" w:right="-85"/>
              <w:jc w:val="center"/>
              <w:rPr>
                <w:lang w:eastAsia="en-US"/>
              </w:rPr>
            </w:pPr>
            <w:r w:rsidRPr="00992997">
              <w:rPr>
                <w:lang w:eastAsia="en-US"/>
              </w:rPr>
              <w:t>1.2.1.</w:t>
            </w:r>
          </w:p>
        </w:tc>
        <w:tc>
          <w:tcPr>
            <w:tcW w:w="743" w:type="pct"/>
          </w:tcPr>
          <w:p w:rsidR="0084193D" w:rsidRPr="00992997" w:rsidRDefault="0084193D" w:rsidP="00FE20A3">
            <w:pPr>
              <w:spacing w:line="240" w:lineRule="atLeast"/>
              <w:ind w:left="-85" w:right="-85"/>
              <w:rPr>
                <w:lang w:eastAsia="en-US"/>
              </w:rPr>
            </w:pPr>
            <w:r w:rsidRPr="00992997">
              <w:rPr>
                <w:lang w:eastAsia="en-US"/>
              </w:rPr>
              <w:t>Основное мероприятие:</w:t>
            </w:r>
          </w:p>
          <w:p w:rsidR="0084193D" w:rsidRPr="00992997" w:rsidRDefault="0084193D" w:rsidP="00FE20A3">
            <w:pPr>
              <w:spacing w:line="240" w:lineRule="atLeast"/>
              <w:ind w:left="-85" w:right="-85"/>
              <w:rPr>
                <w:lang w:eastAsia="en-US"/>
              </w:rPr>
            </w:pPr>
            <w:r w:rsidRPr="00992997">
              <w:rPr>
                <w:lang w:eastAsia="en-US"/>
              </w:rPr>
              <w:t>О</w:t>
            </w:r>
            <w:r w:rsidRPr="00992997">
              <w:rPr>
                <w:color w:val="000000"/>
              </w:rPr>
              <w:t>беспечение разнообразия культурно-досуговой и культурно-просветительской деятельности различных слоев населения</w:t>
            </w:r>
          </w:p>
        </w:tc>
        <w:tc>
          <w:tcPr>
            <w:tcW w:w="782" w:type="pct"/>
            <w:vAlign w:val="center"/>
          </w:tcPr>
          <w:p w:rsidR="0084193D" w:rsidRPr="00992997" w:rsidRDefault="0084193D" w:rsidP="00FE20A3">
            <w:pPr>
              <w:spacing w:line="240" w:lineRule="atLeast"/>
              <w:ind w:left="-85" w:right="-85"/>
              <w:jc w:val="center"/>
              <w:rPr>
                <w:lang w:eastAsia="en-US"/>
              </w:rPr>
            </w:pPr>
            <w:r w:rsidRPr="00992997">
              <w:rPr>
                <w:lang w:eastAsia="en-US"/>
              </w:rPr>
              <w:t>МУК РДК «Горняк»,</w:t>
            </w:r>
          </w:p>
          <w:p w:rsidR="0084193D" w:rsidRPr="00992997" w:rsidRDefault="0084193D" w:rsidP="00FE20A3">
            <w:pPr>
              <w:spacing w:line="240" w:lineRule="atLeast"/>
              <w:ind w:left="-85" w:right="-85"/>
              <w:jc w:val="center"/>
              <w:rPr>
                <w:lang w:eastAsia="en-US"/>
              </w:rPr>
            </w:pPr>
            <w:r w:rsidRPr="00B760B2">
              <w:rPr>
                <w:color w:val="FF0000"/>
                <w:lang w:eastAsia="en-US"/>
              </w:rPr>
              <w:t>Администрация Нижнеилимского муниципального района</w:t>
            </w:r>
          </w:p>
        </w:tc>
        <w:tc>
          <w:tcPr>
            <w:tcW w:w="603"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местный бюджет, областной бюджет</w:t>
            </w:r>
          </w:p>
        </w:tc>
        <w:tc>
          <w:tcPr>
            <w:tcW w:w="546" w:type="pct"/>
            <w:gridSpan w:val="2"/>
            <w:vAlign w:val="center"/>
          </w:tcPr>
          <w:p w:rsidR="0084193D" w:rsidRPr="00992997" w:rsidRDefault="0084193D" w:rsidP="00FE20A3">
            <w:pPr>
              <w:spacing w:line="240" w:lineRule="atLeast"/>
              <w:ind w:left="-85" w:right="-85"/>
              <w:jc w:val="center"/>
              <w:rPr>
                <w:lang w:eastAsia="en-US"/>
              </w:rPr>
            </w:pPr>
            <w:r>
              <w:rPr>
                <w:lang w:eastAsia="en-US"/>
              </w:rPr>
              <w:t>1</w:t>
            </w:r>
            <w:r w:rsidRPr="00992997">
              <w:rPr>
                <w:lang w:eastAsia="en-US"/>
              </w:rPr>
              <w:t>30,0</w:t>
            </w:r>
          </w:p>
        </w:tc>
        <w:tc>
          <w:tcPr>
            <w:tcW w:w="395" w:type="pct"/>
            <w:vAlign w:val="center"/>
          </w:tcPr>
          <w:p w:rsidR="0084193D" w:rsidRPr="00992997" w:rsidRDefault="0084193D" w:rsidP="00FE20A3">
            <w:pPr>
              <w:spacing w:line="240" w:lineRule="atLeast"/>
              <w:ind w:left="-85" w:right="-85"/>
              <w:jc w:val="center"/>
              <w:rPr>
                <w:lang w:eastAsia="en-US"/>
              </w:rPr>
            </w:pPr>
            <w:r>
              <w:rPr>
                <w:lang w:eastAsia="en-US"/>
              </w:rPr>
              <w:t>65</w:t>
            </w:r>
            <w:r w:rsidRPr="00992997">
              <w:rPr>
                <w:lang w:eastAsia="en-US"/>
              </w:rPr>
              <w:t>,0</w:t>
            </w:r>
          </w:p>
        </w:tc>
        <w:tc>
          <w:tcPr>
            <w:tcW w:w="396" w:type="pct"/>
            <w:vAlign w:val="center"/>
          </w:tcPr>
          <w:p w:rsidR="0084193D" w:rsidRPr="00992997" w:rsidRDefault="0084193D" w:rsidP="00FE20A3">
            <w:pPr>
              <w:spacing w:line="240" w:lineRule="atLeast"/>
              <w:ind w:left="-85" w:right="-85"/>
              <w:jc w:val="center"/>
              <w:rPr>
                <w:lang w:eastAsia="en-US"/>
              </w:rPr>
            </w:pPr>
            <w:r w:rsidRPr="00992997">
              <w:rPr>
                <w:lang w:eastAsia="en-US"/>
              </w:rPr>
              <w:t>65,0</w:t>
            </w:r>
          </w:p>
        </w:tc>
        <w:tc>
          <w:tcPr>
            <w:tcW w:w="446" w:type="pct"/>
            <w:gridSpan w:val="2"/>
            <w:vAlign w:val="center"/>
          </w:tcPr>
          <w:p w:rsidR="0084193D" w:rsidRPr="00992997" w:rsidRDefault="0084193D" w:rsidP="00FE20A3">
            <w:pPr>
              <w:spacing w:line="240" w:lineRule="atLeast"/>
              <w:ind w:left="-85" w:right="-85"/>
              <w:jc w:val="center"/>
              <w:rPr>
                <w:lang w:eastAsia="en-US"/>
              </w:rPr>
            </w:pPr>
            <w:r>
              <w:rPr>
                <w:lang w:eastAsia="en-US"/>
              </w:rPr>
              <w:t>0</w:t>
            </w:r>
            <w:r w:rsidRPr="00992997">
              <w:rPr>
                <w:lang w:eastAsia="en-US"/>
              </w:rPr>
              <w:t>,0</w:t>
            </w:r>
          </w:p>
        </w:tc>
        <w:tc>
          <w:tcPr>
            <w:tcW w:w="807" w:type="pct"/>
            <w:gridSpan w:val="2"/>
          </w:tcPr>
          <w:p w:rsidR="0084193D" w:rsidRPr="00992997" w:rsidRDefault="0084193D" w:rsidP="00FE20A3">
            <w:pPr>
              <w:spacing w:line="240" w:lineRule="atLeast"/>
              <w:ind w:left="-85" w:right="-85"/>
              <w:jc w:val="center"/>
              <w:rPr>
                <w:lang w:eastAsia="en-US"/>
              </w:rPr>
            </w:pPr>
            <w:r w:rsidRPr="00992997">
              <w:rPr>
                <w:lang w:eastAsia="en-US"/>
              </w:rPr>
              <w:t>Количество посещений культурно-досуговых мероприятий</w:t>
            </w:r>
          </w:p>
        </w:tc>
      </w:tr>
      <w:tr w:rsidR="0084193D" w:rsidRPr="00992997" w:rsidTr="00FE20A3">
        <w:trPr>
          <w:jc w:val="center"/>
        </w:trPr>
        <w:tc>
          <w:tcPr>
            <w:tcW w:w="282" w:type="pct"/>
          </w:tcPr>
          <w:p w:rsidR="0084193D" w:rsidRPr="00992997" w:rsidRDefault="0084193D" w:rsidP="00FE20A3">
            <w:pPr>
              <w:spacing w:line="240" w:lineRule="atLeast"/>
              <w:ind w:left="-85" w:right="-85"/>
              <w:jc w:val="center"/>
              <w:rPr>
                <w:lang w:eastAsia="en-US"/>
              </w:rPr>
            </w:pPr>
            <w:r w:rsidRPr="00992997">
              <w:rPr>
                <w:lang w:eastAsia="en-US"/>
              </w:rPr>
              <w:t>1.2.1.1.</w:t>
            </w:r>
          </w:p>
        </w:tc>
        <w:tc>
          <w:tcPr>
            <w:tcW w:w="743" w:type="pct"/>
          </w:tcPr>
          <w:p w:rsidR="0084193D" w:rsidRPr="00992997" w:rsidRDefault="0084193D" w:rsidP="00FE20A3">
            <w:pPr>
              <w:spacing w:line="240" w:lineRule="atLeast"/>
              <w:ind w:left="-85" w:right="-85"/>
              <w:rPr>
                <w:lang w:eastAsia="en-US"/>
              </w:rPr>
            </w:pPr>
            <w:r w:rsidRPr="00992997">
              <w:rPr>
                <w:lang w:eastAsia="en-US"/>
              </w:rPr>
              <w:t>Организация культурно – массовых мероприятий</w:t>
            </w:r>
          </w:p>
        </w:tc>
        <w:tc>
          <w:tcPr>
            <w:tcW w:w="782" w:type="pct"/>
            <w:vAlign w:val="center"/>
          </w:tcPr>
          <w:p w:rsidR="0084193D" w:rsidRPr="00992997" w:rsidRDefault="0084193D" w:rsidP="00FE20A3">
            <w:pPr>
              <w:spacing w:line="240" w:lineRule="atLeast"/>
              <w:ind w:left="-85" w:right="-85"/>
              <w:jc w:val="center"/>
              <w:rPr>
                <w:lang w:eastAsia="en-US"/>
              </w:rPr>
            </w:pPr>
            <w:r w:rsidRPr="00992997">
              <w:rPr>
                <w:lang w:eastAsia="en-US"/>
              </w:rPr>
              <w:t>МУК РДК «Горняк»</w:t>
            </w:r>
          </w:p>
        </w:tc>
        <w:tc>
          <w:tcPr>
            <w:tcW w:w="603"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местный бюджет, областной бюджет</w:t>
            </w:r>
          </w:p>
        </w:tc>
        <w:tc>
          <w:tcPr>
            <w:tcW w:w="546" w:type="pct"/>
            <w:gridSpan w:val="2"/>
            <w:vAlign w:val="center"/>
          </w:tcPr>
          <w:p w:rsidR="0084193D" w:rsidRPr="00992997" w:rsidRDefault="0084193D" w:rsidP="00FE20A3">
            <w:pPr>
              <w:spacing w:line="240" w:lineRule="atLeast"/>
              <w:ind w:left="-85" w:right="-85"/>
              <w:jc w:val="center"/>
              <w:rPr>
                <w:lang w:eastAsia="en-US"/>
              </w:rPr>
            </w:pPr>
            <w:r>
              <w:rPr>
                <w:lang w:eastAsia="en-US"/>
              </w:rPr>
              <w:t>1</w:t>
            </w:r>
            <w:r w:rsidRPr="00992997">
              <w:rPr>
                <w:lang w:eastAsia="en-US"/>
              </w:rPr>
              <w:t>30,0</w:t>
            </w:r>
          </w:p>
        </w:tc>
        <w:tc>
          <w:tcPr>
            <w:tcW w:w="395" w:type="pct"/>
            <w:vAlign w:val="center"/>
          </w:tcPr>
          <w:p w:rsidR="0084193D" w:rsidRPr="00992997" w:rsidRDefault="0084193D" w:rsidP="00FE20A3">
            <w:pPr>
              <w:spacing w:line="240" w:lineRule="atLeast"/>
              <w:ind w:left="-85" w:right="-85"/>
              <w:jc w:val="center"/>
              <w:rPr>
                <w:lang w:eastAsia="en-US"/>
              </w:rPr>
            </w:pPr>
            <w:r>
              <w:rPr>
                <w:lang w:eastAsia="en-US"/>
              </w:rPr>
              <w:t>65</w:t>
            </w:r>
            <w:r w:rsidRPr="00992997">
              <w:rPr>
                <w:lang w:eastAsia="en-US"/>
              </w:rPr>
              <w:t>,0</w:t>
            </w:r>
          </w:p>
        </w:tc>
        <w:tc>
          <w:tcPr>
            <w:tcW w:w="396" w:type="pct"/>
            <w:vAlign w:val="center"/>
          </w:tcPr>
          <w:p w:rsidR="0084193D" w:rsidRPr="00992997" w:rsidRDefault="0084193D" w:rsidP="00FE20A3">
            <w:pPr>
              <w:spacing w:line="240" w:lineRule="atLeast"/>
              <w:ind w:left="-85" w:right="-85"/>
              <w:jc w:val="center"/>
              <w:rPr>
                <w:lang w:eastAsia="en-US"/>
              </w:rPr>
            </w:pPr>
            <w:r w:rsidRPr="00992997">
              <w:rPr>
                <w:lang w:eastAsia="en-US"/>
              </w:rPr>
              <w:t>65,0</w:t>
            </w:r>
          </w:p>
        </w:tc>
        <w:tc>
          <w:tcPr>
            <w:tcW w:w="446" w:type="pct"/>
            <w:gridSpan w:val="2"/>
            <w:vAlign w:val="center"/>
          </w:tcPr>
          <w:p w:rsidR="0084193D" w:rsidRPr="00992997" w:rsidRDefault="0084193D" w:rsidP="00FE20A3">
            <w:pPr>
              <w:spacing w:line="240" w:lineRule="atLeast"/>
              <w:ind w:left="-85" w:right="-85"/>
              <w:jc w:val="center"/>
              <w:rPr>
                <w:lang w:eastAsia="en-US"/>
              </w:rPr>
            </w:pPr>
            <w:r>
              <w:rPr>
                <w:lang w:eastAsia="en-US"/>
              </w:rPr>
              <w:t>0</w:t>
            </w:r>
            <w:r w:rsidRPr="00992997">
              <w:rPr>
                <w:lang w:eastAsia="en-US"/>
              </w:rPr>
              <w:t>,0</w:t>
            </w:r>
          </w:p>
        </w:tc>
        <w:tc>
          <w:tcPr>
            <w:tcW w:w="807" w:type="pct"/>
            <w:gridSpan w:val="2"/>
          </w:tcPr>
          <w:p w:rsidR="0084193D" w:rsidRPr="00992997" w:rsidRDefault="0084193D" w:rsidP="00FE20A3">
            <w:pPr>
              <w:spacing w:line="240" w:lineRule="atLeast"/>
              <w:ind w:left="-85" w:right="-85"/>
              <w:jc w:val="center"/>
              <w:rPr>
                <w:lang w:eastAsia="en-US"/>
              </w:rPr>
            </w:pPr>
          </w:p>
        </w:tc>
      </w:tr>
      <w:tr w:rsidR="0084193D" w:rsidRPr="00992997" w:rsidTr="00FE20A3">
        <w:trPr>
          <w:jc w:val="center"/>
        </w:trPr>
        <w:tc>
          <w:tcPr>
            <w:tcW w:w="282" w:type="pct"/>
          </w:tcPr>
          <w:p w:rsidR="0084193D" w:rsidRPr="00992997" w:rsidRDefault="0084193D" w:rsidP="00FE20A3">
            <w:pPr>
              <w:spacing w:line="240" w:lineRule="atLeast"/>
              <w:ind w:left="-85" w:right="-85"/>
              <w:jc w:val="center"/>
              <w:rPr>
                <w:lang w:eastAsia="en-US"/>
              </w:rPr>
            </w:pPr>
            <w:r w:rsidRPr="00992997">
              <w:rPr>
                <w:lang w:eastAsia="en-US"/>
              </w:rPr>
              <w:t>1.2.1.2.</w:t>
            </w:r>
          </w:p>
        </w:tc>
        <w:tc>
          <w:tcPr>
            <w:tcW w:w="743" w:type="pct"/>
          </w:tcPr>
          <w:p w:rsidR="0084193D" w:rsidRPr="00992997" w:rsidRDefault="0084193D" w:rsidP="00FE20A3">
            <w:pPr>
              <w:spacing w:line="240" w:lineRule="atLeast"/>
              <w:ind w:left="-85" w:right="-85"/>
              <w:rPr>
                <w:lang w:eastAsia="en-US"/>
              </w:rPr>
            </w:pPr>
            <w:r w:rsidRPr="00992997">
              <w:rPr>
                <w:lang w:eastAsia="en-US"/>
              </w:rPr>
              <w:t>Привлечение внебюджетных источников финансирования</w:t>
            </w:r>
          </w:p>
        </w:tc>
        <w:tc>
          <w:tcPr>
            <w:tcW w:w="782" w:type="pct"/>
            <w:vAlign w:val="center"/>
          </w:tcPr>
          <w:p w:rsidR="0084193D" w:rsidRPr="00992997" w:rsidRDefault="0084193D" w:rsidP="00FE20A3">
            <w:pPr>
              <w:spacing w:line="240" w:lineRule="atLeast"/>
              <w:ind w:left="-85" w:right="-85"/>
              <w:jc w:val="center"/>
              <w:rPr>
                <w:lang w:eastAsia="en-US"/>
              </w:rPr>
            </w:pPr>
            <w:r w:rsidRPr="00992997">
              <w:rPr>
                <w:lang w:eastAsia="en-US"/>
              </w:rPr>
              <w:t>МУК РДК «Горняк»</w:t>
            </w:r>
          </w:p>
        </w:tc>
        <w:tc>
          <w:tcPr>
            <w:tcW w:w="603"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местный бюджет, областной бюджет</w:t>
            </w:r>
          </w:p>
        </w:tc>
        <w:tc>
          <w:tcPr>
            <w:tcW w:w="546"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395" w:type="pct"/>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396" w:type="pct"/>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446"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807" w:type="pct"/>
            <w:gridSpan w:val="2"/>
          </w:tcPr>
          <w:p w:rsidR="0084193D" w:rsidRPr="00992997" w:rsidRDefault="0084193D" w:rsidP="00FE20A3">
            <w:pPr>
              <w:spacing w:line="240" w:lineRule="atLeast"/>
              <w:ind w:left="-85" w:right="-85"/>
              <w:jc w:val="center"/>
              <w:rPr>
                <w:lang w:eastAsia="en-US"/>
              </w:rPr>
            </w:pPr>
          </w:p>
        </w:tc>
      </w:tr>
      <w:tr w:rsidR="0084193D" w:rsidRPr="00992997" w:rsidTr="00FE20A3">
        <w:trPr>
          <w:jc w:val="center"/>
        </w:trPr>
        <w:tc>
          <w:tcPr>
            <w:tcW w:w="2410" w:type="pct"/>
            <w:gridSpan w:val="5"/>
            <w:vAlign w:val="center"/>
          </w:tcPr>
          <w:p w:rsidR="0084193D" w:rsidRPr="00992997" w:rsidRDefault="0084193D" w:rsidP="00FE20A3">
            <w:pPr>
              <w:spacing w:line="240" w:lineRule="atLeast"/>
              <w:ind w:left="-85" w:right="-85"/>
              <w:rPr>
                <w:b/>
                <w:bCs/>
                <w:lang w:eastAsia="en-US"/>
              </w:rPr>
            </w:pPr>
            <w:r w:rsidRPr="00992997">
              <w:rPr>
                <w:b/>
                <w:bCs/>
                <w:lang w:eastAsia="en-US"/>
              </w:rPr>
              <w:t>Итого по Задаче 2:</w:t>
            </w:r>
          </w:p>
        </w:tc>
        <w:tc>
          <w:tcPr>
            <w:tcW w:w="546" w:type="pct"/>
            <w:gridSpan w:val="2"/>
          </w:tcPr>
          <w:p w:rsidR="0084193D" w:rsidRPr="00992997" w:rsidRDefault="0084193D" w:rsidP="00FE20A3">
            <w:pPr>
              <w:spacing w:line="240" w:lineRule="atLeast"/>
              <w:ind w:left="-85" w:right="-85"/>
              <w:jc w:val="center"/>
              <w:rPr>
                <w:b/>
                <w:bCs/>
                <w:lang w:eastAsia="en-US"/>
              </w:rPr>
            </w:pPr>
            <w:r>
              <w:rPr>
                <w:b/>
                <w:bCs/>
                <w:lang w:eastAsia="en-US"/>
              </w:rPr>
              <w:t>1</w:t>
            </w:r>
            <w:r w:rsidRPr="00992997">
              <w:rPr>
                <w:b/>
                <w:bCs/>
                <w:lang w:eastAsia="en-US"/>
              </w:rPr>
              <w:t>30,0</w:t>
            </w:r>
          </w:p>
        </w:tc>
        <w:tc>
          <w:tcPr>
            <w:tcW w:w="395" w:type="pct"/>
          </w:tcPr>
          <w:p w:rsidR="0084193D" w:rsidRPr="00992997" w:rsidRDefault="0084193D" w:rsidP="00FE20A3">
            <w:pPr>
              <w:spacing w:line="240" w:lineRule="atLeast"/>
              <w:ind w:left="-85" w:right="-85"/>
              <w:jc w:val="center"/>
              <w:rPr>
                <w:b/>
                <w:bCs/>
                <w:lang w:eastAsia="en-US"/>
              </w:rPr>
            </w:pPr>
            <w:r>
              <w:rPr>
                <w:b/>
                <w:bCs/>
                <w:lang w:eastAsia="en-US"/>
              </w:rPr>
              <w:t>65</w:t>
            </w:r>
            <w:r w:rsidRPr="00992997">
              <w:rPr>
                <w:b/>
                <w:bCs/>
                <w:lang w:eastAsia="en-US"/>
              </w:rPr>
              <w:t>,0</w:t>
            </w:r>
          </w:p>
        </w:tc>
        <w:tc>
          <w:tcPr>
            <w:tcW w:w="396" w:type="pct"/>
          </w:tcPr>
          <w:p w:rsidR="0084193D" w:rsidRPr="00992997" w:rsidRDefault="0084193D" w:rsidP="00FE20A3">
            <w:pPr>
              <w:spacing w:line="240" w:lineRule="atLeast"/>
              <w:ind w:left="-85" w:right="-85"/>
              <w:jc w:val="center"/>
              <w:rPr>
                <w:b/>
                <w:bCs/>
                <w:lang w:eastAsia="en-US"/>
              </w:rPr>
            </w:pPr>
            <w:r w:rsidRPr="00992997">
              <w:rPr>
                <w:b/>
                <w:bCs/>
                <w:lang w:eastAsia="en-US"/>
              </w:rPr>
              <w:t>65,0</w:t>
            </w:r>
          </w:p>
        </w:tc>
        <w:tc>
          <w:tcPr>
            <w:tcW w:w="446" w:type="pct"/>
            <w:gridSpan w:val="2"/>
          </w:tcPr>
          <w:p w:rsidR="0084193D" w:rsidRPr="00992997" w:rsidRDefault="0084193D" w:rsidP="00FE20A3">
            <w:pPr>
              <w:spacing w:line="240" w:lineRule="atLeast"/>
              <w:ind w:left="-85" w:right="-85"/>
              <w:jc w:val="center"/>
              <w:rPr>
                <w:b/>
                <w:bCs/>
                <w:lang w:eastAsia="en-US"/>
              </w:rPr>
            </w:pPr>
            <w:r>
              <w:rPr>
                <w:b/>
                <w:bCs/>
                <w:lang w:eastAsia="en-US"/>
              </w:rPr>
              <w:t>0</w:t>
            </w:r>
            <w:r w:rsidRPr="00992997">
              <w:rPr>
                <w:b/>
                <w:bCs/>
                <w:lang w:eastAsia="en-US"/>
              </w:rPr>
              <w:t>,0</w:t>
            </w:r>
          </w:p>
        </w:tc>
        <w:tc>
          <w:tcPr>
            <w:tcW w:w="807" w:type="pct"/>
            <w:gridSpan w:val="2"/>
          </w:tcPr>
          <w:p w:rsidR="0084193D" w:rsidRPr="00992997" w:rsidRDefault="0084193D" w:rsidP="00FE20A3">
            <w:pPr>
              <w:spacing w:line="240" w:lineRule="atLeast"/>
              <w:ind w:left="-85" w:right="-85"/>
              <w:jc w:val="center"/>
              <w:rPr>
                <w:b/>
                <w:bCs/>
                <w:lang w:eastAsia="en-US"/>
              </w:rPr>
            </w:pPr>
          </w:p>
        </w:tc>
      </w:tr>
      <w:tr w:rsidR="0084193D" w:rsidRPr="00992997" w:rsidTr="00FE20A3">
        <w:trPr>
          <w:jc w:val="center"/>
        </w:trPr>
        <w:tc>
          <w:tcPr>
            <w:tcW w:w="2410" w:type="pct"/>
            <w:gridSpan w:val="5"/>
            <w:vAlign w:val="center"/>
          </w:tcPr>
          <w:p w:rsidR="0084193D" w:rsidRPr="00992997" w:rsidRDefault="0084193D" w:rsidP="00FE20A3">
            <w:pPr>
              <w:spacing w:line="240" w:lineRule="atLeast"/>
              <w:ind w:left="-85" w:right="-85"/>
              <w:rPr>
                <w:b/>
                <w:bCs/>
                <w:lang w:eastAsia="en-US"/>
              </w:rPr>
            </w:pPr>
            <w:r w:rsidRPr="00992997">
              <w:rPr>
                <w:b/>
                <w:bCs/>
                <w:lang w:eastAsia="en-US"/>
              </w:rPr>
              <w:t>Итого по подпрограмме 1:</w:t>
            </w:r>
          </w:p>
        </w:tc>
        <w:tc>
          <w:tcPr>
            <w:tcW w:w="546" w:type="pct"/>
            <w:gridSpan w:val="2"/>
            <w:vAlign w:val="center"/>
          </w:tcPr>
          <w:p w:rsidR="0084193D" w:rsidRPr="00403947" w:rsidRDefault="0084193D" w:rsidP="00FE20A3">
            <w:pPr>
              <w:spacing w:line="240" w:lineRule="atLeast"/>
              <w:ind w:left="-85" w:right="-85"/>
              <w:jc w:val="center"/>
              <w:rPr>
                <w:b/>
                <w:color w:val="FF0000"/>
                <w:lang w:eastAsia="en-US"/>
              </w:rPr>
            </w:pPr>
            <w:r w:rsidRPr="00403947">
              <w:rPr>
                <w:b/>
                <w:color w:val="FF0000"/>
                <w:lang w:eastAsia="en-US"/>
              </w:rPr>
              <w:t>40 583,5</w:t>
            </w:r>
          </w:p>
        </w:tc>
        <w:tc>
          <w:tcPr>
            <w:tcW w:w="395" w:type="pct"/>
            <w:vAlign w:val="center"/>
          </w:tcPr>
          <w:p w:rsidR="0084193D" w:rsidRPr="00403947" w:rsidRDefault="0084193D" w:rsidP="00FE20A3">
            <w:pPr>
              <w:spacing w:line="240" w:lineRule="atLeast"/>
              <w:ind w:left="-85" w:right="-85"/>
              <w:jc w:val="center"/>
              <w:rPr>
                <w:b/>
                <w:color w:val="FF0000"/>
                <w:lang w:eastAsia="en-US"/>
              </w:rPr>
            </w:pPr>
            <w:r w:rsidRPr="00403947">
              <w:rPr>
                <w:b/>
                <w:color w:val="FF0000"/>
                <w:lang w:eastAsia="en-US"/>
              </w:rPr>
              <w:t>13 544,5</w:t>
            </w:r>
          </w:p>
        </w:tc>
        <w:tc>
          <w:tcPr>
            <w:tcW w:w="396" w:type="pct"/>
            <w:vAlign w:val="center"/>
          </w:tcPr>
          <w:p w:rsidR="0084193D" w:rsidRPr="00403947" w:rsidRDefault="0084193D" w:rsidP="00FE20A3">
            <w:pPr>
              <w:spacing w:line="240" w:lineRule="atLeast"/>
              <w:ind w:left="-85" w:right="-85"/>
              <w:jc w:val="center"/>
              <w:rPr>
                <w:b/>
                <w:color w:val="FF0000"/>
                <w:lang w:eastAsia="en-US"/>
              </w:rPr>
            </w:pPr>
            <w:r w:rsidRPr="00403947">
              <w:rPr>
                <w:b/>
                <w:color w:val="FF0000"/>
                <w:lang w:eastAsia="en-US"/>
              </w:rPr>
              <w:t>13 494,5</w:t>
            </w:r>
          </w:p>
        </w:tc>
        <w:tc>
          <w:tcPr>
            <w:tcW w:w="446" w:type="pct"/>
            <w:gridSpan w:val="2"/>
            <w:vAlign w:val="center"/>
          </w:tcPr>
          <w:p w:rsidR="0084193D" w:rsidRPr="00403947" w:rsidRDefault="0084193D" w:rsidP="00FE20A3">
            <w:pPr>
              <w:spacing w:line="240" w:lineRule="atLeast"/>
              <w:ind w:left="-85" w:right="-85"/>
              <w:jc w:val="center"/>
              <w:rPr>
                <w:b/>
                <w:color w:val="FF0000"/>
                <w:lang w:eastAsia="en-US"/>
              </w:rPr>
            </w:pPr>
            <w:r w:rsidRPr="00403947">
              <w:rPr>
                <w:b/>
                <w:color w:val="FF0000"/>
                <w:lang w:eastAsia="en-US"/>
              </w:rPr>
              <w:t>13 544,5</w:t>
            </w:r>
          </w:p>
        </w:tc>
        <w:tc>
          <w:tcPr>
            <w:tcW w:w="807" w:type="pct"/>
            <w:gridSpan w:val="2"/>
          </w:tcPr>
          <w:p w:rsidR="0084193D" w:rsidRPr="00403947" w:rsidRDefault="0084193D" w:rsidP="00FE20A3">
            <w:pPr>
              <w:spacing w:line="240" w:lineRule="atLeast"/>
              <w:ind w:left="-85" w:right="-85"/>
              <w:jc w:val="center"/>
              <w:rPr>
                <w:b/>
                <w:bCs/>
                <w:lang w:eastAsia="en-US"/>
              </w:rPr>
            </w:pPr>
          </w:p>
        </w:tc>
      </w:tr>
      <w:tr w:rsidR="0084193D" w:rsidRPr="00992997" w:rsidTr="00FE20A3">
        <w:trPr>
          <w:jc w:val="center"/>
        </w:trPr>
        <w:tc>
          <w:tcPr>
            <w:tcW w:w="2410" w:type="pct"/>
            <w:gridSpan w:val="5"/>
            <w:vAlign w:val="center"/>
          </w:tcPr>
          <w:p w:rsidR="0084193D" w:rsidRPr="00992997" w:rsidRDefault="0084193D" w:rsidP="00FE20A3">
            <w:pPr>
              <w:spacing w:line="240" w:lineRule="atLeast"/>
              <w:ind w:left="-85" w:right="-85"/>
              <w:rPr>
                <w:lang w:eastAsia="en-US"/>
              </w:rPr>
            </w:pPr>
            <w:r w:rsidRPr="00992997">
              <w:rPr>
                <w:lang w:eastAsia="en-US"/>
              </w:rPr>
              <w:t>в том числе по источникам финансирования:</w:t>
            </w:r>
          </w:p>
        </w:tc>
        <w:tc>
          <w:tcPr>
            <w:tcW w:w="546" w:type="pct"/>
            <w:gridSpan w:val="2"/>
          </w:tcPr>
          <w:p w:rsidR="0084193D" w:rsidRPr="00992997" w:rsidRDefault="0084193D" w:rsidP="00FE20A3">
            <w:pPr>
              <w:spacing w:line="240" w:lineRule="atLeast"/>
              <w:ind w:left="-85" w:right="-85"/>
              <w:jc w:val="center"/>
              <w:rPr>
                <w:lang w:eastAsia="en-US"/>
              </w:rPr>
            </w:pPr>
          </w:p>
        </w:tc>
        <w:tc>
          <w:tcPr>
            <w:tcW w:w="395" w:type="pct"/>
          </w:tcPr>
          <w:p w:rsidR="0084193D" w:rsidRPr="00992997" w:rsidRDefault="0084193D" w:rsidP="00FE20A3">
            <w:pPr>
              <w:spacing w:line="240" w:lineRule="atLeast"/>
              <w:ind w:left="-85" w:right="-85"/>
              <w:jc w:val="center"/>
              <w:rPr>
                <w:lang w:eastAsia="en-US"/>
              </w:rPr>
            </w:pPr>
          </w:p>
        </w:tc>
        <w:tc>
          <w:tcPr>
            <w:tcW w:w="396" w:type="pct"/>
          </w:tcPr>
          <w:p w:rsidR="0084193D" w:rsidRPr="00992997" w:rsidRDefault="0084193D" w:rsidP="00FE20A3">
            <w:pPr>
              <w:spacing w:line="240" w:lineRule="atLeast"/>
              <w:ind w:left="-85" w:right="-85"/>
              <w:jc w:val="center"/>
              <w:rPr>
                <w:lang w:eastAsia="en-US"/>
              </w:rPr>
            </w:pPr>
          </w:p>
        </w:tc>
        <w:tc>
          <w:tcPr>
            <w:tcW w:w="446" w:type="pct"/>
            <w:gridSpan w:val="2"/>
          </w:tcPr>
          <w:p w:rsidR="0084193D" w:rsidRPr="00992997" w:rsidRDefault="0084193D" w:rsidP="00FE20A3">
            <w:pPr>
              <w:spacing w:line="240" w:lineRule="atLeast"/>
              <w:ind w:left="-85" w:right="-85"/>
              <w:jc w:val="center"/>
              <w:rPr>
                <w:lang w:eastAsia="en-US"/>
              </w:rPr>
            </w:pPr>
          </w:p>
        </w:tc>
        <w:tc>
          <w:tcPr>
            <w:tcW w:w="807" w:type="pct"/>
            <w:gridSpan w:val="2"/>
          </w:tcPr>
          <w:p w:rsidR="0084193D" w:rsidRPr="00992997" w:rsidRDefault="0084193D" w:rsidP="00FE20A3">
            <w:pPr>
              <w:spacing w:line="240" w:lineRule="atLeast"/>
              <w:ind w:left="-85" w:right="-85"/>
              <w:jc w:val="center"/>
              <w:rPr>
                <w:lang w:eastAsia="en-US"/>
              </w:rPr>
            </w:pPr>
          </w:p>
        </w:tc>
      </w:tr>
      <w:tr w:rsidR="0084193D" w:rsidRPr="00992997" w:rsidTr="00FE20A3">
        <w:trPr>
          <w:jc w:val="center"/>
        </w:trPr>
        <w:tc>
          <w:tcPr>
            <w:tcW w:w="2410" w:type="pct"/>
            <w:gridSpan w:val="5"/>
            <w:vAlign w:val="center"/>
          </w:tcPr>
          <w:p w:rsidR="0084193D" w:rsidRPr="00992997" w:rsidRDefault="0084193D" w:rsidP="00FE20A3">
            <w:pPr>
              <w:spacing w:line="240" w:lineRule="atLeast"/>
              <w:ind w:left="-85" w:right="-85"/>
              <w:rPr>
                <w:i/>
                <w:iCs/>
                <w:lang w:eastAsia="en-US"/>
              </w:rPr>
            </w:pPr>
            <w:r w:rsidRPr="00992997">
              <w:rPr>
                <w:i/>
                <w:iCs/>
                <w:lang w:eastAsia="en-US"/>
              </w:rPr>
              <w:t>местный бюджет</w:t>
            </w:r>
          </w:p>
        </w:tc>
        <w:tc>
          <w:tcPr>
            <w:tcW w:w="546" w:type="pct"/>
            <w:gridSpan w:val="2"/>
            <w:vAlign w:val="center"/>
          </w:tcPr>
          <w:p w:rsidR="0084193D" w:rsidRPr="00403947" w:rsidRDefault="0084193D" w:rsidP="00FE20A3">
            <w:pPr>
              <w:spacing w:line="240" w:lineRule="atLeast"/>
              <w:ind w:left="-85" w:right="-85"/>
              <w:jc w:val="center"/>
              <w:rPr>
                <w:b/>
                <w:i/>
                <w:color w:val="FF0000"/>
                <w:lang w:eastAsia="en-US"/>
              </w:rPr>
            </w:pPr>
            <w:r w:rsidRPr="00403947">
              <w:rPr>
                <w:b/>
                <w:i/>
                <w:color w:val="FF0000"/>
                <w:lang w:eastAsia="en-US"/>
              </w:rPr>
              <w:t>40 583,5</w:t>
            </w:r>
          </w:p>
        </w:tc>
        <w:tc>
          <w:tcPr>
            <w:tcW w:w="395" w:type="pct"/>
            <w:vAlign w:val="center"/>
          </w:tcPr>
          <w:p w:rsidR="0084193D" w:rsidRPr="00403947" w:rsidRDefault="0084193D" w:rsidP="00FE20A3">
            <w:pPr>
              <w:spacing w:line="240" w:lineRule="atLeast"/>
              <w:ind w:left="-85" w:right="-85"/>
              <w:jc w:val="center"/>
              <w:rPr>
                <w:b/>
                <w:i/>
                <w:color w:val="FF0000"/>
                <w:lang w:eastAsia="en-US"/>
              </w:rPr>
            </w:pPr>
            <w:r w:rsidRPr="00403947">
              <w:rPr>
                <w:b/>
                <w:i/>
                <w:color w:val="FF0000"/>
                <w:lang w:eastAsia="en-US"/>
              </w:rPr>
              <w:t>13 544,5</w:t>
            </w:r>
          </w:p>
        </w:tc>
        <w:tc>
          <w:tcPr>
            <w:tcW w:w="396" w:type="pct"/>
            <w:vAlign w:val="center"/>
          </w:tcPr>
          <w:p w:rsidR="0084193D" w:rsidRPr="00403947" w:rsidRDefault="0084193D" w:rsidP="00FE20A3">
            <w:pPr>
              <w:spacing w:line="240" w:lineRule="atLeast"/>
              <w:ind w:left="-85" w:right="-85"/>
              <w:jc w:val="center"/>
              <w:rPr>
                <w:b/>
                <w:i/>
                <w:color w:val="FF0000"/>
                <w:lang w:eastAsia="en-US"/>
              </w:rPr>
            </w:pPr>
            <w:r w:rsidRPr="00403947">
              <w:rPr>
                <w:b/>
                <w:i/>
                <w:color w:val="FF0000"/>
                <w:lang w:eastAsia="en-US"/>
              </w:rPr>
              <w:t>13 494,5</w:t>
            </w:r>
          </w:p>
        </w:tc>
        <w:tc>
          <w:tcPr>
            <w:tcW w:w="446" w:type="pct"/>
            <w:gridSpan w:val="2"/>
            <w:vAlign w:val="center"/>
          </w:tcPr>
          <w:p w:rsidR="0084193D" w:rsidRPr="00403947" w:rsidRDefault="0084193D" w:rsidP="00FE20A3">
            <w:pPr>
              <w:spacing w:line="240" w:lineRule="atLeast"/>
              <w:ind w:left="-85" w:right="-85"/>
              <w:jc w:val="center"/>
              <w:rPr>
                <w:b/>
                <w:i/>
                <w:color w:val="FF0000"/>
                <w:lang w:eastAsia="en-US"/>
              </w:rPr>
            </w:pPr>
            <w:r w:rsidRPr="00403947">
              <w:rPr>
                <w:b/>
                <w:i/>
                <w:color w:val="FF0000"/>
                <w:lang w:eastAsia="en-US"/>
              </w:rPr>
              <w:t>13 544,5</w:t>
            </w:r>
          </w:p>
        </w:tc>
        <w:tc>
          <w:tcPr>
            <w:tcW w:w="807" w:type="pct"/>
            <w:gridSpan w:val="2"/>
          </w:tcPr>
          <w:p w:rsidR="0084193D" w:rsidRPr="00992997" w:rsidRDefault="0084193D" w:rsidP="00FE20A3">
            <w:pPr>
              <w:spacing w:line="240" w:lineRule="atLeast"/>
              <w:ind w:left="-85" w:right="-85"/>
              <w:jc w:val="center"/>
              <w:rPr>
                <w:i/>
                <w:iCs/>
                <w:lang w:eastAsia="en-US"/>
              </w:rPr>
            </w:pPr>
          </w:p>
        </w:tc>
      </w:tr>
      <w:tr w:rsidR="0084193D" w:rsidRPr="00992997" w:rsidTr="00FE20A3">
        <w:trPr>
          <w:jc w:val="center"/>
        </w:trPr>
        <w:tc>
          <w:tcPr>
            <w:tcW w:w="2410" w:type="pct"/>
            <w:gridSpan w:val="5"/>
            <w:vAlign w:val="center"/>
          </w:tcPr>
          <w:p w:rsidR="0084193D" w:rsidRPr="00992997" w:rsidRDefault="0084193D" w:rsidP="00FE20A3">
            <w:pPr>
              <w:spacing w:line="240" w:lineRule="atLeast"/>
              <w:ind w:left="-85" w:right="-85"/>
              <w:rPr>
                <w:i/>
                <w:iCs/>
                <w:lang w:eastAsia="en-US"/>
              </w:rPr>
            </w:pPr>
            <w:r w:rsidRPr="00992997">
              <w:rPr>
                <w:i/>
                <w:iCs/>
                <w:lang w:eastAsia="en-US"/>
              </w:rPr>
              <w:t>субсидия из областного бюджета на реализацию мероприятий, направленных на повышении эффективности бюджетных расходов</w:t>
            </w:r>
          </w:p>
        </w:tc>
        <w:tc>
          <w:tcPr>
            <w:tcW w:w="546" w:type="pct"/>
            <w:gridSpan w:val="2"/>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395" w:type="pct"/>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396" w:type="pct"/>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446" w:type="pct"/>
            <w:gridSpan w:val="2"/>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807" w:type="pct"/>
            <w:gridSpan w:val="2"/>
            <w:vAlign w:val="center"/>
          </w:tcPr>
          <w:p w:rsidR="0084193D" w:rsidRPr="00992997" w:rsidRDefault="0084193D" w:rsidP="00FE20A3">
            <w:pPr>
              <w:spacing w:line="240" w:lineRule="atLeast"/>
              <w:ind w:left="-85" w:right="-85"/>
              <w:jc w:val="center"/>
              <w:rPr>
                <w:i/>
                <w:iCs/>
                <w:lang w:eastAsia="en-US"/>
              </w:rPr>
            </w:pPr>
          </w:p>
        </w:tc>
      </w:tr>
      <w:tr w:rsidR="0084193D" w:rsidRPr="00992997" w:rsidTr="00FE20A3">
        <w:trPr>
          <w:jc w:val="center"/>
        </w:trPr>
        <w:tc>
          <w:tcPr>
            <w:tcW w:w="2410" w:type="pct"/>
            <w:gridSpan w:val="5"/>
            <w:vAlign w:val="center"/>
          </w:tcPr>
          <w:p w:rsidR="0084193D" w:rsidRPr="00992997" w:rsidRDefault="0084193D" w:rsidP="00FE20A3">
            <w:pPr>
              <w:spacing w:line="240" w:lineRule="atLeast"/>
              <w:ind w:left="-85" w:right="-85"/>
              <w:rPr>
                <w:i/>
                <w:iCs/>
                <w:lang w:eastAsia="en-US"/>
              </w:rPr>
            </w:pPr>
            <w:r w:rsidRPr="00992997">
              <w:rPr>
                <w:i/>
                <w:iCs/>
                <w:lang w:eastAsia="en-US"/>
              </w:rPr>
              <w:t>дотация из областного бюджета на поддержку мер по обеспечению сбалансированности бюджетов</w:t>
            </w:r>
          </w:p>
        </w:tc>
        <w:tc>
          <w:tcPr>
            <w:tcW w:w="546" w:type="pct"/>
            <w:gridSpan w:val="2"/>
            <w:vAlign w:val="center"/>
          </w:tcPr>
          <w:p w:rsidR="0084193D" w:rsidRPr="00992997" w:rsidRDefault="0084193D" w:rsidP="00FE20A3">
            <w:pPr>
              <w:spacing w:line="240" w:lineRule="atLeast"/>
              <w:ind w:left="-85" w:right="-85"/>
              <w:jc w:val="center"/>
              <w:rPr>
                <w:i/>
                <w:iCs/>
                <w:lang w:eastAsia="en-US"/>
              </w:rPr>
            </w:pPr>
            <w:r>
              <w:rPr>
                <w:i/>
                <w:iCs/>
                <w:lang w:eastAsia="en-US"/>
              </w:rPr>
              <w:t>0,0</w:t>
            </w:r>
          </w:p>
        </w:tc>
        <w:tc>
          <w:tcPr>
            <w:tcW w:w="395" w:type="pct"/>
            <w:vAlign w:val="center"/>
          </w:tcPr>
          <w:p w:rsidR="0084193D" w:rsidRPr="00992997" w:rsidRDefault="0084193D" w:rsidP="00FE20A3">
            <w:pPr>
              <w:spacing w:line="240" w:lineRule="atLeast"/>
              <w:ind w:left="-85" w:right="-85"/>
              <w:jc w:val="center"/>
              <w:rPr>
                <w:i/>
                <w:iCs/>
                <w:lang w:eastAsia="en-US"/>
              </w:rPr>
            </w:pPr>
            <w:r>
              <w:rPr>
                <w:i/>
                <w:iCs/>
                <w:lang w:eastAsia="en-US"/>
              </w:rPr>
              <w:t>0,0</w:t>
            </w:r>
          </w:p>
        </w:tc>
        <w:tc>
          <w:tcPr>
            <w:tcW w:w="396" w:type="pct"/>
            <w:vAlign w:val="center"/>
          </w:tcPr>
          <w:p w:rsidR="0084193D" w:rsidRPr="00992997" w:rsidRDefault="0084193D" w:rsidP="00FE20A3">
            <w:pPr>
              <w:spacing w:line="240" w:lineRule="atLeast"/>
              <w:ind w:left="-85" w:right="-85"/>
              <w:jc w:val="center"/>
              <w:rPr>
                <w:i/>
                <w:iCs/>
                <w:lang w:eastAsia="en-US"/>
              </w:rPr>
            </w:pPr>
            <w:r>
              <w:rPr>
                <w:i/>
                <w:iCs/>
                <w:lang w:eastAsia="en-US"/>
              </w:rPr>
              <w:t>0,0</w:t>
            </w:r>
          </w:p>
        </w:tc>
        <w:tc>
          <w:tcPr>
            <w:tcW w:w="446" w:type="pct"/>
            <w:gridSpan w:val="2"/>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807" w:type="pct"/>
            <w:gridSpan w:val="2"/>
            <w:vAlign w:val="center"/>
          </w:tcPr>
          <w:p w:rsidR="0084193D" w:rsidRPr="00992997" w:rsidRDefault="0084193D" w:rsidP="00FE20A3">
            <w:pPr>
              <w:spacing w:line="240" w:lineRule="atLeast"/>
              <w:ind w:left="-85" w:right="-85"/>
              <w:jc w:val="center"/>
              <w:rPr>
                <w:i/>
                <w:iCs/>
                <w:lang w:eastAsia="en-US"/>
              </w:rPr>
            </w:pPr>
          </w:p>
        </w:tc>
      </w:tr>
      <w:tr w:rsidR="0084193D" w:rsidRPr="00992997" w:rsidTr="00FE20A3">
        <w:trPr>
          <w:jc w:val="center"/>
        </w:trPr>
        <w:tc>
          <w:tcPr>
            <w:tcW w:w="2410" w:type="pct"/>
            <w:gridSpan w:val="5"/>
            <w:vAlign w:val="center"/>
          </w:tcPr>
          <w:p w:rsidR="0084193D" w:rsidRPr="00992997" w:rsidRDefault="0084193D" w:rsidP="00FE20A3">
            <w:pPr>
              <w:spacing w:line="240" w:lineRule="atLeast"/>
              <w:ind w:left="-85" w:right="-85"/>
              <w:rPr>
                <w:lang w:eastAsia="en-US"/>
              </w:rPr>
            </w:pPr>
            <w:proofErr w:type="spellStart"/>
            <w:r w:rsidRPr="00992997">
              <w:rPr>
                <w:lang w:eastAsia="en-US"/>
              </w:rPr>
              <w:t>Справочно</w:t>
            </w:r>
            <w:proofErr w:type="spellEnd"/>
            <w:r w:rsidRPr="00992997">
              <w:rPr>
                <w:lang w:eastAsia="en-US"/>
              </w:rPr>
              <w:t>: инвестиционные расходы</w:t>
            </w:r>
          </w:p>
        </w:tc>
        <w:tc>
          <w:tcPr>
            <w:tcW w:w="546"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395" w:type="pct"/>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396" w:type="pct"/>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446"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807" w:type="pct"/>
            <w:gridSpan w:val="2"/>
            <w:vAlign w:val="center"/>
          </w:tcPr>
          <w:p w:rsidR="0084193D" w:rsidRPr="00992997" w:rsidRDefault="0084193D" w:rsidP="00FE20A3">
            <w:pPr>
              <w:spacing w:line="240" w:lineRule="atLeast"/>
              <w:ind w:left="-85" w:right="-85"/>
              <w:jc w:val="center"/>
              <w:rPr>
                <w:lang w:eastAsia="en-US"/>
              </w:rPr>
            </w:pPr>
          </w:p>
        </w:tc>
      </w:tr>
      <w:tr w:rsidR="0084193D" w:rsidRPr="00992997" w:rsidTr="00FE20A3">
        <w:trPr>
          <w:jc w:val="center"/>
        </w:trPr>
        <w:tc>
          <w:tcPr>
            <w:tcW w:w="2410" w:type="pct"/>
            <w:gridSpan w:val="5"/>
            <w:vAlign w:val="center"/>
          </w:tcPr>
          <w:p w:rsidR="0084193D" w:rsidRPr="00992997" w:rsidRDefault="0084193D" w:rsidP="00FE20A3">
            <w:pPr>
              <w:spacing w:line="240" w:lineRule="atLeast"/>
              <w:ind w:left="-85" w:right="-85"/>
              <w:rPr>
                <w:lang w:eastAsia="en-US"/>
              </w:rPr>
            </w:pPr>
            <w:proofErr w:type="spellStart"/>
            <w:r w:rsidRPr="00992997">
              <w:rPr>
                <w:lang w:eastAsia="en-US"/>
              </w:rPr>
              <w:t>Справочно</w:t>
            </w:r>
            <w:proofErr w:type="spellEnd"/>
            <w:r w:rsidRPr="00992997">
              <w:rPr>
                <w:lang w:eastAsia="en-US"/>
              </w:rPr>
              <w:t>: публичные нормативные обязательства</w:t>
            </w:r>
          </w:p>
        </w:tc>
        <w:tc>
          <w:tcPr>
            <w:tcW w:w="546"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395" w:type="pct"/>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396" w:type="pct"/>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446" w:type="pct"/>
            <w:gridSpan w:val="2"/>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807" w:type="pct"/>
            <w:gridSpan w:val="2"/>
            <w:vAlign w:val="center"/>
          </w:tcPr>
          <w:p w:rsidR="0084193D" w:rsidRPr="00992997" w:rsidRDefault="0084193D" w:rsidP="00FE20A3">
            <w:pPr>
              <w:spacing w:line="240" w:lineRule="atLeast"/>
              <w:ind w:left="-85" w:right="-85"/>
              <w:jc w:val="center"/>
              <w:rPr>
                <w:lang w:eastAsia="en-US"/>
              </w:rPr>
            </w:pPr>
          </w:p>
        </w:tc>
      </w:tr>
    </w:tbl>
    <w:p w:rsidR="0084193D" w:rsidRPr="00992997" w:rsidRDefault="0084193D" w:rsidP="0084193D">
      <w:pPr>
        <w:spacing w:line="240" w:lineRule="atLeast"/>
      </w:pPr>
    </w:p>
    <w:p w:rsidR="0084193D" w:rsidRPr="00992997" w:rsidRDefault="0084193D" w:rsidP="0084193D">
      <w:pPr>
        <w:spacing w:line="240" w:lineRule="atLeast"/>
      </w:pPr>
    </w:p>
    <w:p w:rsidR="0084193D" w:rsidRPr="00992997" w:rsidRDefault="0084193D" w:rsidP="0084193D">
      <w:pPr>
        <w:spacing w:line="240" w:lineRule="atLeast"/>
      </w:pPr>
    </w:p>
    <w:p w:rsidR="0084193D" w:rsidRDefault="0084193D" w:rsidP="0084193D">
      <w:pPr>
        <w:spacing w:line="240" w:lineRule="atLeast"/>
        <w:ind w:left="9540"/>
      </w:pPr>
    </w:p>
    <w:p w:rsidR="0084193D" w:rsidRPr="007B41F4" w:rsidRDefault="0084193D" w:rsidP="0084193D">
      <w:pPr>
        <w:spacing w:line="240" w:lineRule="atLeast"/>
        <w:ind w:left="9540"/>
        <w:rPr>
          <w:i/>
          <w:iCs/>
          <w:sz w:val="28"/>
          <w:szCs w:val="28"/>
        </w:rPr>
      </w:pPr>
      <w:r w:rsidRPr="007B41F4">
        <w:rPr>
          <w:sz w:val="28"/>
          <w:szCs w:val="28"/>
        </w:rPr>
        <w:lastRenderedPageBreak/>
        <w:t>«</w:t>
      </w:r>
      <w:r w:rsidRPr="007B41F4">
        <w:rPr>
          <w:i/>
          <w:iCs/>
          <w:sz w:val="28"/>
          <w:szCs w:val="28"/>
        </w:rPr>
        <w:t>Приложение 2</w:t>
      </w:r>
    </w:p>
    <w:p w:rsidR="0084193D" w:rsidRPr="007B41F4" w:rsidRDefault="0084193D" w:rsidP="0084193D">
      <w:pPr>
        <w:spacing w:line="240" w:lineRule="atLeast"/>
        <w:ind w:left="9540"/>
        <w:rPr>
          <w:sz w:val="28"/>
          <w:szCs w:val="28"/>
        </w:rPr>
      </w:pPr>
      <w:r w:rsidRPr="007B41F4">
        <w:rPr>
          <w:sz w:val="28"/>
          <w:szCs w:val="28"/>
        </w:rPr>
        <w:t xml:space="preserve">к муниципальной программе </w:t>
      </w:r>
    </w:p>
    <w:p w:rsidR="0084193D" w:rsidRPr="007B41F4" w:rsidRDefault="0084193D" w:rsidP="0084193D">
      <w:pPr>
        <w:spacing w:line="240" w:lineRule="atLeast"/>
        <w:ind w:left="9540"/>
        <w:rPr>
          <w:sz w:val="28"/>
          <w:szCs w:val="28"/>
        </w:rPr>
      </w:pPr>
      <w:r w:rsidRPr="007B41F4">
        <w:rPr>
          <w:sz w:val="28"/>
          <w:szCs w:val="28"/>
        </w:rPr>
        <w:t xml:space="preserve">«Развитие культуры и искусства </w:t>
      </w:r>
    </w:p>
    <w:p w:rsidR="0084193D" w:rsidRPr="007B41F4" w:rsidRDefault="0084193D" w:rsidP="0084193D">
      <w:pPr>
        <w:spacing w:line="240" w:lineRule="atLeast"/>
        <w:ind w:left="9540"/>
        <w:rPr>
          <w:sz w:val="28"/>
          <w:szCs w:val="28"/>
        </w:rPr>
      </w:pPr>
      <w:r w:rsidRPr="007B41F4">
        <w:rPr>
          <w:sz w:val="28"/>
          <w:szCs w:val="28"/>
        </w:rPr>
        <w:t xml:space="preserve">вНижнеилимском муниципальном </w:t>
      </w:r>
      <w:proofErr w:type="gramStart"/>
      <w:r w:rsidRPr="007B41F4">
        <w:rPr>
          <w:sz w:val="28"/>
          <w:szCs w:val="28"/>
        </w:rPr>
        <w:t>районе</w:t>
      </w:r>
      <w:proofErr w:type="gramEnd"/>
      <w:r w:rsidRPr="007B41F4">
        <w:rPr>
          <w:sz w:val="28"/>
          <w:szCs w:val="28"/>
        </w:rPr>
        <w:t xml:space="preserve"> </w:t>
      </w:r>
    </w:p>
    <w:p w:rsidR="0084193D" w:rsidRDefault="0084193D" w:rsidP="0084193D">
      <w:pPr>
        <w:spacing w:line="240" w:lineRule="atLeast"/>
        <w:ind w:left="9540"/>
        <w:rPr>
          <w:sz w:val="28"/>
          <w:szCs w:val="28"/>
        </w:rPr>
      </w:pPr>
      <w:r w:rsidRPr="007B41F4">
        <w:rPr>
          <w:sz w:val="28"/>
          <w:szCs w:val="28"/>
        </w:rPr>
        <w:t>на 201</w:t>
      </w:r>
      <w:r>
        <w:rPr>
          <w:sz w:val="28"/>
          <w:szCs w:val="28"/>
        </w:rPr>
        <w:t>5</w:t>
      </w:r>
      <w:r w:rsidRPr="007B41F4">
        <w:rPr>
          <w:sz w:val="28"/>
          <w:szCs w:val="28"/>
        </w:rPr>
        <w:t xml:space="preserve"> – 2017</w:t>
      </w:r>
      <w:r>
        <w:rPr>
          <w:sz w:val="28"/>
          <w:szCs w:val="28"/>
        </w:rPr>
        <w:t xml:space="preserve"> годы»</w:t>
      </w:r>
    </w:p>
    <w:p w:rsidR="0084193D" w:rsidRPr="007B41F4" w:rsidRDefault="0084193D" w:rsidP="0084193D">
      <w:pPr>
        <w:spacing w:line="240" w:lineRule="atLeast"/>
        <w:ind w:left="9540"/>
        <w:rPr>
          <w:sz w:val="28"/>
          <w:szCs w:val="28"/>
        </w:rPr>
      </w:pPr>
    </w:p>
    <w:p w:rsidR="0084193D" w:rsidRDefault="0084193D" w:rsidP="0084193D">
      <w:pPr>
        <w:spacing w:line="240" w:lineRule="atLeast"/>
        <w:jc w:val="center"/>
        <w:rPr>
          <w:b/>
          <w:bCs/>
          <w:sz w:val="28"/>
          <w:szCs w:val="28"/>
        </w:rPr>
      </w:pPr>
      <w:r w:rsidRPr="007B41F4">
        <w:rPr>
          <w:b/>
          <w:bCs/>
          <w:sz w:val="28"/>
          <w:szCs w:val="28"/>
        </w:rPr>
        <w:t>Система мероприятий  подпрограммы 2 «Музейное дело на 201</w:t>
      </w:r>
      <w:r>
        <w:rPr>
          <w:b/>
          <w:bCs/>
          <w:sz w:val="28"/>
          <w:szCs w:val="28"/>
        </w:rPr>
        <w:t>5</w:t>
      </w:r>
      <w:r w:rsidRPr="007B41F4">
        <w:rPr>
          <w:b/>
          <w:bCs/>
          <w:sz w:val="28"/>
          <w:szCs w:val="28"/>
        </w:rPr>
        <w:t>-2017 годы»</w:t>
      </w:r>
    </w:p>
    <w:p w:rsidR="0084193D" w:rsidRPr="007B41F4" w:rsidRDefault="0084193D" w:rsidP="0084193D">
      <w:pPr>
        <w:spacing w:line="240" w:lineRule="atLeast"/>
        <w:jc w:val="center"/>
        <w:rPr>
          <w:b/>
          <w:bCs/>
          <w:sz w:val="28"/>
          <w:szCs w:val="28"/>
          <w:lang w:eastAsia="en-US"/>
        </w:rPr>
      </w:pPr>
    </w:p>
    <w:tbl>
      <w:tblPr>
        <w:tblW w:w="14947" w:type="dxa"/>
        <w:jc w:val="center"/>
        <w:tblLayout w:type="fixed"/>
        <w:tblCellMar>
          <w:left w:w="10" w:type="dxa"/>
          <w:right w:w="10" w:type="dxa"/>
        </w:tblCellMar>
        <w:tblLook w:val="00A0"/>
      </w:tblPr>
      <w:tblGrid>
        <w:gridCol w:w="771"/>
        <w:gridCol w:w="3214"/>
        <w:gridCol w:w="1984"/>
        <w:gridCol w:w="1985"/>
        <w:gridCol w:w="1701"/>
        <w:gridCol w:w="1134"/>
        <w:gridCol w:w="1134"/>
        <w:gridCol w:w="1134"/>
        <w:gridCol w:w="1890"/>
      </w:tblGrid>
      <w:tr w:rsidR="0084193D" w:rsidRPr="00992997" w:rsidTr="00FE20A3">
        <w:trPr>
          <w:trHeight w:val="410"/>
          <w:jc w:val="center"/>
        </w:trPr>
        <w:tc>
          <w:tcPr>
            <w:tcW w:w="7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CF53F3" w:rsidRDefault="0084193D" w:rsidP="00FE20A3">
            <w:pPr>
              <w:pStyle w:val="130"/>
              <w:shd w:val="clear" w:color="auto" w:fill="auto"/>
              <w:spacing w:after="0"/>
              <w:jc w:val="center"/>
              <w:rPr>
                <w:rFonts w:ascii="Times New Roman" w:hAnsi="Times New Roman" w:cs="Times New Roman"/>
                <w:b/>
                <w:sz w:val="24"/>
                <w:szCs w:val="24"/>
              </w:rPr>
            </w:pPr>
            <w:r w:rsidRPr="00CF53F3">
              <w:rPr>
                <w:rFonts w:ascii="Times New Roman" w:hAnsi="Times New Roman" w:cs="Times New Roman"/>
                <w:b/>
                <w:sz w:val="24"/>
                <w:szCs w:val="24"/>
              </w:rPr>
              <w:t>№</w:t>
            </w:r>
          </w:p>
          <w:p w:rsidR="0084193D" w:rsidRPr="00CF53F3" w:rsidRDefault="0084193D" w:rsidP="00FE20A3">
            <w:pPr>
              <w:pStyle w:val="32"/>
              <w:shd w:val="clear" w:color="auto" w:fill="auto"/>
              <w:jc w:val="center"/>
              <w:rPr>
                <w:b/>
                <w:sz w:val="24"/>
                <w:szCs w:val="24"/>
              </w:rPr>
            </w:pPr>
            <w:proofErr w:type="gramStart"/>
            <w:r w:rsidRPr="00CF53F3">
              <w:rPr>
                <w:b/>
                <w:sz w:val="24"/>
                <w:szCs w:val="24"/>
              </w:rPr>
              <w:t>п</w:t>
            </w:r>
            <w:proofErr w:type="gramEnd"/>
            <w:r w:rsidRPr="00CF53F3">
              <w:rPr>
                <w:b/>
                <w:sz w:val="24"/>
                <w:szCs w:val="24"/>
              </w:rPr>
              <w:t>/п</w:t>
            </w:r>
          </w:p>
        </w:tc>
        <w:tc>
          <w:tcPr>
            <w:tcW w:w="32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CF53F3" w:rsidRDefault="0084193D" w:rsidP="00FE20A3">
            <w:pPr>
              <w:pStyle w:val="32"/>
              <w:shd w:val="clear" w:color="auto" w:fill="auto"/>
              <w:jc w:val="center"/>
              <w:rPr>
                <w:b/>
                <w:sz w:val="24"/>
                <w:szCs w:val="24"/>
              </w:rPr>
            </w:pPr>
            <w:r w:rsidRPr="00CF53F3">
              <w:rPr>
                <w:b/>
                <w:sz w:val="24"/>
                <w:szCs w:val="24"/>
              </w:rPr>
              <w:t>Наименование</w:t>
            </w:r>
          </w:p>
          <w:p w:rsidR="0084193D" w:rsidRPr="00CF53F3" w:rsidRDefault="0084193D" w:rsidP="00FE20A3">
            <w:pPr>
              <w:pStyle w:val="32"/>
              <w:shd w:val="clear" w:color="auto" w:fill="auto"/>
              <w:jc w:val="center"/>
              <w:rPr>
                <w:b/>
                <w:sz w:val="24"/>
                <w:szCs w:val="24"/>
              </w:rPr>
            </w:pPr>
            <w:r w:rsidRPr="00CF53F3">
              <w:rPr>
                <w:b/>
                <w:sz w:val="24"/>
                <w:szCs w:val="24"/>
              </w:rPr>
              <w:t>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CF53F3" w:rsidRDefault="0084193D" w:rsidP="00FE20A3">
            <w:pPr>
              <w:pStyle w:val="32"/>
              <w:shd w:val="clear" w:color="auto" w:fill="auto"/>
              <w:jc w:val="center"/>
              <w:rPr>
                <w:b/>
                <w:sz w:val="24"/>
                <w:szCs w:val="24"/>
              </w:rPr>
            </w:pPr>
            <w:r w:rsidRPr="00CF53F3">
              <w:rPr>
                <w:b/>
                <w:sz w:val="24"/>
                <w:szCs w:val="24"/>
              </w:rPr>
              <w:t>Ответственный исполнитель или</w:t>
            </w:r>
          </w:p>
          <w:p w:rsidR="0084193D" w:rsidRPr="00CF53F3" w:rsidRDefault="0084193D" w:rsidP="00FE20A3">
            <w:pPr>
              <w:pStyle w:val="32"/>
              <w:shd w:val="clear" w:color="auto" w:fill="auto"/>
              <w:jc w:val="center"/>
              <w:rPr>
                <w:b/>
                <w:sz w:val="24"/>
                <w:szCs w:val="24"/>
              </w:rPr>
            </w:pPr>
            <w:r w:rsidRPr="00CF53F3">
              <w:rPr>
                <w:b/>
                <w:sz w:val="24"/>
                <w:szCs w:val="24"/>
              </w:rPr>
              <w:t>соисполнители (участники)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CF53F3" w:rsidRDefault="0084193D" w:rsidP="00FE20A3">
            <w:pPr>
              <w:pStyle w:val="32"/>
              <w:shd w:val="clear" w:color="auto" w:fill="auto"/>
              <w:jc w:val="center"/>
              <w:rPr>
                <w:b/>
                <w:sz w:val="24"/>
                <w:szCs w:val="24"/>
              </w:rPr>
            </w:pPr>
            <w:r w:rsidRPr="00CF53F3">
              <w:rPr>
                <w:b/>
                <w:sz w:val="24"/>
                <w:szCs w:val="24"/>
              </w:rPr>
              <w:t>Источ</w:t>
            </w:r>
            <w:r w:rsidRPr="00CF53F3">
              <w:rPr>
                <w:b/>
                <w:sz w:val="24"/>
                <w:szCs w:val="24"/>
              </w:rPr>
              <w:softHyphen/>
              <w:t>ники финан</w:t>
            </w:r>
            <w:r w:rsidRPr="00CF53F3">
              <w:rPr>
                <w:b/>
                <w:sz w:val="24"/>
                <w:szCs w:val="24"/>
              </w:rPr>
              <w:softHyphen/>
              <w:t>сирова</w:t>
            </w:r>
            <w:r w:rsidRPr="00CF53F3">
              <w:rPr>
                <w:b/>
                <w:sz w:val="24"/>
                <w:szCs w:val="24"/>
              </w:rPr>
              <w:softHyphen/>
              <w:t>ния</w:t>
            </w:r>
          </w:p>
        </w:tc>
        <w:tc>
          <w:tcPr>
            <w:tcW w:w="1701" w:type="dxa"/>
            <w:tcBorders>
              <w:top w:val="single" w:sz="4" w:space="0" w:color="auto"/>
              <w:left w:val="single" w:sz="4" w:space="0" w:color="auto"/>
              <w:bottom w:val="nil"/>
              <w:right w:val="single" w:sz="4" w:space="0" w:color="auto"/>
            </w:tcBorders>
            <w:shd w:val="clear" w:color="auto" w:fill="FFFFFF"/>
            <w:vAlign w:val="center"/>
          </w:tcPr>
          <w:p w:rsidR="0084193D" w:rsidRPr="00CF53F3" w:rsidRDefault="0084193D" w:rsidP="00FE20A3">
            <w:pPr>
              <w:pStyle w:val="32"/>
              <w:shd w:val="clear" w:color="auto" w:fill="auto"/>
              <w:jc w:val="center"/>
              <w:rPr>
                <w:b/>
                <w:sz w:val="24"/>
                <w:szCs w:val="24"/>
              </w:rPr>
            </w:pPr>
            <w:r w:rsidRPr="00CF53F3">
              <w:rPr>
                <w:b/>
                <w:sz w:val="24"/>
                <w:szCs w:val="24"/>
              </w:rPr>
              <w:t>Объем</w:t>
            </w:r>
          </w:p>
        </w:tc>
        <w:tc>
          <w:tcPr>
            <w:tcW w:w="52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CF53F3" w:rsidRDefault="0084193D" w:rsidP="00FE20A3">
            <w:pPr>
              <w:pStyle w:val="32"/>
              <w:shd w:val="clear" w:color="auto" w:fill="auto"/>
              <w:jc w:val="center"/>
              <w:rPr>
                <w:b/>
                <w:sz w:val="24"/>
                <w:szCs w:val="24"/>
              </w:rPr>
            </w:pPr>
            <w:r w:rsidRPr="00CF53F3">
              <w:rPr>
                <w:b/>
                <w:sz w:val="24"/>
                <w:szCs w:val="24"/>
              </w:rPr>
              <w:t>Показатель результатив</w:t>
            </w:r>
            <w:r w:rsidRPr="00CF53F3">
              <w:rPr>
                <w:b/>
                <w:sz w:val="24"/>
                <w:szCs w:val="24"/>
              </w:rPr>
              <w:softHyphen/>
              <w:t>ности подпрограммы</w:t>
            </w:r>
          </w:p>
        </w:tc>
      </w:tr>
      <w:tr w:rsidR="0084193D" w:rsidRPr="00992997" w:rsidTr="00FE20A3">
        <w:trPr>
          <w:trHeight w:val="615"/>
          <w:jc w:val="center"/>
        </w:trPr>
        <w:tc>
          <w:tcPr>
            <w:tcW w:w="771" w:type="dxa"/>
            <w:vMerge/>
            <w:tcBorders>
              <w:top w:val="single" w:sz="4" w:space="0" w:color="auto"/>
              <w:left w:val="single" w:sz="4" w:space="0" w:color="auto"/>
              <w:bottom w:val="single" w:sz="4" w:space="0" w:color="auto"/>
              <w:right w:val="single" w:sz="4" w:space="0" w:color="auto"/>
            </w:tcBorders>
            <w:vAlign w:val="center"/>
          </w:tcPr>
          <w:p w:rsidR="0084193D" w:rsidRPr="00CF53F3" w:rsidRDefault="0084193D" w:rsidP="00FE20A3">
            <w:pPr>
              <w:spacing w:line="240" w:lineRule="atLeast"/>
              <w:rPr>
                <w:b/>
              </w:rPr>
            </w:pPr>
          </w:p>
        </w:tc>
        <w:tc>
          <w:tcPr>
            <w:tcW w:w="3214" w:type="dxa"/>
            <w:vMerge/>
            <w:tcBorders>
              <w:top w:val="single" w:sz="4" w:space="0" w:color="auto"/>
              <w:left w:val="single" w:sz="4" w:space="0" w:color="auto"/>
              <w:bottom w:val="single" w:sz="4" w:space="0" w:color="auto"/>
              <w:right w:val="single" w:sz="4" w:space="0" w:color="auto"/>
            </w:tcBorders>
            <w:vAlign w:val="center"/>
          </w:tcPr>
          <w:p w:rsidR="0084193D" w:rsidRPr="00CF53F3" w:rsidRDefault="0084193D" w:rsidP="00FE20A3">
            <w:pPr>
              <w:spacing w:line="240" w:lineRule="atLeast"/>
              <w:rPr>
                <w:b/>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4193D" w:rsidRPr="00CF53F3" w:rsidRDefault="0084193D" w:rsidP="00FE20A3">
            <w:pPr>
              <w:spacing w:line="240" w:lineRule="atLeast"/>
              <w:rPr>
                <w:b/>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4193D" w:rsidRPr="00CF53F3" w:rsidRDefault="0084193D" w:rsidP="00FE20A3">
            <w:pPr>
              <w:spacing w:line="240" w:lineRule="atLeast"/>
              <w:rPr>
                <w:b/>
              </w:rPr>
            </w:pPr>
          </w:p>
        </w:tc>
        <w:tc>
          <w:tcPr>
            <w:tcW w:w="1701" w:type="dxa"/>
            <w:tcBorders>
              <w:top w:val="nil"/>
              <w:left w:val="single" w:sz="4" w:space="0" w:color="auto"/>
              <w:bottom w:val="single" w:sz="4" w:space="0" w:color="auto"/>
              <w:right w:val="single" w:sz="4" w:space="0" w:color="auto"/>
            </w:tcBorders>
            <w:shd w:val="clear" w:color="auto" w:fill="FFFFFF"/>
          </w:tcPr>
          <w:p w:rsidR="0084193D" w:rsidRPr="00CF53F3" w:rsidRDefault="0084193D" w:rsidP="00FE20A3">
            <w:pPr>
              <w:pStyle w:val="32"/>
              <w:shd w:val="clear" w:color="auto" w:fill="auto"/>
              <w:jc w:val="center"/>
              <w:rPr>
                <w:b/>
                <w:sz w:val="24"/>
                <w:szCs w:val="24"/>
              </w:rPr>
            </w:pPr>
            <w:r w:rsidRPr="00CF53F3">
              <w:rPr>
                <w:b/>
                <w:sz w:val="24"/>
                <w:szCs w:val="24"/>
              </w:rPr>
              <w:t>финанси</w:t>
            </w:r>
            <w:r w:rsidRPr="00CF53F3">
              <w:rPr>
                <w:b/>
                <w:sz w:val="24"/>
                <w:szCs w:val="24"/>
              </w:rPr>
              <w:softHyphen/>
              <w:t>рования всего, тыс.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CF53F3" w:rsidRDefault="0084193D" w:rsidP="00FE20A3">
            <w:pPr>
              <w:pStyle w:val="32"/>
              <w:shd w:val="clear" w:color="auto" w:fill="auto"/>
              <w:jc w:val="center"/>
              <w:rPr>
                <w:b/>
                <w:sz w:val="24"/>
                <w:szCs w:val="24"/>
              </w:rPr>
            </w:pPr>
            <w:r w:rsidRPr="00CF53F3">
              <w:rPr>
                <w:b/>
                <w:sz w:val="24"/>
                <w:szCs w:val="24"/>
              </w:rPr>
              <w:t>2015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CF53F3" w:rsidRDefault="0084193D" w:rsidP="00FE20A3">
            <w:pPr>
              <w:pStyle w:val="32"/>
              <w:shd w:val="clear" w:color="auto" w:fill="auto"/>
              <w:jc w:val="center"/>
              <w:rPr>
                <w:b/>
                <w:sz w:val="24"/>
                <w:szCs w:val="24"/>
              </w:rPr>
            </w:pPr>
            <w:r w:rsidRPr="00CF53F3">
              <w:rPr>
                <w:b/>
                <w:sz w:val="24"/>
                <w:szCs w:val="24"/>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CF53F3" w:rsidRDefault="0084193D" w:rsidP="00FE20A3">
            <w:pPr>
              <w:pStyle w:val="32"/>
              <w:shd w:val="clear" w:color="auto" w:fill="auto"/>
              <w:jc w:val="center"/>
              <w:rPr>
                <w:b/>
                <w:sz w:val="24"/>
                <w:szCs w:val="24"/>
              </w:rPr>
            </w:pPr>
            <w:r w:rsidRPr="00CF53F3">
              <w:rPr>
                <w:b/>
                <w:sz w:val="24"/>
                <w:szCs w:val="24"/>
              </w:rPr>
              <w:t>2017 год</w:t>
            </w:r>
          </w:p>
        </w:tc>
        <w:tc>
          <w:tcPr>
            <w:tcW w:w="1890" w:type="dxa"/>
            <w:tcBorders>
              <w:top w:val="single" w:sz="4" w:space="0" w:color="auto"/>
              <w:left w:val="single" w:sz="4" w:space="0" w:color="auto"/>
              <w:bottom w:val="single" w:sz="4" w:space="0" w:color="auto"/>
              <w:right w:val="single" w:sz="4" w:space="0" w:color="auto"/>
            </w:tcBorders>
            <w:vAlign w:val="center"/>
          </w:tcPr>
          <w:p w:rsidR="0084193D" w:rsidRPr="00992997" w:rsidRDefault="0084193D" w:rsidP="00FE20A3">
            <w:pPr>
              <w:spacing w:line="240" w:lineRule="atLeast"/>
            </w:pPr>
          </w:p>
        </w:tc>
      </w:tr>
      <w:tr w:rsidR="0084193D" w:rsidRPr="00992997" w:rsidTr="00FE20A3">
        <w:trPr>
          <w:trHeight w:val="177"/>
          <w:jc w:val="center"/>
        </w:trPr>
        <w:tc>
          <w:tcPr>
            <w:tcW w:w="771"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1</w:t>
            </w:r>
          </w:p>
        </w:tc>
        <w:tc>
          <w:tcPr>
            <w:tcW w:w="3214"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1</w:t>
            </w:r>
            <w:r>
              <w:rPr>
                <w:sz w:val="24"/>
                <w:szCs w:val="24"/>
              </w:rPr>
              <w:t>0</w:t>
            </w:r>
          </w:p>
        </w:tc>
      </w:tr>
      <w:tr w:rsidR="0084193D" w:rsidRPr="00992997" w:rsidTr="00FE20A3">
        <w:trPr>
          <w:trHeight w:val="312"/>
          <w:jc w:val="center"/>
        </w:trPr>
        <w:tc>
          <w:tcPr>
            <w:tcW w:w="771"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b/>
                <w:bCs/>
                <w:sz w:val="24"/>
                <w:szCs w:val="24"/>
              </w:rPr>
            </w:pPr>
            <w:r w:rsidRPr="00992997">
              <w:rPr>
                <w:b/>
                <w:bCs/>
                <w:sz w:val="24"/>
                <w:szCs w:val="24"/>
              </w:rPr>
              <w:t>1.</w:t>
            </w:r>
          </w:p>
        </w:tc>
        <w:tc>
          <w:tcPr>
            <w:tcW w:w="14176" w:type="dxa"/>
            <w:gridSpan w:val="8"/>
            <w:tcBorders>
              <w:top w:val="single" w:sz="4" w:space="0" w:color="auto"/>
              <w:bottom w:val="single" w:sz="4" w:space="0" w:color="auto"/>
              <w:right w:val="single" w:sz="4" w:space="0" w:color="auto"/>
            </w:tcBorders>
          </w:tcPr>
          <w:p w:rsidR="0084193D" w:rsidRPr="00992997" w:rsidRDefault="0084193D" w:rsidP="00FE20A3">
            <w:pPr>
              <w:widowControl w:val="0"/>
              <w:shd w:val="clear" w:color="auto" w:fill="FFFFFF"/>
              <w:tabs>
                <w:tab w:val="left" w:pos="1037"/>
              </w:tabs>
              <w:autoSpaceDE w:val="0"/>
              <w:autoSpaceDN w:val="0"/>
              <w:adjustRightInd w:val="0"/>
              <w:spacing w:line="240" w:lineRule="atLeast"/>
              <w:jc w:val="both"/>
              <w:rPr>
                <w:b/>
                <w:bCs/>
                <w:spacing w:val="-9"/>
                <w:lang w:eastAsia="en-US"/>
              </w:rPr>
            </w:pPr>
            <w:r w:rsidRPr="00992997">
              <w:rPr>
                <w:b/>
                <w:bCs/>
              </w:rPr>
              <w:t xml:space="preserve">Цель. </w:t>
            </w:r>
            <w:r w:rsidRPr="00992997">
              <w:t>Сохранение устойчивого развития М</w:t>
            </w:r>
            <w:r>
              <w:t>КУК «Историко-Х</w:t>
            </w:r>
            <w:r w:rsidRPr="00992997">
              <w:t>удожественн</w:t>
            </w:r>
            <w:r>
              <w:t>ый</w:t>
            </w:r>
            <w:r w:rsidRPr="00992997">
              <w:t xml:space="preserve"> музе</w:t>
            </w:r>
            <w:r>
              <w:t>й</w:t>
            </w:r>
            <w:r w:rsidRPr="00992997">
              <w:t xml:space="preserve"> им. академика М.К. </w:t>
            </w:r>
            <w:proofErr w:type="spellStart"/>
            <w:r w:rsidRPr="00992997">
              <w:t>Янгеля</w:t>
            </w:r>
            <w:proofErr w:type="spellEnd"/>
            <w:r w:rsidRPr="00992997">
              <w:t xml:space="preserve">», </w:t>
            </w:r>
            <w:proofErr w:type="spellStart"/>
            <w:r w:rsidRPr="00992997">
              <w:t>каккультурного</w:t>
            </w:r>
            <w:proofErr w:type="spellEnd"/>
            <w:r w:rsidRPr="00992997">
              <w:t xml:space="preserve">, воспитательного и информационного учреждения, обеспечивающего сохранение исторически </w:t>
            </w:r>
            <w:proofErr w:type="spellStart"/>
            <w:r w:rsidRPr="00992997">
              <w:t>ценныхэкспонатов</w:t>
            </w:r>
            <w:proofErr w:type="spellEnd"/>
            <w:r w:rsidRPr="00992997">
              <w:t>, их доступность и обзор, научные изыскания и исследования</w:t>
            </w:r>
            <w:r w:rsidRPr="00992997">
              <w:rPr>
                <w:lang w:eastAsia="en-US"/>
              </w:rPr>
              <w:t>.</w:t>
            </w:r>
          </w:p>
        </w:tc>
      </w:tr>
      <w:tr w:rsidR="0084193D" w:rsidRPr="00992997" w:rsidTr="00FE20A3">
        <w:trPr>
          <w:trHeight w:val="396"/>
          <w:jc w:val="center"/>
        </w:trPr>
        <w:tc>
          <w:tcPr>
            <w:tcW w:w="771"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b/>
                <w:bCs/>
                <w:sz w:val="24"/>
                <w:szCs w:val="24"/>
              </w:rPr>
            </w:pPr>
            <w:r w:rsidRPr="00992997">
              <w:rPr>
                <w:b/>
                <w:bCs/>
                <w:sz w:val="24"/>
                <w:szCs w:val="24"/>
              </w:rPr>
              <w:t>1.1.</w:t>
            </w:r>
          </w:p>
        </w:tc>
        <w:tc>
          <w:tcPr>
            <w:tcW w:w="14176" w:type="dxa"/>
            <w:gridSpan w:val="8"/>
            <w:tcBorders>
              <w:top w:val="single" w:sz="4" w:space="0" w:color="auto"/>
              <w:bottom w:val="single" w:sz="4" w:space="0" w:color="auto"/>
              <w:right w:val="single" w:sz="4" w:space="0" w:color="auto"/>
            </w:tcBorders>
          </w:tcPr>
          <w:p w:rsidR="0084193D" w:rsidRPr="00992997" w:rsidRDefault="0084193D" w:rsidP="00FE20A3">
            <w:pPr>
              <w:pStyle w:val="32"/>
              <w:shd w:val="clear" w:color="auto" w:fill="auto"/>
              <w:jc w:val="both"/>
              <w:rPr>
                <w:b/>
                <w:bCs/>
                <w:sz w:val="24"/>
                <w:szCs w:val="24"/>
              </w:rPr>
            </w:pPr>
            <w:r w:rsidRPr="00992997">
              <w:rPr>
                <w:b/>
                <w:bCs/>
                <w:sz w:val="24"/>
                <w:szCs w:val="24"/>
              </w:rPr>
              <w:t>Задача 1. Создание условий для организации деятельности М</w:t>
            </w:r>
            <w:r>
              <w:rPr>
                <w:b/>
                <w:bCs/>
                <w:sz w:val="24"/>
                <w:szCs w:val="24"/>
              </w:rPr>
              <w:t>К</w:t>
            </w:r>
            <w:r w:rsidRPr="00992997">
              <w:rPr>
                <w:b/>
                <w:bCs/>
                <w:sz w:val="24"/>
                <w:szCs w:val="24"/>
              </w:rPr>
              <w:t>УК «Музей» и  обеспечение населения района и города   музейными услугами</w:t>
            </w:r>
          </w:p>
        </w:tc>
      </w:tr>
      <w:tr w:rsidR="0084193D" w:rsidRPr="00992997" w:rsidTr="00FE20A3">
        <w:trPr>
          <w:trHeight w:val="636"/>
          <w:jc w:val="center"/>
        </w:trPr>
        <w:tc>
          <w:tcPr>
            <w:tcW w:w="771"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sidRPr="00992997">
              <w:rPr>
                <w:sz w:val="24"/>
                <w:szCs w:val="24"/>
              </w:rPr>
              <w:t>1.1.1.</w:t>
            </w:r>
          </w:p>
        </w:tc>
        <w:tc>
          <w:tcPr>
            <w:tcW w:w="3214"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rPr>
                <w:sz w:val="24"/>
                <w:szCs w:val="24"/>
              </w:rPr>
            </w:pPr>
            <w:r w:rsidRPr="00992997">
              <w:rPr>
                <w:sz w:val="24"/>
                <w:szCs w:val="24"/>
              </w:rPr>
              <w:t>Основное мероприятие: Обеспечение сохранности и доступности музейных фондов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sidRPr="00992997">
              <w:rPr>
                <w:sz w:val="24"/>
                <w:szCs w:val="24"/>
              </w:rPr>
              <w:t>М</w:t>
            </w:r>
            <w:r>
              <w:rPr>
                <w:sz w:val="24"/>
                <w:szCs w:val="24"/>
              </w:rPr>
              <w:t>К</w:t>
            </w:r>
            <w:r w:rsidRPr="00992997">
              <w:rPr>
                <w:sz w:val="24"/>
                <w:szCs w:val="24"/>
              </w:rPr>
              <w:t>УК «Музей»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sidRPr="00992997">
              <w:rPr>
                <w:sz w:val="24"/>
                <w:szCs w:val="24"/>
              </w:rPr>
              <w:t>местный бюджет, 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pStyle w:val="32"/>
              <w:shd w:val="clear" w:color="auto" w:fill="auto"/>
              <w:jc w:val="center"/>
              <w:rPr>
                <w:color w:val="FF0000"/>
                <w:sz w:val="24"/>
                <w:szCs w:val="24"/>
              </w:rPr>
            </w:pPr>
          </w:p>
          <w:p w:rsidR="0084193D" w:rsidRPr="00A22C47" w:rsidRDefault="0084193D" w:rsidP="00FE20A3">
            <w:pPr>
              <w:pStyle w:val="32"/>
              <w:shd w:val="clear" w:color="auto" w:fill="auto"/>
              <w:jc w:val="center"/>
              <w:rPr>
                <w:color w:val="FF0000"/>
                <w:sz w:val="24"/>
                <w:szCs w:val="24"/>
              </w:rPr>
            </w:pPr>
            <w:r>
              <w:rPr>
                <w:color w:val="FF0000"/>
                <w:sz w:val="24"/>
                <w:szCs w:val="24"/>
              </w:rPr>
              <w:t>21 945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pStyle w:val="32"/>
              <w:shd w:val="clear" w:color="auto" w:fill="auto"/>
              <w:jc w:val="center"/>
              <w:rPr>
                <w:color w:val="FF0000"/>
                <w:sz w:val="24"/>
                <w:szCs w:val="24"/>
              </w:rPr>
            </w:pPr>
          </w:p>
          <w:p w:rsidR="0084193D" w:rsidRPr="00A22C47" w:rsidRDefault="0084193D" w:rsidP="00FE20A3">
            <w:pPr>
              <w:pStyle w:val="32"/>
              <w:shd w:val="clear" w:color="auto" w:fill="auto"/>
              <w:jc w:val="center"/>
              <w:rPr>
                <w:color w:val="FF0000"/>
                <w:sz w:val="24"/>
                <w:szCs w:val="24"/>
              </w:rPr>
            </w:pPr>
            <w:r>
              <w:rPr>
                <w:color w:val="FF0000"/>
                <w:sz w:val="24"/>
                <w:szCs w:val="24"/>
              </w:rPr>
              <w:t>7 745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pStyle w:val="32"/>
              <w:shd w:val="clear" w:color="auto" w:fill="auto"/>
              <w:jc w:val="center"/>
              <w:rPr>
                <w:sz w:val="24"/>
                <w:szCs w:val="24"/>
              </w:rPr>
            </w:pPr>
          </w:p>
          <w:p w:rsidR="0084193D" w:rsidRPr="00992997" w:rsidRDefault="0084193D" w:rsidP="00FE20A3">
            <w:pPr>
              <w:pStyle w:val="32"/>
              <w:shd w:val="clear" w:color="auto" w:fill="auto"/>
              <w:jc w:val="center"/>
              <w:rPr>
                <w:sz w:val="24"/>
                <w:szCs w:val="24"/>
              </w:rPr>
            </w:pPr>
            <w:r>
              <w:rPr>
                <w:sz w:val="24"/>
                <w:szCs w:val="24"/>
              </w:rPr>
              <w:t>7 125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pStyle w:val="32"/>
              <w:shd w:val="clear" w:color="auto" w:fill="auto"/>
              <w:jc w:val="center"/>
              <w:rPr>
                <w:sz w:val="24"/>
                <w:szCs w:val="24"/>
              </w:rPr>
            </w:pPr>
          </w:p>
          <w:p w:rsidR="0084193D" w:rsidRPr="00992997" w:rsidRDefault="0084193D" w:rsidP="00FE20A3">
            <w:pPr>
              <w:pStyle w:val="32"/>
              <w:shd w:val="clear" w:color="auto" w:fill="auto"/>
              <w:jc w:val="center"/>
              <w:rPr>
                <w:sz w:val="24"/>
                <w:szCs w:val="24"/>
              </w:rPr>
            </w:pPr>
            <w:r>
              <w:rPr>
                <w:sz w:val="24"/>
                <w:szCs w:val="24"/>
              </w:rPr>
              <w:t>7 075</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sidRPr="00992997">
              <w:rPr>
                <w:sz w:val="24"/>
                <w:szCs w:val="24"/>
              </w:rPr>
              <w:t>Количество</w:t>
            </w:r>
          </w:p>
          <w:p w:rsidR="0084193D" w:rsidRPr="00992997" w:rsidRDefault="0084193D" w:rsidP="00FE20A3">
            <w:pPr>
              <w:pStyle w:val="32"/>
              <w:shd w:val="clear" w:color="auto" w:fill="auto"/>
              <w:jc w:val="center"/>
              <w:rPr>
                <w:sz w:val="24"/>
                <w:szCs w:val="24"/>
              </w:rPr>
            </w:pPr>
            <w:r w:rsidRPr="00992997">
              <w:rPr>
                <w:sz w:val="24"/>
                <w:szCs w:val="24"/>
              </w:rPr>
              <w:t>посетителей</w:t>
            </w:r>
          </w:p>
          <w:p w:rsidR="0084193D" w:rsidRPr="00992997" w:rsidRDefault="0084193D" w:rsidP="00FE20A3">
            <w:pPr>
              <w:pStyle w:val="32"/>
              <w:shd w:val="clear" w:color="auto" w:fill="auto"/>
              <w:jc w:val="center"/>
              <w:rPr>
                <w:sz w:val="24"/>
                <w:szCs w:val="24"/>
              </w:rPr>
            </w:pPr>
            <w:r w:rsidRPr="00992997">
              <w:rPr>
                <w:sz w:val="24"/>
                <w:szCs w:val="24"/>
              </w:rPr>
              <w:t>М</w:t>
            </w:r>
            <w:r>
              <w:rPr>
                <w:sz w:val="24"/>
                <w:szCs w:val="24"/>
              </w:rPr>
              <w:t>К</w:t>
            </w:r>
            <w:r w:rsidRPr="00992997">
              <w:rPr>
                <w:sz w:val="24"/>
                <w:szCs w:val="24"/>
              </w:rPr>
              <w:t>УК «Музей»</w:t>
            </w:r>
          </w:p>
        </w:tc>
      </w:tr>
      <w:tr w:rsidR="0084193D" w:rsidRPr="00992997" w:rsidTr="00FE20A3">
        <w:trPr>
          <w:trHeight w:val="862"/>
          <w:jc w:val="center"/>
        </w:trPr>
        <w:tc>
          <w:tcPr>
            <w:tcW w:w="771"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Pr>
                <w:sz w:val="24"/>
                <w:szCs w:val="24"/>
              </w:rPr>
              <w:t>1.1.2</w:t>
            </w:r>
          </w:p>
        </w:tc>
        <w:tc>
          <w:tcPr>
            <w:tcW w:w="3214"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rPr>
                <w:sz w:val="24"/>
                <w:szCs w:val="24"/>
              </w:rPr>
            </w:pPr>
            <w:r w:rsidRPr="00092799">
              <w:rPr>
                <w:sz w:val="24"/>
                <w:szCs w:val="24"/>
              </w:rPr>
              <w:t>Сбор экспонатов, их описание,  сохранение,  экспонирование и  популяризация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sidRPr="00992997">
              <w:rPr>
                <w:sz w:val="24"/>
                <w:szCs w:val="24"/>
              </w:rPr>
              <w:t>М</w:t>
            </w:r>
            <w:r>
              <w:rPr>
                <w:sz w:val="24"/>
                <w:szCs w:val="24"/>
              </w:rPr>
              <w:t>К</w:t>
            </w:r>
            <w:r w:rsidRPr="00992997">
              <w:rPr>
                <w:sz w:val="24"/>
                <w:szCs w:val="24"/>
              </w:rPr>
              <w:t>УК «Музей»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sidRPr="00992997">
              <w:rPr>
                <w:sz w:val="24"/>
                <w:szCs w:val="24"/>
              </w:rPr>
              <w:t>местный бюджет, 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pStyle w:val="32"/>
              <w:shd w:val="clear" w:color="auto" w:fill="auto"/>
              <w:jc w:val="center"/>
              <w:rPr>
                <w:color w:val="FF0000"/>
                <w:sz w:val="24"/>
                <w:szCs w:val="24"/>
              </w:rPr>
            </w:pPr>
          </w:p>
          <w:p w:rsidR="0084193D" w:rsidRPr="00A22C47" w:rsidRDefault="0084193D" w:rsidP="00FE20A3">
            <w:pPr>
              <w:pStyle w:val="32"/>
              <w:shd w:val="clear" w:color="auto" w:fill="auto"/>
              <w:jc w:val="center"/>
              <w:rPr>
                <w:color w:val="FF0000"/>
                <w:sz w:val="24"/>
                <w:szCs w:val="24"/>
              </w:rPr>
            </w:pPr>
            <w:r>
              <w:rPr>
                <w:color w:val="FF0000"/>
                <w:sz w:val="24"/>
                <w:szCs w:val="24"/>
              </w:rPr>
              <w:t>21 945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pStyle w:val="32"/>
              <w:shd w:val="clear" w:color="auto" w:fill="auto"/>
              <w:jc w:val="center"/>
              <w:rPr>
                <w:color w:val="FF0000"/>
                <w:sz w:val="24"/>
                <w:szCs w:val="24"/>
              </w:rPr>
            </w:pPr>
          </w:p>
          <w:p w:rsidR="0084193D" w:rsidRPr="00A22C47" w:rsidRDefault="0084193D" w:rsidP="00FE20A3">
            <w:pPr>
              <w:pStyle w:val="32"/>
              <w:shd w:val="clear" w:color="auto" w:fill="auto"/>
              <w:jc w:val="center"/>
              <w:rPr>
                <w:color w:val="FF0000"/>
                <w:sz w:val="24"/>
                <w:szCs w:val="24"/>
              </w:rPr>
            </w:pPr>
            <w:r>
              <w:rPr>
                <w:color w:val="FF0000"/>
                <w:sz w:val="24"/>
                <w:szCs w:val="24"/>
              </w:rPr>
              <w:t>7 745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pStyle w:val="32"/>
              <w:shd w:val="clear" w:color="auto" w:fill="auto"/>
              <w:jc w:val="center"/>
              <w:rPr>
                <w:sz w:val="24"/>
                <w:szCs w:val="24"/>
              </w:rPr>
            </w:pPr>
          </w:p>
          <w:p w:rsidR="0084193D" w:rsidRPr="00992997" w:rsidRDefault="0084193D" w:rsidP="00FE20A3">
            <w:pPr>
              <w:pStyle w:val="32"/>
              <w:shd w:val="clear" w:color="auto" w:fill="auto"/>
              <w:jc w:val="center"/>
              <w:rPr>
                <w:sz w:val="24"/>
                <w:szCs w:val="24"/>
              </w:rPr>
            </w:pPr>
            <w:r>
              <w:rPr>
                <w:sz w:val="24"/>
                <w:szCs w:val="24"/>
              </w:rPr>
              <w:t>7 125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pStyle w:val="32"/>
              <w:shd w:val="clear" w:color="auto" w:fill="auto"/>
              <w:jc w:val="center"/>
              <w:rPr>
                <w:sz w:val="24"/>
                <w:szCs w:val="24"/>
              </w:rPr>
            </w:pPr>
          </w:p>
          <w:p w:rsidR="0084193D" w:rsidRPr="00992997" w:rsidRDefault="0084193D" w:rsidP="00FE20A3">
            <w:pPr>
              <w:pStyle w:val="32"/>
              <w:shd w:val="clear" w:color="auto" w:fill="auto"/>
              <w:jc w:val="center"/>
              <w:rPr>
                <w:sz w:val="24"/>
                <w:szCs w:val="24"/>
              </w:rPr>
            </w:pPr>
            <w:r>
              <w:rPr>
                <w:sz w:val="24"/>
                <w:szCs w:val="24"/>
              </w:rPr>
              <w:t>7 075</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p>
        </w:tc>
      </w:tr>
      <w:tr w:rsidR="0084193D" w:rsidRPr="00992997" w:rsidTr="00FE20A3">
        <w:trPr>
          <w:trHeight w:val="544"/>
          <w:jc w:val="center"/>
        </w:trPr>
        <w:tc>
          <w:tcPr>
            <w:tcW w:w="771"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Pr>
                <w:sz w:val="24"/>
                <w:szCs w:val="24"/>
              </w:rPr>
              <w:t>1.1.3.</w:t>
            </w:r>
          </w:p>
        </w:tc>
        <w:tc>
          <w:tcPr>
            <w:tcW w:w="3214"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rPr>
                <w:sz w:val="24"/>
                <w:szCs w:val="24"/>
              </w:rPr>
            </w:pPr>
            <w:r>
              <w:rPr>
                <w:sz w:val="24"/>
                <w:szCs w:val="24"/>
              </w:rPr>
              <w:t>Повышение квалификации сотрудников музея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sidRPr="00992997">
              <w:rPr>
                <w:sz w:val="24"/>
                <w:szCs w:val="24"/>
              </w:rPr>
              <w:t>М</w:t>
            </w:r>
            <w:r>
              <w:rPr>
                <w:sz w:val="24"/>
                <w:szCs w:val="24"/>
              </w:rPr>
              <w:t>К</w:t>
            </w:r>
            <w:r w:rsidRPr="00992997">
              <w:rPr>
                <w:sz w:val="24"/>
                <w:szCs w:val="24"/>
              </w:rPr>
              <w:t>УК «Музей»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sidRPr="00992997">
              <w:rPr>
                <w:sz w:val="24"/>
                <w:szCs w:val="24"/>
              </w:rPr>
              <w:t>местный бюджет, 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4193D" w:rsidRPr="00A22C47" w:rsidRDefault="0084193D" w:rsidP="00FE20A3">
            <w:pPr>
              <w:pStyle w:val="32"/>
              <w:shd w:val="clear" w:color="auto" w:fill="auto"/>
              <w:jc w:val="center"/>
              <w:rPr>
                <w:color w:val="FF0000"/>
                <w:sz w:val="24"/>
                <w:szCs w:val="24"/>
              </w:rPr>
            </w:pPr>
            <w:r>
              <w:rPr>
                <w:color w:val="FF0000"/>
                <w:sz w:val="24"/>
                <w:szCs w:val="24"/>
              </w:rPr>
              <w:t>186,0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Pr>
                <w:sz w:val="24"/>
                <w:szCs w:val="24"/>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r>
              <w:rPr>
                <w:sz w:val="24"/>
                <w:szCs w:val="24"/>
              </w:rPr>
              <w:t>58,0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193D" w:rsidRDefault="0084193D" w:rsidP="00FE20A3">
            <w:pPr>
              <w:pStyle w:val="32"/>
              <w:shd w:val="clear" w:color="auto" w:fill="auto"/>
              <w:jc w:val="center"/>
              <w:rPr>
                <w:sz w:val="24"/>
                <w:szCs w:val="24"/>
              </w:rPr>
            </w:pPr>
            <w:r>
              <w:rPr>
                <w:sz w:val="24"/>
                <w:szCs w:val="24"/>
              </w:rPr>
              <w:t>108,0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4193D" w:rsidRPr="00992997" w:rsidRDefault="0084193D" w:rsidP="00FE20A3">
            <w:pPr>
              <w:pStyle w:val="32"/>
              <w:shd w:val="clear" w:color="auto" w:fill="auto"/>
              <w:jc w:val="center"/>
              <w:rPr>
                <w:sz w:val="24"/>
                <w:szCs w:val="24"/>
              </w:rPr>
            </w:pPr>
          </w:p>
        </w:tc>
      </w:tr>
      <w:tr w:rsidR="0084193D" w:rsidRPr="00992997" w:rsidTr="00FE2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954" w:type="dxa"/>
            <w:gridSpan w:val="4"/>
            <w:vAlign w:val="center"/>
          </w:tcPr>
          <w:p w:rsidR="0084193D" w:rsidRPr="00992997" w:rsidRDefault="0084193D" w:rsidP="00FE20A3">
            <w:pPr>
              <w:spacing w:line="240" w:lineRule="atLeast"/>
              <w:ind w:left="-85" w:right="-85"/>
              <w:rPr>
                <w:b/>
                <w:bCs/>
                <w:lang w:eastAsia="en-US"/>
              </w:rPr>
            </w:pPr>
            <w:r w:rsidRPr="00992997">
              <w:rPr>
                <w:b/>
                <w:bCs/>
                <w:lang w:eastAsia="en-US"/>
              </w:rPr>
              <w:t>Итого по Задаче 1:</w:t>
            </w:r>
          </w:p>
        </w:tc>
        <w:tc>
          <w:tcPr>
            <w:tcW w:w="1701" w:type="dxa"/>
          </w:tcPr>
          <w:p w:rsidR="0084193D" w:rsidRPr="00A22C47" w:rsidRDefault="0084193D" w:rsidP="00FE20A3">
            <w:pPr>
              <w:spacing w:line="240" w:lineRule="atLeast"/>
              <w:ind w:left="-85" w:right="-85"/>
              <w:jc w:val="center"/>
              <w:rPr>
                <w:b/>
                <w:bCs/>
                <w:color w:val="FF0000"/>
                <w:lang w:eastAsia="en-US"/>
              </w:rPr>
            </w:pPr>
            <w:r>
              <w:rPr>
                <w:b/>
                <w:bCs/>
                <w:color w:val="FF0000"/>
                <w:lang w:eastAsia="en-US"/>
              </w:rPr>
              <w:t>22 131,0</w:t>
            </w:r>
          </w:p>
        </w:tc>
        <w:tc>
          <w:tcPr>
            <w:tcW w:w="1134" w:type="dxa"/>
          </w:tcPr>
          <w:p w:rsidR="0084193D" w:rsidRPr="00A22C47" w:rsidRDefault="0084193D" w:rsidP="00FE20A3">
            <w:pPr>
              <w:spacing w:line="240" w:lineRule="atLeast"/>
              <w:ind w:left="-85" w:right="-85"/>
              <w:jc w:val="center"/>
              <w:rPr>
                <w:b/>
                <w:bCs/>
                <w:color w:val="FF0000"/>
                <w:lang w:eastAsia="en-US"/>
              </w:rPr>
            </w:pPr>
            <w:r>
              <w:rPr>
                <w:b/>
                <w:bCs/>
                <w:color w:val="FF0000"/>
                <w:lang w:eastAsia="en-US"/>
              </w:rPr>
              <w:t>7 765,0</w:t>
            </w:r>
          </w:p>
        </w:tc>
        <w:tc>
          <w:tcPr>
            <w:tcW w:w="1134" w:type="dxa"/>
          </w:tcPr>
          <w:p w:rsidR="0084193D" w:rsidRPr="00992997" w:rsidRDefault="0084193D" w:rsidP="00FE20A3">
            <w:pPr>
              <w:spacing w:line="240" w:lineRule="atLeast"/>
              <w:ind w:left="-85" w:right="-85"/>
              <w:jc w:val="center"/>
              <w:rPr>
                <w:b/>
                <w:bCs/>
                <w:lang w:eastAsia="en-US"/>
              </w:rPr>
            </w:pPr>
            <w:r>
              <w:rPr>
                <w:b/>
                <w:bCs/>
                <w:lang w:eastAsia="en-US"/>
              </w:rPr>
              <w:t>7 183,0</w:t>
            </w:r>
          </w:p>
        </w:tc>
        <w:tc>
          <w:tcPr>
            <w:tcW w:w="1134" w:type="dxa"/>
          </w:tcPr>
          <w:p w:rsidR="0084193D" w:rsidRPr="00992997" w:rsidRDefault="0084193D" w:rsidP="00FE20A3">
            <w:pPr>
              <w:spacing w:line="240" w:lineRule="atLeast"/>
              <w:ind w:left="-85" w:right="-85"/>
              <w:jc w:val="center"/>
              <w:rPr>
                <w:b/>
                <w:bCs/>
                <w:lang w:eastAsia="en-US"/>
              </w:rPr>
            </w:pPr>
            <w:r>
              <w:rPr>
                <w:b/>
                <w:bCs/>
                <w:lang w:eastAsia="en-US"/>
              </w:rPr>
              <w:t>7 183,0</w:t>
            </w:r>
          </w:p>
        </w:tc>
        <w:tc>
          <w:tcPr>
            <w:tcW w:w="1890" w:type="dxa"/>
          </w:tcPr>
          <w:p w:rsidR="0084193D" w:rsidRPr="00992997" w:rsidRDefault="0084193D" w:rsidP="00FE20A3">
            <w:pPr>
              <w:spacing w:line="240" w:lineRule="atLeast"/>
              <w:ind w:left="-85" w:right="-85"/>
              <w:jc w:val="center"/>
              <w:rPr>
                <w:b/>
                <w:bCs/>
                <w:lang w:eastAsia="en-US"/>
              </w:rPr>
            </w:pPr>
          </w:p>
        </w:tc>
      </w:tr>
      <w:tr w:rsidR="0084193D" w:rsidRPr="00992997" w:rsidTr="00FE2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954" w:type="dxa"/>
            <w:gridSpan w:val="4"/>
            <w:vAlign w:val="center"/>
          </w:tcPr>
          <w:p w:rsidR="0084193D" w:rsidRPr="00992997" w:rsidRDefault="0084193D" w:rsidP="00FE20A3">
            <w:pPr>
              <w:spacing w:line="240" w:lineRule="atLeast"/>
              <w:ind w:left="-85" w:right="-85"/>
              <w:rPr>
                <w:b/>
                <w:bCs/>
                <w:lang w:eastAsia="en-US"/>
              </w:rPr>
            </w:pPr>
            <w:r w:rsidRPr="00992997">
              <w:rPr>
                <w:b/>
                <w:bCs/>
                <w:lang w:eastAsia="en-US"/>
              </w:rPr>
              <w:t>Итого по подпрограмме 2:</w:t>
            </w:r>
          </w:p>
        </w:tc>
        <w:tc>
          <w:tcPr>
            <w:tcW w:w="1701" w:type="dxa"/>
          </w:tcPr>
          <w:p w:rsidR="0084193D" w:rsidRPr="00A22C47" w:rsidRDefault="0084193D" w:rsidP="00FE20A3">
            <w:pPr>
              <w:spacing w:line="240" w:lineRule="atLeast"/>
              <w:ind w:left="-85" w:right="-85"/>
              <w:jc w:val="center"/>
              <w:rPr>
                <w:b/>
                <w:bCs/>
                <w:color w:val="FF0000"/>
                <w:lang w:eastAsia="en-US"/>
              </w:rPr>
            </w:pPr>
            <w:r>
              <w:rPr>
                <w:b/>
                <w:bCs/>
                <w:color w:val="FF0000"/>
                <w:lang w:eastAsia="en-US"/>
              </w:rPr>
              <w:t>22 131,0</w:t>
            </w:r>
          </w:p>
        </w:tc>
        <w:tc>
          <w:tcPr>
            <w:tcW w:w="1134" w:type="dxa"/>
          </w:tcPr>
          <w:p w:rsidR="0084193D" w:rsidRPr="00A22C47" w:rsidRDefault="0084193D" w:rsidP="00FE20A3">
            <w:pPr>
              <w:spacing w:line="240" w:lineRule="atLeast"/>
              <w:ind w:left="-85" w:right="-85"/>
              <w:jc w:val="center"/>
              <w:rPr>
                <w:b/>
                <w:bCs/>
                <w:color w:val="FF0000"/>
                <w:lang w:eastAsia="en-US"/>
              </w:rPr>
            </w:pPr>
            <w:r>
              <w:rPr>
                <w:b/>
                <w:bCs/>
                <w:color w:val="FF0000"/>
                <w:lang w:eastAsia="en-US"/>
              </w:rPr>
              <w:t>7 765,0</w:t>
            </w:r>
          </w:p>
        </w:tc>
        <w:tc>
          <w:tcPr>
            <w:tcW w:w="1134" w:type="dxa"/>
          </w:tcPr>
          <w:p w:rsidR="0084193D" w:rsidRPr="00992997" w:rsidRDefault="0084193D" w:rsidP="00FE20A3">
            <w:pPr>
              <w:spacing w:line="240" w:lineRule="atLeast"/>
              <w:ind w:left="-85" w:right="-85"/>
              <w:jc w:val="center"/>
              <w:rPr>
                <w:b/>
                <w:bCs/>
                <w:lang w:eastAsia="en-US"/>
              </w:rPr>
            </w:pPr>
            <w:r>
              <w:rPr>
                <w:b/>
                <w:bCs/>
                <w:lang w:eastAsia="en-US"/>
              </w:rPr>
              <w:t>7 183,0</w:t>
            </w:r>
          </w:p>
        </w:tc>
        <w:tc>
          <w:tcPr>
            <w:tcW w:w="1134" w:type="dxa"/>
          </w:tcPr>
          <w:p w:rsidR="0084193D" w:rsidRPr="00992997" w:rsidRDefault="0084193D" w:rsidP="00FE20A3">
            <w:pPr>
              <w:spacing w:line="240" w:lineRule="atLeast"/>
              <w:ind w:left="-85" w:right="-85"/>
              <w:jc w:val="center"/>
              <w:rPr>
                <w:b/>
                <w:bCs/>
                <w:lang w:eastAsia="en-US"/>
              </w:rPr>
            </w:pPr>
            <w:r>
              <w:rPr>
                <w:b/>
                <w:bCs/>
                <w:lang w:eastAsia="en-US"/>
              </w:rPr>
              <w:t>7 183,0</w:t>
            </w:r>
          </w:p>
        </w:tc>
        <w:tc>
          <w:tcPr>
            <w:tcW w:w="1890" w:type="dxa"/>
          </w:tcPr>
          <w:p w:rsidR="0084193D" w:rsidRPr="00992997" w:rsidRDefault="0084193D" w:rsidP="00FE20A3">
            <w:pPr>
              <w:spacing w:line="240" w:lineRule="atLeast"/>
              <w:ind w:left="-85" w:right="-85"/>
              <w:jc w:val="center"/>
              <w:rPr>
                <w:b/>
                <w:bCs/>
                <w:lang w:eastAsia="en-US"/>
              </w:rPr>
            </w:pPr>
          </w:p>
        </w:tc>
      </w:tr>
      <w:tr w:rsidR="0084193D" w:rsidRPr="00992997" w:rsidTr="00FE2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954" w:type="dxa"/>
            <w:gridSpan w:val="4"/>
            <w:vAlign w:val="center"/>
          </w:tcPr>
          <w:p w:rsidR="0084193D" w:rsidRPr="00992997" w:rsidRDefault="0084193D" w:rsidP="00FE20A3">
            <w:pPr>
              <w:spacing w:line="240" w:lineRule="atLeast"/>
              <w:ind w:left="-85" w:right="-85"/>
              <w:rPr>
                <w:lang w:eastAsia="en-US"/>
              </w:rPr>
            </w:pPr>
            <w:r w:rsidRPr="00992997">
              <w:rPr>
                <w:lang w:eastAsia="en-US"/>
              </w:rPr>
              <w:t>в том числе по источникам финансирования:</w:t>
            </w:r>
          </w:p>
        </w:tc>
        <w:tc>
          <w:tcPr>
            <w:tcW w:w="1701" w:type="dxa"/>
          </w:tcPr>
          <w:p w:rsidR="0084193D" w:rsidRPr="00A22C47" w:rsidRDefault="0084193D" w:rsidP="00FE20A3">
            <w:pPr>
              <w:spacing w:line="240" w:lineRule="atLeast"/>
              <w:ind w:left="-85" w:right="-85"/>
              <w:jc w:val="center"/>
              <w:rPr>
                <w:color w:val="FF0000"/>
                <w:lang w:eastAsia="en-US"/>
              </w:rPr>
            </w:pPr>
          </w:p>
        </w:tc>
        <w:tc>
          <w:tcPr>
            <w:tcW w:w="1134" w:type="dxa"/>
          </w:tcPr>
          <w:p w:rsidR="0084193D" w:rsidRPr="00A22C47" w:rsidRDefault="0084193D" w:rsidP="00FE20A3">
            <w:pPr>
              <w:spacing w:line="240" w:lineRule="atLeast"/>
              <w:ind w:left="-85" w:right="-85"/>
              <w:jc w:val="center"/>
              <w:rPr>
                <w:color w:val="FF0000"/>
                <w:lang w:eastAsia="en-US"/>
              </w:rPr>
            </w:pPr>
          </w:p>
        </w:tc>
        <w:tc>
          <w:tcPr>
            <w:tcW w:w="1134" w:type="dxa"/>
          </w:tcPr>
          <w:p w:rsidR="0084193D" w:rsidRPr="00992997" w:rsidRDefault="0084193D" w:rsidP="00FE20A3">
            <w:pPr>
              <w:spacing w:line="240" w:lineRule="atLeast"/>
              <w:ind w:left="-85" w:right="-85"/>
              <w:jc w:val="center"/>
              <w:rPr>
                <w:lang w:eastAsia="en-US"/>
              </w:rPr>
            </w:pPr>
          </w:p>
        </w:tc>
        <w:tc>
          <w:tcPr>
            <w:tcW w:w="1134" w:type="dxa"/>
          </w:tcPr>
          <w:p w:rsidR="0084193D" w:rsidRPr="00992997" w:rsidRDefault="0084193D" w:rsidP="00FE20A3">
            <w:pPr>
              <w:spacing w:line="240" w:lineRule="atLeast"/>
              <w:ind w:left="-85" w:right="-85"/>
              <w:jc w:val="center"/>
              <w:rPr>
                <w:lang w:eastAsia="en-US"/>
              </w:rPr>
            </w:pPr>
          </w:p>
        </w:tc>
        <w:tc>
          <w:tcPr>
            <w:tcW w:w="1890" w:type="dxa"/>
          </w:tcPr>
          <w:p w:rsidR="0084193D" w:rsidRPr="00992997" w:rsidRDefault="0084193D" w:rsidP="00FE20A3">
            <w:pPr>
              <w:spacing w:line="240" w:lineRule="atLeast"/>
              <w:ind w:left="-85" w:right="-85"/>
              <w:jc w:val="center"/>
              <w:rPr>
                <w:lang w:eastAsia="en-US"/>
              </w:rPr>
            </w:pPr>
          </w:p>
        </w:tc>
      </w:tr>
      <w:tr w:rsidR="0084193D" w:rsidRPr="00992997" w:rsidTr="00FE2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954" w:type="dxa"/>
            <w:gridSpan w:val="4"/>
            <w:vAlign w:val="center"/>
          </w:tcPr>
          <w:p w:rsidR="0084193D" w:rsidRPr="00992997" w:rsidRDefault="0084193D" w:rsidP="00FE20A3">
            <w:pPr>
              <w:spacing w:line="240" w:lineRule="atLeast"/>
              <w:ind w:left="-85" w:right="-85"/>
              <w:rPr>
                <w:i/>
                <w:iCs/>
                <w:lang w:eastAsia="en-US"/>
              </w:rPr>
            </w:pPr>
            <w:r w:rsidRPr="00992997">
              <w:rPr>
                <w:i/>
                <w:iCs/>
                <w:lang w:eastAsia="en-US"/>
              </w:rPr>
              <w:t>местный бюджет</w:t>
            </w:r>
          </w:p>
        </w:tc>
        <w:tc>
          <w:tcPr>
            <w:tcW w:w="1701" w:type="dxa"/>
          </w:tcPr>
          <w:p w:rsidR="0084193D" w:rsidRPr="00A22C47" w:rsidRDefault="0084193D" w:rsidP="00FE20A3">
            <w:pPr>
              <w:spacing w:line="240" w:lineRule="atLeast"/>
              <w:ind w:left="-85" w:right="-85"/>
              <w:jc w:val="center"/>
              <w:rPr>
                <w:i/>
                <w:iCs/>
                <w:color w:val="FF0000"/>
                <w:lang w:eastAsia="en-US"/>
              </w:rPr>
            </w:pPr>
            <w:r>
              <w:rPr>
                <w:i/>
                <w:iCs/>
                <w:color w:val="FF0000"/>
                <w:lang w:eastAsia="en-US"/>
              </w:rPr>
              <w:t>22 131,0</w:t>
            </w:r>
          </w:p>
        </w:tc>
        <w:tc>
          <w:tcPr>
            <w:tcW w:w="1134" w:type="dxa"/>
          </w:tcPr>
          <w:p w:rsidR="0084193D" w:rsidRPr="00A22C47" w:rsidRDefault="0084193D" w:rsidP="00FE20A3">
            <w:pPr>
              <w:spacing w:line="240" w:lineRule="atLeast"/>
              <w:ind w:left="-85" w:right="-85"/>
              <w:jc w:val="center"/>
              <w:rPr>
                <w:i/>
                <w:iCs/>
                <w:color w:val="FF0000"/>
                <w:lang w:eastAsia="en-US"/>
              </w:rPr>
            </w:pPr>
            <w:r>
              <w:rPr>
                <w:i/>
                <w:iCs/>
                <w:color w:val="FF0000"/>
                <w:lang w:eastAsia="en-US"/>
              </w:rPr>
              <w:t>7 765,0</w:t>
            </w:r>
          </w:p>
        </w:tc>
        <w:tc>
          <w:tcPr>
            <w:tcW w:w="1134" w:type="dxa"/>
          </w:tcPr>
          <w:p w:rsidR="0084193D" w:rsidRPr="00992997" w:rsidRDefault="0084193D" w:rsidP="00FE20A3">
            <w:pPr>
              <w:spacing w:line="240" w:lineRule="atLeast"/>
              <w:ind w:left="-85" w:right="-85"/>
              <w:jc w:val="center"/>
              <w:rPr>
                <w:i/>
                <w:iCs/>
                <w:lang w:eastAsia="en-US"/>
              </w:rPr>
            </w:pPr>
            <w:r>
              <w:rPr>
                <w:i/>
                <w:iCs/>
                <w:lang w:eastAsia="en-US"/>
              </w:rPr>
              <w:t xml:space="preserve">7 183,0 </w:t>
            </w:r>
          </w:p>
        </w:tc>
        <w:tc>
          <w:tcPr>
            <w:tcW w:w="1134" w:type="dxa"/>
          </w:tcPr>
          <w:p w:rsidR="0084193D" w:rsidRPr="00992997" w:rsidRDefault="0084193D" w:rsidP="00FE20A3">
            <w:pPr>
              <w:spacing w:line="240" w:lineRule="atLeast"/>
              <w:ind w:left="-85" w:right="-85"/>
              <w:jc w:val="center"/>
              <w:rPr>
                <w:i/>
                <w:iCs/>
                <w:lang w:eastAsia="en-US"/>
              </w:rPr>
            </w:pPr>
            <w:r>
              <w:rPr>
                <w:i/>
                <w:iCs/>
                <w:lang w:eastAsia="en-US"/>
              </w:rPr>
              <w:t>7 183,0</w:t>
            </w:r>
          </w:p>
        </w:tc>
        <w:tc>
          <w:tcPr>
            <w:tcW w:w="1890" w:type="dxa"/>
          </w:tcPr>
          <w:p w:rsidR="0084193D" w:rsidRPr="00992997" w:rsidRDefault="0084193D" w:rsidP="00FE20A3">
            <w:pPr>
              <w:spacing w:line="240" w:lineRule="atLeast"/>
              <w:ind w:left="-85" w:right="-85"/>
              <w:jc w:val="center"/>
              <w:rPr>
                <w:i/>
                <w:iCs/>
                <w:lang w:eastAsia="en-US"/>
              </w:rPr>
            </w:pPr>
          </w:p>
        </w:tc>
      </w:tr>
      <w:tr w:rsidR="0084193D" w:rsidRPr="00992997" w:rsidTr="00FE2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954" w:type="dxa"/>
            <w:gridSpan w:val="4"/>
            <w:vAlign w:val="center"/>
          </w:tcPr>
          <w:p w:rsidR="0084193D" w:rsidRPr="00992997" w:rsidRDefault="0084193D" w:rsidP="00FE20A3">
            <w:pPr>
              <w:spacing w:line="240" w:lineRule="atLeast"/>
              <w:ind w:left="-85" w:right="-85"/>
              <w:rPr>
                <w:i/>
                <w:iCs/>
                <w:lang w:eastAsia="en-US"/>
              </w:rPr>
            </w:pPr>
            <w:r w:rsidRPr="00992997">
              <w:rPr>
                <w:i/>
                <w:iCs/>
                <w:lang w:eastAsia="en-US"/>
              </w:rPr>
              <w:t>субсидия из областного бюджета на реализацию мероприятий, направленных на повышении эффективности бюджетных расходов</w:t>
            </w:r>
          </w:p>
        </w:tc>
        <w:tc>
          <w:tcPr>
            <w:tcW w:w="1701" w:type="dxa"/>
            <w:vAlign w:val="center"/>
          </w:tcPr>
          <w:p w:rsidR="0084193D" w:rsidRPr="00992997" w:rsidRDefault="0084193D" w:rsidP="00FE20A3">
            <w:pPr>
              <w:spacing w:line="240" w:lineRule="atLeast"/>
              <w:ind w:left="-85" w:right="-85"/>
              <w:jc w:val="center"/>
              <w:rPr>
                <w:i/>
                <w:iCs/>
                <w:lang w:eastAsia="en-US"/>
              </w:rPr>
            </w:pPr>
            <w:r>
              <w:rPr>
                <w:i/>
                <w:iCs/>
                <w:lang w:eastAsia="en-US"/>
              </w:rPr>
              <w:t>0,0</w:t>
            </w:r>
          </w:p>
        </w:tc>
        <w:tc>
          <w:tcPr>
            <w:tcW w:w="1134" w:type="dxa"/>
            <w:vAlign w:val="center"/>
          </w:tcPr>
          <w:p w:rsidR="0084193D" w:rsidRPr="00992997" w:rsidRDefault="0084193D" w:rsidP="00FE20A3">
            <w:pPr>
              <w:spacing w:line="240" w:lineRule="atLeast"/>
              <w:ind w:left="-85" w:right="-85"/>
              <w:jc w:val="center"/>
              <w:rPr>
                <w:i/>
                <w:iCs/>
                <w:lang w:eastAsia="en-US"/>
              </w:rPr>
            </w:pPr>
            <w:r>
              <w:rPr>
                <w:i/>
                <w:iCs/>
                <w:lang w:eastAsia="en-US"/>
              </w:rPr>
              <w:t>0,0</w:t>
            </w:r>
          </w:p>
        </w:tc>
        <w:tc>
          <w:tcPr>
            <w:tcW w:w="1134" w:type="dxa"/>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1134" w:type="dxa"/>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1890" w:type="dxa"/>
            <w:vAlign w:val="center"/>
          </w:tcPr>
          <w:p w:rsidR="0084193D" w:rsidRPr="00992997" w:rsidRDefault="0084193D" w:rsidP="00FE20A3">
            <w:pPr>
              <w:spacing w:line="240" w:lineRule="atLeast"/>
              <w:ind w:left="-85" w:right="-85"/>
              <w:jc w:val="center"/>
              <w:rPr>
                <w:i/>
                <w:iCs/>
                <w:lang w:eastAsia="en-US"/>
              </w:rPr>
            </w:pPr>
          </w:p>
        </w:tc>
      </w:tr>
      <w:tr w:rsidR="0084193D" w:rsidRPr="00992997" w:rsidTr="00FE2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954" w:type="dxa"/>
            <w:gridSpan w:val="4"/>
            <w:vAlign w:val="center"/>
          </w:tcPr>
          <w:p w:rsidR="0084193D" w:rsidRPr="00992997" w:rsidRDefault="0084193D" w:rsidP="00FE20A3">
            <w:pPr>
              <w:spacing w:line="240" w:lineRule="atLeast"/>
              <w:ind w:left="-85" w:right="-85"/>
              <w:rPr>
                <w:lang w:eastAsia="en-US"/>
              </w:rPr>
            </w:pPr>
            <w:proofErr w:type="spellStart"/>
            <w:r w:rsidRPr="00992997">
              <w:rPr>
                <w:lang w:eastAsia="en-US"/>
              </w:rPr>
              <w:t>Справочно</w:t>
            </w:r>
            <w:proofErr w:type="spellEnd"/>
            <w:r w:rsidRPr="00992997">
              <w:rPr>
                <w:lang w:eastAsia="en-US"/>
              </w:rPr>
              <w:t>: инвестиционные расходы</w:t>
            </w:r>
          </w:p>
        </w:tc>
        <w:tc>
          <w:tcPr>
            <w:tcW w:w="1701"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890" w:type="dxa"/>
            <w:vAlign w:val="center"/>
          </w:tcPr>
          <w:p w:rsidR="0084193D" w:rsidRPr="00992997" w:rsidRDefault="0084193D" w:rsidP="00FE20A3">
            <w:pPr>
              <w:spacing w:line="240" w:lineRule="atLeast"/>
              <w:ind w:left="-85" w:right="-85"/>
              <w:jc w:val="center"/>
              <w:rPr>
                <w:lang w:eastAsia="en-US"/>
              </w:rPr>
            </w:pPr>
          </w:p>
        </w:tc>
      </w:tr>
      <w:tr w:rsidR="0084193D" w:rsidRPr="00992997" w:rsidTr="00FE2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7954" w:type="dxa"/>
            <w:gridSpan w:val="4"/>
            <w:vAlign w:val="center"/>
          </w:tcPr>
          <w:p w:rsidR="0084193D" w:rsidRPr="00992997" w:rsidRDefault="0084193D" w:rsidP="00FE20A3">
            <w:pPr>
              <w:spacing w:line="240" w:lineRule="atLeast"/>
              <w:ind w:left="-85" w:right="-85"/>
              <w:rPr>
                <w:lang w:eastAsia="en-US"/>
              </w:rPr>
            </w:pPr>
            <w:proofErr w:type="spellStart"/>
            <w:r w:rsidRPr="00992997">
              <w:rPr>
                <w:lang w:eastAsia="en-US"/>
              </w:rPr>
              <w:t>Справочно</w:t>
            </w:r>
            <w:proofErr w:type="spellEnd"/>
            <w:r w:rsidRPr="00992997">
              <w:rPr>
                <w:lang w:eastAsia="en-US"/>
              </w:rPr>
              <w:t>: публичные нормативные обязательства</w:t>
            </w:r>
          </w:p>
        </w:tc>
        <w:tc>
          <w:tcPr>
            <w:tcW w:w="1701"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890" w:type="dxa"/>
            <w:vAlign w:val="center"/>
          </w:tcPr>
          <w:p w:rsidR="0084193D" w:rsidRPr="00992997" w:rsidRDefault="0084193D" w:rsidP="00FE20A3">
            <w:pPr>
              <w:spacing w:line="240" w:lineRule="atLeast"/>
              <w:ind w:left="-85" w:right="-85"/>
              <w:jc w:val="center"/>
              <w:rPr>
                <w:lang w:eastAsia="en-US"/>
              </w:rPr>
            </w:pPr>
          </w:p>
        </w:tc>
      </w:tr>
    </w:tbl>
    <w:p w:rsidR="0084193D" w:rsidRPr="007B41F4" w:rsidRDefault="0084193D" w:rsidP="0084193D">
      <w:pPr>
        <w:spacing w:line="240" w:lineRule="atLeast"/>
        <w:ind w:left="9540"/>
        <w:rPr>
          <w:i/>
          <w:iCs/>
          <w:sz w:val="28"/>
          <w:szCs w:val="28"/>
        </w:rPr>
      </w:pPr>
      <w:r w:rsidRPr="007B41F4">
        <w:rPr>
          <w:i/>
          <w:iCs/>
          <w:sz w:val="28"/>
          <w:szCs w:val="28"/>
        </w:rPr>
        <w:lastRenderedPageBreak/>
        <w:t>«Приложение 3</w:t>
      </w:r>
    </w:p>
    <w:p w:rsidR="0084193D" w:rsidRPr="007B41F4" w:rsidRDefault="0084193D" w:rsidP="0084193D">
      <w:pPr>
        <w:spacing w:line="240" w:lineRule="atLeast"/>
        <w:ind w:left="9540"/>
        <w:rPr>
          <w:sz w:val="28"/>
          <w:szCs w:val="28"/>
        </w:rPr>
      </w:pPr>
      <w:r w:rsidRPr="007B41F4">
        <w:rPr>
          <w:sz w:val="28"/>
          <w:szCs w:val="28"/>
        </w:rPr>
        <w:t xml:space="preserve">к муниципальной программе </w:t>
      </w:r>
    </w:p>
    <w:p w:rsidR="0084193D" w:rsidRPr="007B41F4" w:rsidRDefault="0084193D" w:rsidP="0084193D">
      <w:pPr>
        <w:spacing w:line="240" w:lineRule="atLeast"/>
        <w:ind w:left="9540"/>
        <w:rPr>
          <w:sz w:val="28"/>
          <w:szCs w:val="28"/>
        </w:rPr>
      </w:pPr>
      <w:r w:rsidRPr="007B41F4">
        <w:rPr>
          <w:sz w:val="28"/>
          <w:szCs w:val="28"/>
        </w:rPr>
        <w:t xml:space="preserve">«Развитие культуры и искусства </w:t>
      </w:r>
    </w:p>
    <w:p w:rsidR="0084193D" w:rsidRPr="007B41F4" w:rsidRDefault="0084193D" w:rsidP="0084193D">
      <w:pPr>
        <w:spacing w:line="240" w:lineRule="atLeast"/>
        <w:ind w:left="9540"/>
        <w:rPr>
          <w:sz w:val="28"/>
          <w:szCs w:val="28"/>
        </w:rPr>
      </w:pPr>
      <w:r w:rsidRPr="007B41F4">
        <w:rPr>
          <w:sz w:val="28"/>
          <w:szCs w:val="28"/>
        </w:rPr>
        <w:t xml:space="preserve">вНижнеилимском муниципальном </w:t>
      </w:r>
      <w:proofErr w:type="gramStart"/>
      <w:r w:rsidRPr="007B41F4">
        <w:rPr>
          <w:sz w:val="28"/>
          <w:szCs w:val="28"/>
        </w:rPr>
        <w:t>районе</w:t>
      </w:r>
      <w:proofErr w:type="gramEnd"/>
      <w:r w:rsidRPr="007B41F4">
        <w:rPr>
          <w:sz w:val="28"/>
          <w:szCs w:val="28"/>
        </w:rPr>
        <w:t xml:space="preserve"> </w:t>
      </w:r>
    </w:p>
    <w:p w:rsidR="0084193D" w:rsidRPr="007B41F4" w:rsidRDefault="0084193D" w:rsidP="0084193D">
      <w:pPr>
        <w:spacing w:line="240" w:lineRule="atLeast"/>
        <w:ind w:left="9540"/>
        <w:rPr>
          <w:sz w:val="28"/>
          <w:szCs w:val="28"/>
        </w:rPr>
      </w:pPr>
      <w:r w:rsidRPr="007B41F4">
        <w:rPr>
          <w:sz w:val="28"/>
          <w:szCs w:val="28"/>
        </w:rPr>
        <w:t>на 2014 – 2017 годы».</w:t>
      </w:r>
    </w:p>
    <w:p w:rsidR="0084193D" w:rsidRPr="007B41F4" w:rsidRDefault="0084193D" w:rsidP="0084193D">
      <w:pPr>
        <w:shd w:val="clear" w:color="auto" w:fill="FFFFFF"/>
        <w:spacing w:line="240" w:lineRule="atLeast"/>
        <w:jc w:val="right"/>
        <w:rPr>
          <w:color w:val="000000"/>
          <w:spacing w:val="-1"/>
          <w:sz w:val="28"/>
          <w:szCs w:val="28"/>
        </w:rPr>
      </w:pPr>
    </w:p>
    <w:p w:rsidR="0084193D" w:rsidRDefault="0084193D" w:rsidP="0084193D">
      <w:pPr>
        <w:pStyle w:val="2"/>
        <w:shd w:val="clear" w:color="auto" w:fill="auto"/>
        <w:tabs>
          <w:tab w:val="left" w:pos="1088"/>
        </w:tabs>
        <w:spacing w:before="0" w:after="0" w:line="240" w:lineRule="atLeast"/>
        <w:ind w:left="740" w:right="40"/>
        <w:rPr>
          <w:b/>
          <w:bCs/>
          <w:sz w:val="28"/>
          <w:szCs w:val="28"/>
        </w:rPr>
      </w:pPr>
      <w:r w:rsidRPr="007B41F4">
        <w:rPr>
          <w:b/>
          <w:bCs/>
          <w:color w:val="000000"/>
          <w:sz w:val="28"/>
          <w:szCs w:val="28"/>
        </w:rPr>
        <w:t xml:space="preserve">Система мероприятий подпрограммы </w:t>
      </w:r>
      <w:r w:rsidRPr="007B41F4">
        <w:rPr>
          <w:b/>
          <w:bCs/>
          <w:sz w:val="28"/>
          <w:szCs w:val="28"/>
        </w:rPr>
        <w:t>3 «Развитие библиотечного дела на 201</w:t>
      </w:r>
      <w:r>
        <w:rPr>
          <w:b/>
          <w:bCs/>
          <w:sz w:val="28"/>
          <w:szCs w:val="28"/>
        </w:rPr>
        <w:t>5</w:t>
      </w:r>
      <w:r w:rsidRPr="007B41F4">
        <w:rPr>
          <w:b/>
          <w:bCs/>
          <w:sz w:val="28"/>
          <w:szCs w:val="28"/>
        </w:rPr>
        <w:t xml:space="preserve"> – 2017 годы»</w:t>
      </w:r>
    </w:p>
    <w:p w:rsidR="0084193D" w:rsidRPr="007B41F4" w:rsidRDefault="0084193D" w:rsidP="0084193D">
      <w:pPr>
        <w:pStyle w:val="2"/>
        <w:shd w:val="clear" w:color="auto" w:fill="auto"/>
        <w:tabs>
          <w:tab w:val="left" w:pos="1088"/>
        </w:tabs>
        <w:spacing w:before="0" w:after="0" w:line="240" w:lineRule="atLeast"/>
        <w:ind w:left="740" w:right="40"/>
        <w:rPr>
          <w:b/>
          <w:bCs/>
          <w:color w:val="000000"/>
          <w:sz w:val="28"/>
          <w:szCs w:val="28"/>
        </w:rPr>
      </w:pPr>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2997"/>
        <w:gridCol w:w="2552"/>
        <w:gridCol w:w="1842"/>
        <w:gridCol w:w="1276"/>
        <w:gridCol w:w="1276"/>
        <w:gridCol w:w="1134"/>
        <w:gridCol w:w="1257"/>
        <w:gridCol w:w="1408"/>
        <w:gridCol w:w="10"/>
      </w:tblGrid>
      <w:tr w:rsidR="0084193D" w:rsidRPr="00992997" w:rsidTr="00FE20A3">
        <w:trPr>
          <w:gridAfter w:val="1"/>
          <w:wAfter w:w="10" w:type="dxa"/>
          <w:trHeight w:val="636"/>
          <w:jc w:val="center"/>
        </w:trPr>
        <w:tc>
          <w:tcPr>
            <w:tcW w:w="900" w:type="dxa"/>
            <w:vMerge w:val="restart"/>
            <w:vAlign w:val="center"/>
          </w:tcPr>
          <w:p w:rsidR="0084193D" w:rsidRPr="00CF53F3" w:rsidRDefault="0084193D" w:rsidP="00FE20A3">
            <w:pPr>
              <w:spacing w:line="240" w:lineRule="atLeast"/>
              <w:jc w:val="center"/>
              <w:rPr>
                <w:b/>
                <w:color w:val="000000"/>
                <w:lang w:eastAsia="en-US"/>
              </w:rPr>
            </w:pPr>
            <w:r w:rsidRPr="00CF53F3">
              <w:rPr>
                <w:b/>
                <w:color w:val="000000"/>
                <w:lang w:eastAsia="en-US"/>
              </w:rPr>
              <w:t xml:space="preserve">№ </w:t>
            </w:r>
          </w:p>
          <w:p w:rsidR="0084193D" w:rsidRPr="00CF53F3" w:rsidRDefault="0084193D" w:rsidP="00FE20A3">
            <w:pPr>
              <w:spacing w:line="240" w:lineRule="atLeast"/>
              <w:jc w:val="center"/>
              <w:rPr>
                <w:b/>
                <w:lang w:eastAsia="en-US"/>
              </w:rPr>
            </w:pPr>
            <w:proofErr w:type="gramStart"/>
            <w:r w:rsidRPr="00CF53F3">
              <w:rPr>
                <w:b/>
                <w:color w:val="000000"/>
                <w:lang w:eastAsia="en-US"/>
              </w:rPr>
              <w:t>п</w:t>
            </w:r>
            <w:proofErr w:type="gramEnd"/>
            <w:r w:rsidRPr="00CF53F3">
              <w:rPr>
                <w:b/>
                <w:color w:val="000000"/>
                <w:lang w:eastAsia="en-US"/>
              </w:rPr>
              <w:t>/п</w:t>
            </w:r>
          </w:p>
        </w:tc>
        <w:tc>
          <w:tcPr>
            <w:tcW w:w="2997" w:type="dxa"/>
            <w:vMerge w:val="restart"/>
            <w:vAlign w:val="center"/>
          </w:tcPr>
          <w:p w:rsidR="0084193D" w:rsidRPr="00CF53F3" w:rsidRDefault="0084193D" w:rsidP="00FE20A3">
            <w:pPr>
              <w:shd w:val="clear" w:color="auto" w:fill="FFFFFF"/>
              <w:spacing w:line="240" w:lineRule="atLeast"/>
              <w:jc w:val="center"/>
              <w:rPr>
                <w:b/>
                <w:lang w:eastAsia="en-US"/>
              </w:rPr>
            </w:pPr>
            <w:r w:rsidRPr="00CF53F3">
              <w:rPr>
                <w:b/>
                <w:color w:val="000000"/>
                <w:spacing w:val="-2"/>
                <w:lang w:eastAsia="en-US"/>
              </w:rPr>
              <w:t>Наименование</w:t>
            </w:r>
          </w:p>
          <w:p w:rsidR="0084193D" w:rsidRPr="00CF53F3" w:rsidRDefault="0084193D" w:rsidP="00FE20A3">
            <w:pPr>
              <w:shd w:val="clear" w:color="auto" w:fill="FFFFFF"/>
              <w:spacing w:line="240" w:lineRule="atLeast"/>
              <w:jc w:val="center"/>
              <w:rPr>
                <w:b/>
                <w:lang w:eastAsia="en-US"/>
              </w:rPr>
            </w:pPr>
            <w:r w:rsidRPr="00CF53F3">
              <w:rPr>
                <w:b/>
                <w:color w:val="000000"/>
                <w:lang w:eastAsia="en-US"/>
              </w:rPr>
              <w:t xml:space="preserve">основного </w:t>
            </w:r>
            <w:r w:rsidRPr="00CF53F3">
              <w:rPr>
                <w:b/>
                <w:color w:val="000000"/>
                <w:spacing w:val="-3"/>
                <w:lang w:eastAsia="en-US"/>
              </w:rPr>
              <w:t>мероприятия,</w:t>
            </w:r>
          </w:p>
          <w:p w:rsidR="0084193D" w:rsidRPr="00CF53F3" w:rsidRDefault="0084193D" w:rsidP="00FE20A3">
            <w:pPr>
              <w:shd w:val="clear" w:color="auto" w:fill="FFFFFF"/>
              <w:spacing w:line="240" w:lineRule="atLeast"/>
              <w:jc w:val="center"/>
              <w:rPr>
                <w:b/>
                <w:lang w:eastAsia="en-US"/>
              </w:rPr>
            </w:pPr>
            <w:r w:rsidRPr="00CF53F3">
              <w:rPr>
                <w:b/>
                <w:color w:val="000000"/>
                <w:lang w:eastAsia="en-US"/>
              </w:rPr>
              <w:t>мероприятия</w:t>
            </w:r>
          </w:p>
        </w:tc>
        <w:tc>
          <w:tcPr>
            <w:tcW w:w="2552" w:type="dxa"/>
            <w:vMerge w:val="restart"/>
            <w:vAlign w:val="center"/>
          </w:tcPr>
          <w:p w:rsidR="0084193D" w:rsidRPr="00CF53F3" w:rsidRDefault="0084193D" w:rsidP="00FE20A3">
            <w:pPr>
              <w:shd w:val="clear" w:color="auto" w:fill="FFFFFF"/>
              <w:spacing w:line="240" w:lineRule="atLeast"/>
              <w:jc w:val="center"/>
              <w:rPr>
                <w:b/>
                <w:lang w:eastAsia="en-US"/>
              </w:rPr>
            </w:pPr>
            <w:r w:rsidRPr="00CF53F3">
              <w:rPr>
                <w:b/>
                <w:color w:val="000000"/>
                <w:spacing w:val="-1"/>
                <w:lang w:eastAsia="en-US"/>
              </w:rPr>
              <w:t>Ответственный</w:t>
            </w:r>
          </w:p>
          <w:p w:rsidR="0084193D" w:rsidRPr="00CF53F3" w:rsidRDefault="0084193D" w:rsidP="00FE20A3">
            <w:pPr>
              <w:shd w:val="clear" w:color="auto" w:fill="FFFFFF"/>
              <w:spacing w:line="240" w:lineRule="atLeast"/>
              <w:jc w:val="center"/>
              <w:rPr>
                <w:b/>
                <w:lang w:eastAsia="en-US"/>
              </w:rPr>
            </w:pPr>
            <w:r w:rsidRPr="00CF53F3">
              <w:rPr>
                <w:b/>
                <w:color w:val="000000"/>
                <w:lang w:eastAsia="en-US"/>
              </w:rPr>
              <w:t>исполнитель</w:t>
            </w:r>
          </w:p>
          <w:p w:rsidR="0084193D" w:rsidRPr="00CF53F3" w:rsidRDefault="0084193D" w:rsidP="00FE20A3">
            <w:pPr>
              <w:shd w:val="clear" w:color="auto" w:fill="FFFFFF"/>
              <w:spacing w:line="240" w:lineRule="atLeast"/>
              <w:jc w:val="center"/>
              <w:rPr>
                <w:b/>
                <w:lang w:eastAsia="en-US"/>
              </w:rPr>
            </w:pPr>
            <w:r w:rsidRPr="00CF53F3">
              <w:rPr>
                <w:b/>
                <w:color w:val="000000"/>
                <w:lang w:eastAsia="en-US"/>
              </w:rPr>
              <w:t>или</w:t>
            </w:r>
          </w:p>
          <w:p w:rsidR="0084193D" w:rsidRPr="00CF53F3" w:rsidRDefault="0084193D" w:rsidP="00FE20A3">
            <w:pPr>
              <w:shd w:val="clear" w:color="auto" w:fill="FFFFFF"/>
              <w:spacing w:line="240" w:lineRule="atLeast"/>
              <w:jc w:val="center"/>
              <w:rPr>
                <w:b/>
                <w:color w:val="000000"/>
                <w:lang w:eastAsia="en-US"/>
              </w:rPr>
            </w:pPr>
            <w:r w:rsidRPr="00CF53F3">
              <w:rPr>
                <w:b/>
                <w:color w:val="000000"/>
                <w:lang w:eastAsia="en-US"/>
              </w:rPr>
              <w:t>соисполнители</w:t>
            </w:r>
          </w:p>
          <w:p w:rsidR="0084193D" w:rsidRPr="00CF53F3" w:rsidRDefault="0084193D" w:rsidP="00FE20A3">
            <w:pPr>
              <w:shd w:val="clear" w:color="auto" w:fill="FFFFFF"/>
              <w:spacing w:line="240" w:lineRule="atLeast"/>
              <w:jc w:val="center"/>
              <w:rPr>
                <w:b/>
                <w:lang w:eastAsia="en-US"/>
              </w:rPr>
            </w:pPr>
            <w:r w:rsidRPr="00CF53F3">
              <w:rPr>
                <w:b/>
                <w:color w:val="000000"/>
                <w:lang w:eastAsia="en-US"/>
              </w:rPr>
              <w:t>(участники)</w:t>
            </w:r>
          </w:p>
        </w:tc>
        <w:tc>
          <w:tcPr>
            <w:tcW w:w="1842" w:type="dxa"/>
            <w:vMerge w:val="restart"/>
            <w:vAlign w:val="center"/>
          </w:tcPr>
          <w:p w:rsidR="0084193D" w:rsidRPr="00CF53F3" w:rsidRDefault="0084193D" w:rsidP="00FE20A3">
            <w:pPr>
              <w:spacing w:line="240" w:lineRule="atLeast"/>
              <w:jc w:val="center"/>
              <w:rPr>
                <w:b/>
                <w:lang w:eastAsia="en-US"/>
              </w:rPr>
            </w:pPr>
            <w:r w:rsidRPr="00CF53F3">
              <w:rPr>
                <w:b/>
                <w:color w:val="000000"/>
                <w:spacing w:val="-3"/>
                <w:lang w:eastAsia="en-US"/>
              </w:rPr>
              <w:t>Источни</w:t>
            </w:r>
            <w:r w:rsidRPr="00CF53F3">
              <w:rPr>
                <w:b/>
                <w:color w:val="000000"/>
                <w:spacing w:val="-3"/>
                <w:lang w:eastAsia="en-US"/>
              </w:rPr>
              <w:softHyphen/>
            </w:r>
            <w:r w:rsidRPr="00CF53F3">
              <w:rPr>
                <w:b/>
                <w:color w:val="000000"/>
                <w:lang w:eastAsia="en-US"/>
              </w:rPr>
              <w:t xml:space="preserve">ки </w:t>
            </w:r>
            <w:r w:rsidRPr="00CF53F3">
              <w:rPr>
                <w:b/>
                <w:color w:val="000000"/>
                <w:spacing w:val="-3"/>
                <w:lang w:eastAsia="en-US"/>
              </w:rPr>
              <w:t>финанси</w:t>
            </w:r>
            <w:r w:rsidRPr="00CF53F3">
              <w:rPr>
                <w:b/>
                <w:color w:val="000000"/>
                <w:spacing w:val="-3"/>
                <w:lang w:eastAsia="en-US"/>
              </w:rPr>
              <w:softHyphen/>
            </w:r>
            <w:r w:rsidRPr="00CF53F3">
              <w:rPr>
                <w:b/>
                <w:color w:val="000000"/>
                <w:lang w:eastAsia="en-US"/>
              </w:rPr>
              <w:t>рования</w:t>
            </w:r>
          </w:p>
        </w:tc>
        <w:tc>
          <w:tcPr>
            <w:tcW w:w="1276" w:type="dxa"/>
            <w:vMerge w:val="restart"/>
            <w:vAlign w:val="center"/>
          </w:tcPr>
          <w:p w:rsidR="0084193D" w:rsidRPr="00CF53F3" w:rsidRDefault="0084193D" w:rsidP="00FE20A3">
            <w:pPr>
              <w:shd w:val="clear" w:color="auto" w:fill="FFFFFF"/>
              <w:spacing w:line="240" w:lineRule="atLeast"/>
              <w:jc w:val="center"/>
              <w:rPr>
                <w:b/>
                <w:lang w:eastAsia="en-US"/>
              </w:rPr>
            </w:pPr>
            <w:r w:rsidRPr="00CF53F3">
              <w:rPr>
                <w:b/>
                <w:color w:val="000000"/>
                <w:lang w:eastAsia="en-US"/>
              </w:rPr>
              <w:t xml:space="preserve">Объем </w:t>
            </w:r>
            <w:r w:rsidRPr="00CF53F3">
              <w:rPr>
                <w:b/>
                <w:color w:val="000000"/>
                <w:spacing w:val="-2"/>
                <w:lang w:eastAsia="en-US"/>
              </w:rPr>
              <w:t>финанси</w:t>
            </w:r>
            <w:r w:rsidRPr="00CF53F3">
              <w:rPr>
                <w:b/>
                <w:color w:val="000000"/>
                <w:lang w:eastAsia="en-US"/>
              </w:rPr>
              <w:t>рования</w:t>
            </w:r>
          </w:p>
          <w:p w:rsidR="0084193D" w:rsidRPr="00CF53F3" w:rsidRDefault="0084193D" w:rsidP="00FE20A3">
            <w:pPr>
              <w:shd w:val="clear" w:color="auto" w:fill="FFFFFF"/>
              <w:spacing w:line="240" w:lineRule="atLeast"/>
              <w:jc w:val="center"/>
              <w:rPr>
                <w:b/>
                <w:color w:val="000000"/>
                <w:lang w:eastAsia="en-US"/>
              </w:rPr>
            </w:pPr>
            <w:r w:rsidRPr="00CF53F3">
              <w:rPr>
                <w:b/>
                <w:color w:val="000000"/>
                <w:lang w:eastAsia="en-US"/>
              </w:rPr>
              <w:t>всего,</w:t>
            </w:r>
          </w:p>
          <w:p w:rsidR="0084193D" w:rsidRPr="00CF53F3" w:rsidRDefault="0084193D" w:rsidP="00FE20A3">
            <w:pPr>
              <w:shd w:val="clear" w:color="auto" w:fill="FFFFFF"/>
              <w:spacing w:line="240" w:lineRule="atLeast"/>
              <w:jc w:val="center"/>
              <w:rPr>
                <w:b/>
                <w:lang w:eastAsia="en-US"/>
              </w:rPr>
            </w:pPr>
            <w:r w:rsidRPr="00CF53F3">
              <w:rPr>
                <w:b/>
                <w:color w:val="000000"/>
                <w:spacing w:val="-1"/>
                <w:lang w:eastAsia="en-US"/>
              </w:rPr>
              <w:t>тыс. руб.</w:t>
            </w:r>
          </w:p>
        </w:tc>
        <w:tc>
          <w:tcPr>
            <w:tcW w:w="5075" w:type="dxa"/>
            <w:gridSpan w:val="4"/>
            <w:vAlign w:val="center"/>
          </w:tcPr>
          <w:p w:rsidR="0084193D" w:rsidRPr="00CF53F3" w:rsidRDefault="0084193D" w:rsidP="00FE20A3">
            <w:pPr>
              <w:spacing w:line="240" w:lineRule="atLeast"/>
              <w:jc w:val="center"/>
              <w:rPr>
                <w:b/>
                <w:lang w:eastAsia="en-US"/>
              </w:rPr>
            </w:pPr>
            <w:r w:rsidRPr="00CF53F3">
              <w:rPr>
                <w:b/>
                <w:color w:val="000000"/>
                <w:lang w:eastAsia="en-US"/>
              </w:rPr>
              <w:t>Показатель результатив</w:t>
            </w:r>
            <w:r w:rsidRPr="00CF53F3">
              <w:rPr>
                <w:b/>
                <w:color w:val="000000"/>
                <w:lang w:eastAsia="en-US"/>
              </w:rPr>
              <w:softHyphen/>
              <w:t xml:space="preserve">ности </w:t>
            </w:r>
            <w:r w:rsidRPr="00CF53F3">
              <w:rPr>
                <w:b/>
                <w:color w:val="000000"/>
                <w:spacing w:val="-2"/>
                <w:lang w:eastAsia="en-US"/>
              </w:rPr>
              <w:t>программы</w:t>
            </w:r>
          </w:p>
        </w:tc>
      </w:tr>
      <w:tr w:rsidR="0084193D" w:rsidRPr="00992997" w:rsidTr="00FE20A3">
        <w:trPr>
          <w:trHeight w:val="782"/>
          <w:jc w:val="center"/>
        </w:trPr>
        <w:tc>
          <w:tcPr>
            <w:tcW w:w="900" w:type="dxa"/>
            <w:vMerge/>
            <w:vAlign w:val="center"/>
          </w:tcPr>
          <w:p w:rsidR="0084193D" w:rsidRPr="00CF53F3" w:rsidRDefault="0084193D" w:rsidP="00FE20A3">
            <w:pPr>
              <w:spacing w:line="240" w:lineRule="atLeast"/>
              <w:rPr>
                <w:b/>
                <w:lang w:eastAsia="en-US"/>
              </w:rPr>
            </w:pPr>
          </w:p>
        </w:tc>
        <w:tc>
          <w:tcPr>
            <w:tcW w:w="2997" w:type="dxa"/>
            <w:vMerge/>
            <w:vAlign w:val="center"/>
          </w:tcPr>
          <w:p w:rsidR="0084193D" w:rsidRPr="00CF53F3" w:rsidRDefault="0084193D" w:rsidP="00FE20A3">
            <w:pPr>
              <w:spacing w:line="240" w:lineRule="atLeast"/>
              <w:rPr>
                <w:b/>
                <w:lang w:eastAsia="en-US"/>
              </w:rPr>
            </w:pPr>
          </w:p>
        </w:tc>
        <w:tc>
          <w:tcPr>
            <w:tcW w:w="2552" w:type="dxa"/>
            <w:vMerge/>
            <w:vAlign w:val="center"/>
          </w:tcPr>
          <w:p w:rsidR="0084193D" w:rsidRPr="00CF53F3" w:rsidRDefault="0084193D" w:rsidP="00FE20A3">
            <w:pPr>
              <w:spacing w:line="240" w:lineRule="atLeast"/>
              <w:rPr>
                <w:b/>
                <w:lang w:eastAsia="en-US"/>
              </w:rPr>
            </w:pPr>
          </w:p>
        </w:tc>
        <w:tc>
          <w:tcPr>
            <w:tcW w:w="1842" w:type="dxa"/>
            <w:vMerge/>
            <w:vAlign w:val="center"/>
          </w:tcPr>
          <w:p w:rsidR="0084193D" w:rsidRPr="00CF53F3" w:rsidRDefault="0084193D" w:rsidP="00FE20A3">
            <w:pPr>
              <w:spacing w:line="240" w:lineRule="atLeast"/>
              <w:rPr>
                <w:b/>
                <w:lang w:eastAsia="en-US"/>
              </w:rPr>
            </w:pPr>
          </w:p>
        </w:tc>
        <w:tc>
          <w:tcPr>
            <w:tcW w:w="1276" w:type="dxa"/>
            <w:vMerge/>
            <w:vAlign w:val="center"/>
          </w:tcPr>
          <w:p w:rsidR="0084193D" w:rsidRPr="00CF53F3" w:rsidRDefault="0084193D" w:rsidP="00FE20A3">
            <w:pPr>
              <w:spacing w:line="240" w:lineRule="atLeast"/>
              <w:rPr>
                <w:b/>
                <w:lang w:eastAsia="en-US"/>
              </w:rPr>
            </w:pPr>
          </w:p>
        </w:tc>
        <w:tc>
          <w:tcPr>
            <w:tcW w:w="1276"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2015 год</w:t>
            </w:r>
          </w:p>
        </w:tc>
        <w:tc>
          <w:tcPr>
            <w:tcW w:w="1134"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2016 год</w:t>
            </w:r>
          </w:p>
        </w:tc>
        <w:tc>
          <w:tcPr>
            <w:tcW w:w="1257"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2017 год</w:t>
            </w:r>
          </w:p>
        </w:tc>
        <w:tc>
          <w:tcPr>
            <w:tcW w:w="1418" w:type="dxa"/>
            <w:gridSpan w:val="2"/>
            <w:vAlign w:val="center"/>
          </w:tcPr>
          <w:p w:rsidR="0084193D" w:rsidRPr="00992997" w:rsidRDefault="0084193D" w:rsidP="00FE20A3">
            <w:pPr>
              <w:spacing w:line="240" w:lineRule="atLeast"/>
              <w:rPr>
                <w:lang w:eastAsia="en-US"/>
              </w:rPr>
            </w:pPr>
          </w:p>
        </w:tc>
      </w:tr>
      <w:tr w:rsidR="0084193D" w:rsidRPr="00992997" w:rsidTr="00FE2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77"/>
          <w:jc w:val="center"/>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1</w:t>
            </w:r>
          </w:p>
        </w:tc>
        <w:tc>
          <w:tcPr>
            <w:tcW w:w="299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7</w:t>
            </w:r>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193D" w:rsidRPr="00992997" w:rsidRDefault="0084193D" w:rsidP="00FE20A3">
            <w:pPr>
              <w:pStyle w:val="32"/>
              <w:shd w:val="clear" w:color="auto" w:fill="auto"/>
              <w:jc w:val="center"/>
              <w:rPr>
                <w:sz w:val="24"/>
                <w:szCs w:val="24"/>
              </w:rPr>
            </w:pPr>
            <w:r w:rsidRPr="00992997">
              <w:rPr>
                <w:sz w:val="24"/>
                <w:szCs w:val="24"/>
              </w:rPr>
              <w:t>1</w:t>
            </w:r>
            <w:r>
              <w:rPr>
                <w:sz w:val="24"/>
                <w:szCs w:val="24"/>
              </w:rPr>
              <w:t>0</w:t>
            </w:r>
          </w:p>
        </w:tc>
      </w:tr>
      <w:tr w:rsidR="0084193D" w:rsidRPr="00992997" w:rsidTr="00FE20A3">
        <w:trPr>
          <w:trHeight w:val="373"/>
          <w:jc w:val="center"/>
        </w:trPr>
        <w:tc>
          <w:tcPr>
            <w:tcW w:w="900" w:type="dxa"/>
          </w:tcPr>
          <w:p w:rsidR="0084193D" w:rsidRPr="00992997" w:rsidRDefault="0084193D" w:rsidP="00FE20A3">
            <w:pPr>
              <w:spacing w:line="240" w:lineRule="atLeast"/>
              <w:jc w:val="center"/>
              <w:rPr>
                <w:b/>
                <w:bCs/>
                <w:lang w:eastAsia="en-US"/>
              </w:rPr>
            </w:pPr>
            <w:r w:rsidRPr="00992997">
              <w:rPr>
                <w:b/>
                <w:bCs/>
                <w:lang w:eastAsia="en-US"/>
              </w:rPr>
              <w:t>1.</w:t>
            </w:r>
          </w:p>
        </w:tc>
        <w:tc>
          <w:tcPr>
            <w:tcW w:w="13752" w:type="dxa"/>
            <w:gridSpan w:val="9"/>
          </w:tcPr>
          <w:p w:rsidR="0084193D" w:rsidRPr="00992997" w:rsidRDefault="0084193D" w:rsidP="00FE20A3">
            <w:pPr>
              <w:widowControl w:val="0"/>
              <w:shd w:val="clear" w:color="auto" w:fill="FFFFFF"/>
              <w:tabs>
                <w:tab w:val="left" w:pos="1037"/>
              </w:tabs>
              <w:autoSpaceDE w:val="0"/>
              <w:autoSpaceDN w:val="0"/>
              <w:adjustRightInd w:val="0"/>
              <w:spacing w:line="240" w:lineRule="atLeast"/>
              <w:ind w:right="14"/>
              <w:jc w:val="both"/>
              <w:rPr>
                <w:b/>
                <w:bCs/>
                <w:spacing w:val="-9"/>
              </w:rPr>
            </w:pPr>
            <w:r w:rsidRPr="00992997">
              <w:rPr>
                <w:b/>
                <w:bCs/>
                <w:lang w:eastAsia="en-US"/>
              </w:rPr>
              <w:t xml:space="preserve">Цель. </w:t>
            </w:r>
            <w:r w:rsidRPr="00992997">
              <w:rPr>
                <w:lang w:eastAsia="en-US"/>
              </w:rPr>
              <w:t xml:space="preserve">Повышение качества предоставления библиотечных услуг населению МКУК </w:t>
            </w:r>
            <w:r w:rsidRPr="00992997">
              <w:t>"</w:t>
            </w:r>
            <w:proofErr w:type="spellStart"/>
            <w:r w:rsidRPr="00992997">
              <w:t>Нижнеилимская</w:t>
            </w:r>
            <w:proofErr w:type="spellEnd"/>
            <w:r w:rsidRPr="00992997">
              <w:t xml:space="preserve"> центральная </w:t>
            </w:r>
            <w:proofErr w:type="spellStart"/>
            <w:r w:rsidRPr="00992997">
              <w:t>межпоселенческая</w:t>
            </w:r>
            <w:proofErr w:type="spellEnd"/>
            <w:r w:rsidRPr="00992997">
              <w:t xml:space="preserve"> библиотека имени А.Н. Радищева".</w:t>
            </w:r>
          </w:p>
        </w:tc>
      </w:tr>
      <w:tr w:rsidR="0084193D" w:rsidRPr="00992997" w:rsidTr="00FE20A3">
        <w:trPr>
          <w:trHeight w:val="602"/>
          <w:jc w:val="center"/>
        </w:trPr>
        <w:tc>
          <w:tcPr>
            <w:tcW w:w="900" w:type="dxa"/>
          </w:tcPr>
          <w:p w:rsidR="0084193D" w:rsidRPr="00992997" w:rsidRDefault="0084193D" w:rsidP="00FE20A3">
            <w:pPr>
              <w:spacing w:line="240" w:lineRule="atLeast"/>
              <w:jc w:val="center"/>
              <w:rPr>
                <w:b/>
                <w:bCs/>
                <w:lang w:eastAsia="en-US"/>
              </w:rPr>
            </w:pPr>
            <w:r w:rsidRPr="00992997">
              <w:rPr>
                <w:b/>
                <w:bCs/>
                <w:lang w:eastAsia="en-US"/>
              </w:rPr>
              <w:t>1.1</w:t>
            </w:r>
          </w:p>
        </w:tc>
        <w:tc>
          <w:tcPr>
            <w:tcW w:w="13752" w:type="dxa"/>
            <w:gridSpan w:val="9"/>
          </w:tcPr>
          <w:p w:rsidR="0084193D" w:rsidRPr="00992997" w:rsidRDefault="0084193D" w:rsidP="00FE20A3">
            <w:pPr>
              <w:spacing w:line="240" w:lineRule="atLeast"/>
              <w:rPr>
                <w:b/>
                <w:bCs/>
                <w:lang w:eastAsia="en-US"/>
              </w:rPr>
            </w:pPr>
            <w:r w:rsidRPr="00992997">
              <w:rPr>
                <w:b/>
                <w:bCs/>
                <w:color w:val="000000"/>
                <w:lang w:eastAsia="en-US"/>
              </w:rPr>
              <w:t>Задача 1: Формировать информационную культуру общества, устойчивого интереса к чтению, активизировать работу по привлечению к чтению, повышению образовательного, интеллектуального, нравственного уровня всех слоев населения района.</w:t>
            </w:r>
          </w:p>
        </w:tc>
      </w:tr>
      <w:tr w:rsidR="0084193D" w:rsidRPr="00992997" w:rsidTr="00FE20A3">
        <w:trPr>
          <w:trHeight w:val="2537"/>
          <w:jc w:val="center"/>
        </w:trPr>
        <w:tc>
          <w:tcPr>
            <w:tcW w:w="900" w:type="dxa"/>
          </w:tcPr>
          <w:p w:rsidR="0084193D" w:rsidRPr="00992997" w:rsidRDefault="0084193D" w:rsidP="00FE20A3">
            <w:pPr>
              <w:spacing w:line="240" w:lineRule="atLeast"/>
              <w:jc w:val="center"/>
              <w:rPr>
                <w:lang w:eastAsia="en-US"/>
              </w:rPr>
            </w:pPr>
            <w:r w:rsidRPr="00992997">
              <w:rPr>
                <w:lang w:eastAsia="en-US"/>
              </w:rPr>
              <w:t>1.1.1</w:t>
            </w:r>
          </w:p>
        </w:tc>
        <w:tc>
          <w:tcPr>
            <w:tcW w:w="2997" w:type="dxa"/>
          </w:tcPr>
          <w:p w:rsidR="0084193D" w:rsidRPr="00992997" w:rsidRDefault="0084193D" w:rsidP="00FE20A3">
            <w:pPr>
              <w:shd w:val="clear" w:color="auto" w:fill="FFFFFF"/>
              <w:spacing w:line="240" w:lineRule="atLeast"/>
              <w:rPr>
                <w:lang w:eastAsia="en-US"/>
              </w:rPr>
            </w:pPr>
            <w:r w:rsidRPr="00992997">
              <w:rPr>
                <w:color w:val="000000"/>
                <w:lang w:eastAsia="en-US"/>
              </w:rPr>
              <w:t>Основное мероприятие:</w:t>
            </w:r>
          </w:p>
          <w:p w:rsidR="0084193D" w:rsidRPr="00992997" w:rsidRDefault="0084193D" w:rsidP="00FE20A3">
            <w:pPr>
              <w:shd w:val="clear" w:color="auto" w:fill="FFFFFF"/>
              <w:spacing w:line="240" w:lineRule="atLeast"/>
              <w:rPr>
                <w:lang w:eastAsia="en-US"/>
              </w:rPr>
            </w:pPr>
            <w:r w:rsidRPr="00992997">
              <w:rPr>
                <w:color w:val="000000"/>
                <w:lang w:eastAsia="en-US"/>
              </w:rPr>
              <w:t xml:space="preserve">Организация </w:t>
            </w:r>
            <w:proofErr w:type="gramStart"/>
            <w:r w:rsidRPr="00992997">
              <w:rPr>
                <w:color w:val="000000"/>
                <w:lang w:eastAsia="en-US"/>
              </w:rPr>
              <w:t>библиотечного</w:t>
            </w:r>
            <w:proofErr w:type="gramEnd"/>
          </w:p>
          <w:p w:rsidR="0084193D" w:rsidRPr="00992997" w:rsidRDefault="0084193D" w:rsidP="00FE20A3">
            <w:pPr>
              <w:spacing w:line="240" w:lineRule="atLeast"/>
              <w:rPr>
                <w:lang w:eastAsia="en-US"/>
              </w:rPr>
            </w:pPr>
            <w:r w:rsidRPr="00992997">
              <w:rPr>
                <w:color w:val="000000"/>
                <w:lang w:eastAsia="en-US"/>
              </w:rPr>
              <w:t>обслуживания населения</w:t>
            </w:r>
          </w:p>
        </w:tc>
        <w:tc>
          <w:tcPr>
            <w:tcW w:w="2552" w:type="dxa"/>
          </w:tcPr>
          <w:p w:rsidR="0084193D" w:rsidRPr="00992997" w:rsidRDefault="0084193D" w:rsidP="00FE20A3">
            <w:pPr>
              <w:spacing w:line="240" w:lineRule="atLeast"/>
              <w:jc w:val="center"/>
              <w:rPr>
                <w:color w:val="000000"/>
                <w:lang w:eastAsia="en-US"/>
              </w:rPr>
            </w:pPr>
          </w:p>
          <w:p w:rsidR="0084193D" w:rsidRPr="00992997" w:rsidRDefault="0084193D" w:rsidP="00FE20A3">
            <w:pPr>
              <w:spacing w:line="240" w:lineRule="atLeast"/>
              <w:jc w:val="center"/>
              <w:rPr>
                <w:lang w:eastAsia="en-US"/>
              </w:rPr>
            </w:pPr>
            <w:r w:rsidRPr="00B760B2">
              <w:rPr>
                <w:color w:val="FF0000"/>
                <w:lang w:eastAsia="en-US"/>
              </w:rPr>
              <w:t>Администрация Нижнеилимского муниципального района</w:t>
            </w:r>
            <w:r w:rsidRPr="00992997">
              <w:rPr>
                <w:color w:val="000000"/>
                <w:lang w:eastAsia="en-US"/>
              </w:rPr>
              <w:t xml:space="preserve"> «</w:t>
            </w:r>
            <w:proofErr w:type="spellStart"/>
            <w:r w:rsidRPr="00992997">
              <w:rPr>
                <w:color w:val="000000"/>
                <w:lang w:eastAsia="en-US"/>
              </w:rPr>
              <w:t>Н</w:t>
            </w:r>
            <w:r>
              <w:rPr>
                <w:color w:val="000000"/>
                <w:lang w:eastAsia="en-US"/>
              </w:rPr>
              <w:t>ижнеилимская</w:t>
            </w:r>
            <w:r w:rsidRPr="00992997">
              <w:rPr>
                <w:color w:val="000000"/>
                <w:lang w:eastAsia="en-US"/>
              </w:rPr>
              <w:t>ЦМБ</w:t>
            </w:r>
            <w:proofErr w:type="spellEnd"/>
            <w:r w:rsidRPr="00992997">
              <w:rPr>
                <w:color w:val="000000"/>
                <w:lang w:eastAsia="en-US"/>
              </w:rPr>
              <w:t xml:space="preserve"> имени А.Н.Радищева»</w:t>
            </w:r>
          </w:p>
        </w:tc>
        <w:tc>
          <w:tcPr>
            <w:tcW w:w="1842" w:type="dxa"/>
          </w:tcPr>
          <w:p w:rsidR="0084193D" w:rsidRPr="00992997" w:rsidRDefault="0084193D" w:rsidP="00FE20A3">
            <w:pPr>
              <w:spacing w:line="240" w:lineRule="atLeast"/>
              <w:jc w:val="center"/>
              <w:rPr>
                <w:lang w:eastAsia="en-US"/>
              </w:rPr>
            </w:pPr>
            <w:r w:rsidRPr="00992997">
              <w:rPr>
                <w:lang w:eastAsia="en-US"/>
              </w:rPr>
              <w:t>местный бюджет, областной бюджет</w:t>
            </w:r>
          </w:p>
        </w:tc>
        <w:tc>
          <w:tcPr>
            <w:tcW w:w="1276" w:type="dxa"/>
          </w:tcPr>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r w:rsidRPr="004F222D">
              <w:rPr>
                <w:bCs/>
                <w:color w:val="FF0000"/>
                <w:lang w:eastAsia="en-US"/>
              </w:rPr>
              <w:t>41 067,0</w:t>
            </w:r>
          </w:p>
        </w:tc>
        <w:tc>
          <w:tcPr>
            <w:tcW w:w="1276" w:type="dxa"/>
          </w:tcPr>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r w:rsidRPr="004F222D">
              <w:rPr>
                <w:bCs/>
                <w:color w:val="FF0000"/>
                <w:lang w:eastAsia="en-US"/>
              </w:rPr>
              <w:t>13 689,0</w:t>
            </w:r>
          </w:p>
        </w:tc>
        <w:tc>
          <w:tcPr>
            <w:tcW w:w="1134" w:type="dxa"/>
          </w:tcPr>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r w:rsidRPr="004F222D">
              <w:rPr>
                <w:bCs/>
                <w:color w:val="FF0000"/>
                <w:lang w:eastAsia="en-US"/>
              </w:rPr>
              <w:t>13 689,0</w:t>
            </w:r>
          </w:p>
        </w:tc>
        <w:tc>
          <w:tcPr>
            <w:tcW w:w="1257" w:type="dxa"/>
          </w:tcPr>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r w:rsidRPr="004F222D">
              <w:rPr>
                <w:bCs/>
                <w:color w:val="FF0000"/>
                <w:lang w:eastAsia="en-US"/>
              </w:rPr>
              <w:t>13 689,0</w:t>
            </w:r>
          </w:p>
        </w:tc>
        <w:tc>
          <w:tcPr>
            <w:tcW w:w="1418" w:type="dxa"/>
            <w:gridSpan w:val="2"/>
          </w:tcPr>
          <w:p w:rsidR="0084193D" w:rsidRPr="00992997" w:rsidRDefault="0084193D" w:rsidP="00FE20A3">
            <w:pPr>
              <w:spacing w:line="240" w:lineRule="atLeast"/>
              <w:jc w:val="center"/>
              <w:rPr>
                <w:lang w:eastAsia="en-US"/>
              </w:rPr>
            </w:pPr>
            <w:r w:rsidRPr="00992997">
              <w:rPr>
                <w:lang w:eastAsia="en-US"/>
              </w:rPr>
              <w:t>Увеличение  численности участников  библиотечных, культурно – досуговых мероприятий</w:t>
            </w:r>
          </w:p>
        </w:tc>
      </w:tr>
      <w:tr w:rsidR="0084193D" w:rsidRPr="00992997" w:rsidTr="00FE20A3">
        <w:trPr>
          <w:trHeight w:val="1550"/>
          <w:jc w:val="center"/>
        </w:trPr>
        <w:tc>
          <w:tcPr>
            <w:tcW w:w="900" w:type="dxa"/>
          </w:tcPr>
          <w:p w:rsidR="0084193D" w:rsidRPr="00992997" w:rsidRDefault="0084193D" w:rsidP="00FE20A3">
            <w:pPr>
              <w:spacing w:line="240" w:lineRule="atLeast"/>
              <w:jc w:val="center"/>
              <w:rPr>
                <w:lang w:eastAsia="en-US"/>
              </w:rPr>
            </w:pPr>
            <w:r w:rsidRPr="00992997">
              <w:rPr>
                <w:lang w:eastAsia="en-US"/>
              </w:rPr>
              <w:lastRenderedPageBreak/>
              <w:t>1.1.</w:t>
            </w:r>
            <w:r>
              <w:rPr>
                <w:lang w:eastAsia="en-US"/>
              </w:rPr>
              <w:t>2</w:t>
            </w:r>
          </w:p>
        </w:tc>
        <w:tc>
          <w:tcPr>
            <w:tcW w:w="2997" w:type="dxa"/>
          </w:tcPr>
          <w:p w:rsidR="0084193D" w:rsidRPr="00992997" w:rsidRDefault="0084193D" w:rsidP="00FE20A3">
            <w:pPr>
              <w:shd w:val="clear" w:color="auto" w:fill="FFFFFF"/>
              <w:spacing w:line="240" w:lineRule="atLeast"/>
              <w:rPr>
                <w:color w:val="000000"/>
                <w:lang w:eastAsia="en-US"/>
              </w:rPr>
            </w:pPr>
            <w:r>
              <w:rPr>
                <w:color w:val="000000"/>
                <w:lang w:eastAsia="en-US"/>
              </w:rPr>
              <w:t>Предоставление качественных библиотечных услуг населению и формирование информационной культуры общества</w:t>
            </w:r>
          </w:p>
        </w:tc>
        <w:tc>
          <w:tcPr>
            <w:tcW w:w="2552" w:type="dxa"/>
          </w:tcPr>
          <w:p w:rsidR="0084193D" w:rsidRPr="00992997" w:rsidRDefault="0084193D" w:rsidP="00FE20A3">
            <w:pPr>
              <w:spacing w:line="240" w:lineRule="atLeast"/>
              <w:jc w:val="center"/>
              <w:rPr>
                <w:color w:val="000000"/>
                <w:lang w:eastAsia="en-US"/>
              </w:rPr>
            </w:pPr>
            <w:r w:rsidRPr="00B760B2">
              <w:rPr>
                <w:color w:val="FF0000"/>
                <w:lang w:eastAsia="en-US"/>
              </w:rPr>
              <w:t>Администрация Нижнеилимского муниципального района</w:t>
            </w:r>
            <w:r>
              <w:rPr>
                <w:color w:val="000000"/>
                <w:lang w:eastAsia="en-US"/>
              </w:rPr>
              <w:t xml:space="preserve">, </w:t>
            </w:r>
            <w:r w:rsidRPr="00992997">
              <w:rPr>
                <w:color w:val="000000"/>
                <w:lang w:eastAsia="en-US"/>
              </w:rPr>
              <w:t>МКУК «</w:t>
            </w:r>
            <w:proofErr w:type="spellStart"/>
            <w:r w:rsidRPr="00992997">
              <w:rPr>
                <w:color w:val="000000"/>
                <w:lang w:eastAsia="en-US"/>
              </w:rPr>
              <w:t>Н</w:t>
            </w:r>
            <w:r>
              <w:rPr>
                <w:color w:val="000000"/>
                <w:lang w:eastAsia="en-US"/>
              </w:rPr>
              <w:t>ижнеилимская</w:t>
            </w:r>
            <w:r w:rsidRPr="00992997">
              <w:rPr>
                <w:color w:val="000000"/>
                <w:lang w:eastAsia="en-US"/>
              </w:rPr>
              <w:t>ЦМБ</w:t>
            </w:r>
            <w:proofErr w:type="spellEnd"/>
            <w:r w:rsidRPr="00992997">
              <w:rPr>
                <w:color w:val="000000"/>
                <w:lang w:eastAsia="en-US"/>
              </w:rPr>
              <w:t xml:space="preserve"> имени А.Н.Радищева»</w:t>
            </w:r>
          </w:p>
        </w:tc>
        <w:tc>
          <w:tcPr>
            <w:tcW w:w="1842" w:type="dxa"/>
          </w:tcPr>
          <w:p w:rsidR="0084193D" w:rsidRPr="00992997" w:rsidRDefault="0084193D" w:rsidP="00FE20A3">
            <w:pPr>
              <w:spacing w:line="240" w:lineRule="atLeast"/>
              <w:jc w:val="center"/>
              <w:rPr>
                <w:lang w:eastAsia="en-US"/>
              </w:rPr>
            </w:pPr>
            <w:r w:rsidRPr="00992997">
              <w:rPr>
                <w:lang w:eastAsia="en-US"/>
              </w:rPr>
              <w:t>местный бюджет</w:t>
            </w:r>
          </w:p>
        </w:tc>
        <w:tc>
          <w:tcPr>
            <w:tcW w:w="1276" w:type="dxa"/>
          </w:tcPr>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r w:rsidRPr="004F222D">
              <w:rPr>
                <w:bCs/>
                <w:color w:val="FF0000"/>
                <w:lang w:eastAsia="en-US"/>
              </w:rPr>
              <w:t>41 067,0</w:t>
            </w:r>
          </w:p>
        </w:tc>
        <w:tc>
          <w:tcPr>
            <w:tcW w:w="1276" w:type="dxa"/>
          </w:tcPr>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r w:rsidRPr="004F222D">
              <w:rPr>
                <w:bCs/>
                <w:color w:val="FF0000"/>
                <w:lang w:eastAsia="en-US"/>
              </w:rPr>
              <w:t>13 689,0</w:t>
            </w:r>
          </w:p>
        </w:tc>
        <w:tc>
          <w:tcPr>
            <w:tcW w:w="1134" w:type="dxa"/>
          </w:tcPr>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r w:rsidRPr="004F222D">
              <w:rPr>
                <w:bCs/>
                <w:color w:val="FF0000"/>
                <w:lang w:eastAsia="en-US"/>
              </w:rPr>
              <w:t>13 689,0</w:t>
            </w:r>
          </w:p>
        </w:tc>
        <w:tc>
          <w:tcPr>
            <w:tcW w:w="1257" w:type="dxa"/>
          </w:tcPr>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p>
          <w:p w:rsidR="0084193D" w:rsidRPr="004F222D" w:rsidRDefault="0084193D" w:rsidP="00FE20A3">
            <w:pPr>
              <w:spacing w:line="240" w:lineRule="atLeast"/>
              <w:ind w:left="-85" w:right="-85"/>
              <w:jc w:val="center"/>
              <w:rPr>
                <w:bCs/>
                <w:color w:val="FF0000"/>
                <w:lang w:eastAsia="en-US"/>
              </w:rPr>
            </w:pPr>
            <w:r w:rsidRPr="004F222D">
              <w:rPr>
                <w:bCs/>
                <w:color w:val="FF0000"/>
                <w:lang w:eastAsia="en-US"/>
              </w:rPr>
              <w:t>13 689,0</w:t>
            </w:r>
          </w:p>
        </w:tc>
        <w:tc>
          <w:tcPr>
            <w:tcW w:w="1418" w:type="dxa"/>
            <w:gridSpan w:val="2"/>
          </w:tcPr>
          <w:p w:rsidR="0084193D" w:rsidRPr="00992997" w:rsidRDefault="0084193D" w:rsidP="00FE20A3">
            <w:pPr>
              <w:spacing w:line="240" w:lineRule="atLeast"/>
              <w:jc w:val="center"/>
              <w:rPr>
                <w:lang w:eastAsia="en-US"/>
              </w:rPr>
            </w:pPr>
          </w:p>
        </w:tc>
      </w:tr>
      <w:tr w:rsidR="0084193D" w:rsidRPr="00992997" w:rsidTr="00FE20A3">
        <w:trPr>
          <w:trHeight w:val="881"/>
          <w:jc w:val="center"/>
        </w:trPr>
        <w:tc>
          <w:tcPr>
            <w:tcW w:w="900" w:type="dxa"/>
          </w:tcPr>
          <w:p w:rsidR="0084193D" w:rsidRPr="00992997" w:rsidRDefault="0084193D" w:rsidP="00FE20A3">
            <w:pPr>
              <w:spacing w:line="240" w:lineRule="atLeast"/>
              <w:jc w:val="center"/>
              <w:rPr>
                <w:lang w:eastAsia="en-US"/>
              </w:rPr>
            </w:pPr>
            <w:r w:rsidRPr="00992997">
              <w:rPr>
                <w:lang w:eastAsia="en-US"/>
              </w:rPr>
              <w:t>1.1.</w:t>
            </w:r>
            <w:r>
              <w:rPr>
                <w:lang w:eastAsia="en-US"/>
              </w:rPr>
              <w:t>3</w:t>
            </w:r>
          </w:p>
        </w:tc>
        <w:tc>
          <w:tcPr>
            <w:tcW w:w="2997" w:type="dxa"/>
          </w:tcPr>
          <w:p w:rsidR="0084193D" w:rsidRPr="00992997" w:rsidRDefault="0084193D" w:rsidP="00FE20A3">
            <w:pPr>
              <w:spacing w:line="240" w:lineRule="atLeast"/>
              <w:rPr>
                <w:color w:val="000000"/>
                <w:lang w:eastAsia="en-US"/>
              </w:rPr>
            </w:pPr>
            <w:r w:rsidRPr="00992997">
              <w:rPr>
                <w:color w:val="000000"/>
                <w:lang w:eastAsia="en-US"/>
              </w:rPr>
              <w:t xml:space="preserve">Комплектование книжных фондов </w:t>
            </w:r>
          </w:p>
        </w:tc>
        <w:tc>
          <w:tcPr>
            <w:tcW w:w="2552" w:type="dxa"/>
          </w:tcPr>
          <w:p w:rsidR="0084193D" w:rsidRPr="00992997" w:rsidRDefault="0084193D" w:rsidP="00FE20A3">
            <w:pPr>
              <w:spacing w:line="240" w:lineRule="atLeast"/>
              <w:jc w:val="center"/>
              <w:rPr>
                <w:color w:val="000000"/>
                <w:lang w:eastAsia="en-US"/>
              </w:rPr>
            </w:pPr>
            <w:r w:rsidRPr="00B760B2">
              <w:rPr>
                <w:color w:val="FF0000"/>
                <w:lang w:eastAsia="en-US"/>
              </w:rPr>
              <w:t>Администрация Нижнеилимского муниципального района</w:t>
            </w:r>
            <w:r>
              <w:rPr>
                <w:color w:val="FF0000"/>
                <w:lang w:eastAsia="en-US"/>
              </w:rPr>
              <w:t>,</w:t>
            </w:r>
            <w:r w:rsidRPr="00992997">
              <w:rPr>
                <w:color w:val="000000"/>
                <w:lang w:eastAsia="en-US"/>
              </w:rPr>
              <w:t xml:space="preserve"> МКУК «</w:t>
            </w:r>
            <w:proofErr w:type="spellStart"/>
            <w:r w:rsidRPr="00992997">
              <w:rPr>
                <w:color w:val="000000"/>
                <w:lang w:eastAsia="en-US"/>
              </w:rPr>
              <w:t>Н</w:t>
            </w:r>
            <w:r>
              <w:rPr>
                <w:color w:val="000000"/>
                <w:lang w:eastAsia="en-US"/>
              </w:rPr>
              <w:t>ижнеилимская</w:t>
            </w:r>
            <w:r w:rsidRPr="00992997">
              <w:rPr>
                <w:color w:val="000000"/>
                <w:lang w:eastAsia="en-US"/>
              </w:rPr>
              <w:t>ЦМБ</w:t>
            </w:r>
            <w:proofErr w:type="spellEnd"/>
            <w:r w:rsidRPr="00992997">
              <w:rPr>
                <w:color w:val="000000"/>
                <w:lang w:eastAsia="en-US"/>
              </w:rPr>
              <w:t xml:space="preserve"> имени А.Н.Радищева»</w:t>
            </w:r>
          </w:p>
        </w:tc>
        <w:tc>
          <w:tcPr>
            <w:tcW w:w="1842" w:type="dxa"/>
          </w:tcPr>
          <w:p w:rsidR="0084193D" w:rsidRPr="00992997" w:rsidRDefault="0084193D" w:rsidP="00FE20A3">
            <w:pPr>
              <w:spacing w:line="240" w:lineRule="atLeast"/>
              <w:jc w:val="center"/>
              <w:rPr>
                <w:lang w:eastAsia="en-US"/>
              </w:rPr>
            </w:pPr>
            <w:r w:rsidRPr="00992997">
              <w:rPr>
                <w:lang w:eastAsia="en-US"/>
              </w:rPr>
              <w:t>местный бюджет</w:t>
            </w:r>
          </w:p>
        </w:tc>
        <w:tc>
          <w:tcPr>
            <w:tcW w:w="1276" w:type="dxa"/>
          </w:tcPr>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r w:rsidRPr="004F222D">
              <w:rPr>
                <w:color w:val="FF0000"/>
                <w:lang w:eastAsia="en-US"/>
              </w:rPr>
              <w:t>60,0</w:t>
            </w:r>
          </w:p>
        </w:tc>
        <w:tc>
          <w:tcPr>
            <w:tcW w:w="1276" w:type="dxa"/>
          </w:tcPr>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r w:rsidRPr="004F222D">
              <w:rPr>
                <w:color w:val="FF0000"/>
                <w:lang w:eastAsia="en-US"/>
              </w:rPr>
              <w:t>20,0</w:t>
            </w:r>
          </w:p>
        </w:tc>
        <w:tc>
          <w:tcPr>
            <w:tcW w:w="1134" w:type="dxa"/>
          </w:tcPr>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r w:rsidRPr="004F222D">
              <w:rPr>
                <w:color w:val="FF0000"/>
                <w:lang w:eastAsia="en-US"/>
              </w:rPr>
              <w:t>20,0</w:t>
            </w:r>
          </w:p>
        </w:tc>
        <w:tc>
          <w:tcPr>
            <w:tcW w:w="1257" w:type="dxa"/>
          </w:tcPr>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p>
          <w:p w:rsidR="0084193D" w:rsidRPr="004F222D" w:rsidRDefault="0084193D" w:rsidP="00FE20A3">
            <w:pPr>
              <w:spacing w:line="240" w:lineRule="atLeast"/>
              <w:jc w:val="center"/>
              <w:rPr>
                <w:color w:val="FF0000"/>
                <w:lang w:eastAsia="en-US"/>
              </w:rPr>
            </w:pPr>
            <w:r w:rsidRPr="004F222D">
              <w:rPr>
                <w:color w:val="FF0000"/>
                <w:lang w:eastAsia="en-US"/>
              </w:rPr>
              <w:t>20,0</w:t>
            </w:r>
          </w:p>
        </w:tc>
        <w:tc>
          <w:tcPr>
            <w:tcW w:w="1418" w:type="dxa"/>
            <w:gridSpan w:val="2"/>
          </w:tcPr>
          <w:p w:rsidR="0084193D" w:rsidRPr="00992997" w:rsidRDefault="0084193D" w:rsidP="00FE20A3">
            <w:pPr>
              <w:spacing w:line="240" w:lineRule="atLeast"/>
              <w:jc w:val="center"/>
              <w:rPr>
                <w:lang w:eastAsia="en-US"/>
              </w:rPr>
            </w:pPr>
          </w:p>
        </w:tc>
      </w:tr>
      <w:tr w:rsidR="0084193D" w:rsidRPr="00992997" w:rsidTr="00FE20A3">
        <w:trPr>
          <w:trHeight w:val="881"/>
          <w:jc w:val="center"/>
        </w:trPr>
        <w:tc>
          <w:tcPr>
            <w:tcW w:w="900" w:type="dxa"/>
          </w:tcPr>
          <w:p w:rsidR="0084193D" w:rsidRPr="00992997" w:rsidRDefault="0084193D" w:rsidP="00FE20A3">
            <w:pPr>
              <w:spacing w:line="240" w:lineRule="atLeast"/>
              <w:jc w:val="center"/>
              <w:rPr>
                <w:lang w:eastAsia="en-US"/>
              </w:rPr>
            </w:pPr>
            <w:r w:rsidRPr="00992997">
              <w:rPr>
                <w:lang w:eastAsia="en-US"/>
              </w:rPr>
              <w:t>1.1.</w:t>
            </w:r>
            <w:r>
              <w:rPr>
                <w:lang w:eastAsia="en-US"/>
              </w:rPr>
              <w:t>4</w:t>
            </w:r>
          </w:p>
        </w:tc>
        <w:tc>
          <w:tcPr>
            <w:tcW w:w="2997" w:type="dxa"/>
          </w:tcPr>
          <w:p w:rsidR="0084193D" w:rsidRPr="00992997" w:rsidRDefault="0084193D" w:rsidP="00FE20A3">
            <w:pPr>
              <w:spacing w:line="240" w:lineRule="atLeast"/>
              <w:rPr>
                <w:color w:val="000000"/>
                <w:lang w:eastAsia="en-US"/>
              </w:rPr>
            </w:pPr>
            <w:r>
              <w:rPr>
                <w:color w:val="000000"/>
                <w:lang w:eastAsia="en-US"/>
              </w:rPr>
              <w:t>Повышение квалификации библиотечных работников</w:t>
            </w:r>
          </w:p>
        </w:tc>
        <w:tc>
          <w:tcPr>
            <w:tcW w:w="2552" w:type="dxa"/>
          </w:tcPr>
          <w:p w:rsidR="0084193D" w:rsidRPr="00992997" w:rsidRDefault="0084193D" w:rsidP="00FE20A3">
            <w:pPr>
              <w:spacing w:line="240" w:lineRule="atLeast"/>
              <w:jc w:val="center"/>
              <w:rPr>
                <w:color w:val="000000"/>
                <w:lang w:eastAsia="en-US"/>
              </w:rPr>
            </w:pPr>
            <w:r w:rsidRPr="00B760B2">
              <w:rPr>
                <w:color w:val="FF0000"/>
                <w:lang w:eastAsia="en-US"/>
              </w:rPr>
              <w:t>Администрация Нижнеилимского муниципального района</w:t>
            </w:r>
            <w:r>
              <w:rPr>
                <w:color w:val="FF0000"/>
                <w:lang w:eastAsia="en-US"/>
              </w:rPr>
              <w:t xml:space="preserve">, </w:t>
            </w:r>
            <w:r w:rsidRPr="00992997">
              <w:rPr>
                <w:color w:val="000000"/>
                <w:lang w:eastAsia="en-US"/>
              </w:rPr>
              <w:t>МКУК «</w:t>
            </w:r>
            <w:proofErr w:type="spellStart"/>
            <w:r w:rsidRPr="00992997">
              <w:rPr>
                <w:color w:val="000000"/>
                <w:lang w:eastAsia="en-US"/>
              </w:rPr>
              <w:t>Н</w:t>
            </w:r>
            <w:r>
              <w:rPr>
                <w:color w:val="000000"/>
                <w:lang w:eastAsia="en-US"/>
              </w:rPr>
              <w:t>ижнеилимская</w:t>
            </w:r>
            <w:r w:rsidRPr="00992997">
              <w:rPr>
                <w:color w:val="000000"/>
                <w:lang w:eastAsia="en-US"/>
              </w:rPr>
              <w:t>ЦМБ</w:t>
            </w:r>
            <w:proofErr w:type="spellEnd"/>
            <w:r w:rsidRPr="00992997">
              <w:rPr>
                <w:color w:val="000000"/>
                <w:lang w:eastAsia="en-US"/>
              </w:rPr>
              <w:t xml:space="preserve"> имени А.Н.Радищева»</w:t>
            </w:r>
          </w:p>
        </w:tc>
        <w:tc>
          <w:tcPr>
            <w:tcW w:w="1842" w:type="dxa"/>
          </w:tcPr>
          <w:p w:rsidR="0084193D" w:rsidRPr="00992997" w:rsidRDefault="0084193D" w:rsidP="00FE20A3">
            <w:pPr>
              <w:spacing w:line="240" w:lineRule="atLeast"/>
              <w:jc w:val="center"/>
              <w:rPr>
                <w:lang w:eastAsia="en-US"/>
              </w:rPr>
            </w:pPr>
            <w:r w:rsidRPr="00992997">
              <w:rPr>
                <w:lang w:eastAsia="en-US"/>
              </w:rPr>
              <w:t>местный бюджет</w:t>
            </w:r>
          </w:p>
        </w:tc>
        <w:tc>
          <w:tcPr>
            <w:tcW w:w="1276" w:type="dxa"/>
          </w:tcPr>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r>
              <w:rPr>
                <w:color w:val="FF0000"/>
                <w:lang w:eastAsia="en-US"/>
              </w:rPr>
              <w:t>69,0</w:t>
            </w:r>
          </w:p>
        </w:tc>
        <w:tc>
          <w:tcPr>
            <w:tcW w:w="1276" w:type="dxa"/>
          </w:tcPr>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r>
              <w:rPr>
                <w:color w:val="FF0000"/>
                <w:lang w:eastAsia="en-US"/>
              </w:rPr>
              <w:t>23</w:t>
            </w:r>
            <w:r w:rsidRPr="00625E0A">
              <w:rPr>
                <w:color w:val="FF0000"/>
                <w:lang w:eastAsia="en-US"/>
              </w:rPr>
              <w:t>,0</w:t>
            </w:r>
          </w:p>
        </w:tc>
        <w:tc>
          <w:tcPr>
            <w:tcW w:w="1134" w:type="dxa"/>
          </w:tcPr>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r>
              <w:rPr>
                <w:color w:val="FF0000"/>
                <w:lang w:eastAsia="en-US"/>
              </w:rPr>
              <w:t>23</w:t>
            </w:r>
            <w:r w:rsidRPr="00625E0A">
              <w:rPr>
                <w:color w:val="FF0000"/>
                <w:lang w:eastAsia="en-US"/>
              </w:rPr>
              <w:t>,0</w:t>
            </w:r>
          </w:p>
        </w:tc>
        <w:tc>
          <w:tcPr>
            <w:tcW w:w="1257" w:type="dxa"/>
          </w:tcPr>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p>
          <w:p w:rsidR="0084193D" w:rsidRPr="00625E0A" w:rsidRDefault="0084193D" w:rsidP="00FE20A3">
            <w:pPr>
              <w:spacing w:line="240" w:lineRule="atLeast"/>
              <w:jc w:val="center"/>
              <w:rPr>
                <w:color w:val="FF0000"/>
                <w:lang w:eastAsia="en-US"/>
              </w:rPr>
            </w:pPr>
            <w:r>
              <w:rPr>
                <w:color w:val="FF0000"/>
                <w:lang w:eastAsia="en-US"/>
              </w:rPr>
              <w:t>23,0</w:t>
            </w:r>
          </w:p>
        </w:tc>
        <w:tc>
          <w:tcPr>
            <w:tcW w:w="1418" w:type="dxa"/>
            <w:gridSpan w:val="2"/>
          </w:tcPr>
          <w:p w:rsidR="0084193D" w:rsidRPr="00992997" w:rsidRDefault="0084193D" w:rsidP="00FE20A3">
            <w:pPr>
              <w:spacing w:line="240" w:lineRule="atLeast"/>
              <w:jc w:val="center"/>
              <w:rPr>
                <w:lang w:eastAsia="en-US"/>
              </w:rPr>
            </w:pPr>
          </w:p>
        </w:tc>
      </w:tr>
      <w:tr w:rsidR="0084193D" w:rsidRPr="00992997" w:rsidTr="00FE20A3">
        <w:trPr>
          <w:jc w:val="center"/>
        </w:trPr>
        <w:tc>
          <w:tcPr>
            <w:tcW w:w="8291" w:type="dxa"/>
            <w:gridSpan w:val="4"/>
            <w:vAlign w:val="center"/>
          </w:tcPr>
          <w:p w:rsidR="0084193D" w:rsidRPr="00992997" w:rsidRDefault="0084193D" w:rsidP="00FE20A3">
            <w:pPr>
              <w:spacing w:line="240" w:lineRule="atLeast"/>
              <w:ind w:left="-85" w:right="-85"/>
              <w:rPr>
                <w:b/>
                <w:bCs/>
                <w:lang w:eastAsia="en-US"/>
              </w:rPr>
            </w:pPr>
            <w:r w:rsidRPr="00992997">
              <w:rPr>
                <w:b/>
                <w:bCs/>
                <w:lang w:eastAsia="en-US"/>
              </w:rPr>
              <w:t>Итого по Задаче 1:</w:t>
            </w:r>
          </w:p>
        </w:tc>
        <w:tc>
          <w:tcPr>
            <w:tcW w:w="1276" w:type="dxa"/>
          </w:tcPr>
          <w:p w:rsidR="0084193D" w:rsidRPr="00625E0A" w:rsidRDefault="0084193D" w:rsidP="00FE20A3">
            <w:pPr>
              <w:spacing w:line="240" w:lineRule="atLeast"/>
              <w:ind w:left="-85" w:right="-85"/>
              <w:jc w:val="center"/>
              <w:rPr>
                <w:b/>
                <w:bCs/>
                <w:color w:val="FF0000"/>
                <w:lang w:eastAsia="en-US"/>
              </w:rPr>
            </w:pPr>
            <w:r w:rsidRPr="00625E0A">
              <w:rPr>
                <w:b/>
                <w:bCs/>
                <w:color w:val="FF0000"/>
                <w:lang w:eastAsia="en-US"/>
              </w:rPr>
              <w:t>41</w:t>
            </w:r>
            <w:r>
              <w:rPr>
                <w:b/>
                <w:bCs/>
                <w:color w:val="FF0000"/>
                <w:lang w:eastAsia="en-US"/>
              </w:rPr>
              <w:t> 196,0</w:t>
            </w:r>
          </w:p>
        </w:tc>
        <w:tc>
          <w:tcPr>
            <w:tcW w:w="1276" w:type="dxa"/>
          </w:tcPr>
          <w:p w:rsidR="0084193D" w:rsidRPr="00625E0A" w:rsidRDefault="0084193D" w:rsidP="00FE20A3">
            <w:pPr>
              <w:spacing w:line="240" w:lineRule="atLeast"/>
              <w:ind w:left="-85" w:right="-85"/>
              <w:jc w:val="center"/>
              <w:rPr>
                <w:b/>
                <w:bCs/>
                <w:color w:val="FF0000"/>
                <w:lang w:eastAsia="en-US"/>
              </w:rPr>
            </w:pPr>
            <w:r w:rsidRPr="00625E0A">
              <w:rPr>
                <w:b/>
                <w:bCs/>
                <w:color w:val="FF0000"/>
                <w:lang w:eastAsia="en-US"/>
              </w:rPr>
              <w:t>13 732,0</w:t>
            </w:r>
          </w:p>
        </w:tc>
        <w:tc>
          <w:tcPr>
            <w:tcW w:w="1134" w:type="dxa"/>
          </w:tcPr>
          <w:p w:rsidR="0084193D" w:rsidRPr="00625E0A" w:rsidRDefault="0084193D" w:rsidP="00FE20A3">
            <w:pPr>
              <w:spacing w:line="240" w:lineRule="atLeast"/>
              <w:ind w:left="-85" w:right="-85"/>
              <w:jc w:val="center"/>
              <w:rPr>
                <w:b/>
                <w:bCs/>
                <w:color w:val="FF0000"/>
                <w:lang w:eastAsia="en-US"/>
              </w:rPr>
            </w:pPr>
            <w:r w:rsidRPr="00625E0A">
              <w:rPr>
                <w:b/>
                <w:bCs/>
                <w:color w:val="FF0000"/>
                <w:lang w:eastAsia="en-US"/>
              </w:rPr>
              <w:t>13 732,0</w:t>
            </w:r>
          </w:p>
        </w:tc>
        <w:tc>
          <w:tcPr>
            <w:tcW w:w="1257" w:type="dxa"/>
          </w:tcPr>
          <w:p w:rsidR="0084193D" w:rsidRPr="00625E0A" w:rsidRDefault="0084193D" w:rsidP="00FE20A3">
            <w:pPr>
              <w:spacing w:line="240" w:lineRule="atLeast"/>
              <w:ind w:left="-85" w:right="-85"/>
              <w:jc w:val="center"/>
              <w:rPr>
                <w:b/>
                <w:bCs/>
                <w:color w:val="FF0000"/>
                <w:lang w:eastAsia="en-US"/>
              </w:rPr>
            </w:pPr>
            <w:r w:rsidRPr="00625E0A">
              <w:rPr>
                <w:b/>
                <w:bCs/>
                <w:color w:val="FF0000"/>
                <w:lang w:eastAsia="en-US"/>
              </w:rPr>
              <w:t>13 732,0</w:t>
            </w:r>
          </w:p>
        </w:tc>
        <w:tc>
          <w:tcPr>
            <w:tcW w:w="1418" w:type="dxa"/>
            <w:gridSpan w:val="2"/>
          </w:tcPr>
          <w:p w:rsidR="0084193D" w:rsidRPr="00992997" w:rsidRDefault="0084193D" w:rsidP="00FE20A3">
            <w:pPr>
              <w:spacing w:line="240" w:lineRule="atLeast"/>
              <w:ind w:left="-85" w:right="-85"/>
              <w:jc w:val="center"/>
              <w:rPr>
                <w:b/>
                <w:bCs/>
                <w:lang w:eastAsia="en-US"/>
              </w:rPr>
            </w:pPr>
          </w:p>
        </w:tc>
      </w:tr>
      <w:tr w:rsidR="0084193D" w:rsidRPr="00992997" w:rsidTr="00FE20A3">
        <w:trPr>
          <w:jc w:val="center"/>
        </w:trPr>
        <w:tc>
          <w:tcPr>
            <w:tcW w:w="8291" w:type="dxa"/>
            <w:gridSpan w:val="4"/>
            <w:vAlign w:val="center"/>
          </w:tcPr>
          <w:p w:rsidR="0084193D" w:rsidRPr="00992997" w:rsidRDefault="0084193D" w:rsidP="00FE20A3">
            <w:pPr>
              <w:spacing w:line="240" w:lineRule="atLeast"/>
              <w:ind w:left="-85" w:right="-85"/>
              <w:rPr>
                <w:b/>
                <w:bCs/>
                <w:lang w:eastAsia="en-US"/>
              </w:rPr>
            </w:pPr>
            <w:r w:rsidRPr="00992997">
              <w:rPr>
                <w:b/>
                <w:bCs/>
                <w:lang w:eastAsia="en-US"/>
              </w:rPr>
              <w:t>Итого по подпрограмме 3:</w:t>
            </w:r>
          </w:p>
        </w:tc>
        <w:tc>
          <w:tcPr>
            <w:tcW w:w="1276" w:type="dxa"/>
          </w:tcPr>
          <w:p w:rsidR="0084193D" w:rsidRPr="006E2783" w:rsidRDefault="0084193D" w:rsidP="00FE20A3">
            <w:pPr>
              <w:spacing w:line="240" w:lineRule="atLeast"/>
              <w:ind w:left="-85" w:right="-85"/>
              <w:jc w:val="center"/>
              <w:rPr>
                <w:b/>
                <w:bCs/>
                <w:color w:val="FF0000"/>
                <w:lang w:eastAsia="en-US"/>
              </w:rPr>
            </w:pPr>
            <w:r>
              <w:rPr>
                <w:b/>
                <w:bCs/>
                <w:color w:val="FF0000"/>
                <w:lang w:eastAsia="en-US"/>
              </w:rPr>
              <w:t>41 196,0</w:t>
            </w:r>
          </w:p>
        </w:tc>
        <w:tc>
          <w:tcPr>
            <w:tcW w:w="1276" w:type="dxa"/>
          </w:tcPr>
          <w:p w:rsidR="0084193D" w:rsidRPr="006E2783" w:rsidRDefault="0084193D" w:rsidP="00FE20A3">
            <w:pPr>
              <w:spacing w:line="240" w:lineRule="atLeast"/>
              <w:ind w:left="-85" w:right="-85"/>
              <w:jc w:val="center"/>
              <w:rPr>
                <w:b/>
                <w:bCs/>
                <w:color w:val="FF0000"/>
                <w:lang w:eastAsia="en-US"/>
              </w:rPr>
            </w:pPr>
            <w:r>
              <w:rPr>
                <w:b/>
                <w:bCs/>
                <w:color w:val="FF0000"/>
                <w:lang w:eastAsia="en-US"/>
              </w:rPr>
              <w:t>13 732,0</w:t>
            </w:r>
          </w:p>
        </w:tc>
        <w:tc>
          <w:tcPr>
            <w:tcW w:w="1134" w:type="dxa"/>
          </w:tcPr>
          <w:p w:rsidR="0084193D" w:rsidRPr="006E2783" w:rsidRDefault="0084193D" w:rsidP="00FE20A3">
            <w:pPr>
              <w:spacing w:line="240" w:lineRule="atLeast"/>
              <w:ind w:left="-85" w:right="-85"/>
              <w:jc w:val="center"/>
              <w:rPr>
                <w:b/>
                <w:bCs/>
                <w:color w:val="FF0000"/>
                <w:lang w:eastAsia="en-US"/>
              </w:rPr>
            </w:pPr>
            <w:r>
              <w:rPr>
                <w:b/>
                <w:bCs/>
                <w:color w:val="FF0000"/>
                <w:lang w:eastAsia="en-US"/>
              </w:rPr>
              <w:t>13 732,0</w:t>
            </w:r>
          </w:p>
        </w:tc>
        <w:tc>
          <w:tcPr>
            <w:tcW w:w="1257" w:type="dxa"/>
          </w:tcPr>
          <w:p w:rsidR="0084193D" w:rsidRPr="006E2783" w:rsidRDefault="0084193D" w:rsidP="00FE20A3">
            <w:pPr>
              <w:spacing w:line="240" w:lineRule="atLeast"/>
              <w:ind w:left="-85" w:right="-85"/>
              <w:jc w:val="center"/>
              <w:rPr>
                <w:b/>
                <w:bCs/>
                <w:color w:val="FF0000"/>
                <w:lang w:eastAsia="en-US"/>
              </w:rPr>
            </w:pPr>
            <w:r>
              <w:rPr>
                <w:b/>
                <w:bCs/>
                <w:color w:val="FF0000"/>
                <w:lang w:eastAsia="en-US"/>
              </w:rPr>
              <w:t>13 732,0</w:t>
            </w:r>
          </w:p>
        </w:tc>
        <w:tc>
          <w:tcPr>
            <w:tcW w:w="1418" w:type="dxa"/>
            <w:gridSpan w:val="2"/>
          </w:tcPr>
          <w:p w:rsidR="0084193D" w:rsidRPr="00992997" w:rsidRDefault="0084193D" w:rsidP="00FE20A3">
            <w:pPr>
              <w:spacing w:line="240" w:lineRule="atLeast"/>
              <w:ind w:left="-85" w:right="-85"/>
              <w:jc w:val="center"/>
              <w:rPr>
                <w:b/>
                <w:bCs/>
                <w:lang w:eastAsia="en-US"/>
              </w:rPr>
            </w:pPr>
          </w:p>
        </w:tc>
      </w:tr>
      <w:tr w:rsidR="0084193D" w:rsidRPr="00992997" w:rsidTr="00FE20A3">
        <w:trPr>
          <w:jc w:val="center"/>
        </w:trPr>
        <w:tc>
          <w:tcPr>
            <w:tcW w:w="8291" w:type="dxa"/>
            <w:gridSpan w:val="4"/>
            <w:vAlign w:val="center"/>
          </w:tcPr>
          <w:p w:rsidR="0084193D" w:rsidRPr="00992997" w:rsidRDefault="0084193D" w:rsidP="00FE20A3">
            <w:pPr>
              <w:spacing w:line="240" w:lineRule="atLeast"/>
              <w:ind w:left="-85" w:right="-85"/>
              <w:rPr>
                <w:lang w:eastAsia="en-US"/>
              </w:rPr>
            </w:pPr>
            <w:r w:rsidRPr="00992997">
              <w:rPr>
                <w:lang w:eastAsia="en-US"/>
              </w:rPr>
              <w:t>в том числе по источникам финансирования:</w:t>
            </w:r>
          </w:p>
        </w:tc>
        <w:tc>
          <w:tcPr>
            <w:tcW w:w="1276" w:type="dxa"/>
          </w:tcPr>
          <w:p w:rsidR="0084193D" w:rsidRPr="006E2783" w:rsidRDefault="0084193D" w:rsidP="00FE20A3">
            <w:pPr>
              <w:spacing w:line="240" w:lineRule="atLeast"/>
              <w:ind w:left="-85" w:right="-85"/>
              <w:jc w:val="center"/>
              <w:rPr>
                <w:color w:val="FF0000"/>
                <w:lang w:eastAsia="en-US"/>
              </w:rPr>
            </w:pPr>
          </w:p>
        </w:tc>
        <w:tc>
          <w:tcPr>
            <w:tcW w:w="1276" w:type="dxa"/>
          </w:tcPr>
          <w:p w:rsidR="0084193D" w:rsidRPr="006E2783" w:rsidRDefault="0084193D" w:rsidP="00FE20A3">
            <w:pPr>
              <w:spacing w:line="240" w:lineRule="atLeast"/>
              <w:ind w:left="-85" w:right="-85"/>
              <w:jc w:val="center"/>
              <w:rPr>
                <w:color w:val="FF0000"/>
                <w:lang w:eastAsia="en-US"/>
              </w:rPr>
            </w:pPr>
          </w:p>
        </w:tc>
        <w:tc>
          <w:tcPr>
            <w:tcW w:w="1134" w:type="dxa"/>
          </w:tcPr>
          <w:p w:rsidR="0084193D" w:rsidRPr="006E2783" w:rsidRDefault="0084193D" w:rsidP="00FE20A3">
            <w:pPr>
              <w:spacing w:line="240" w:lineRule="atLeast"/>
              <w:ind w:left="-85" w:right="-85"/>
              <w:jc w:val="center"/>
              <w:rPr>
                <w:color w:val="FF0000"/>
                <w:lang w:eastAsia="en-US"/>
              </w:rPr>
            </w:pPr>
          </w:p>
        </w:tc>
        <w:tc>
          <w:tcPr>
            <w:tcW w:w="1257" w:type="dxa"/>
          </w:tcPr>
          <w:p w:rsidR="0084193D" w:rsidRPr="006E2783" w:rsidRDefault="0084193D" w:rsidP="00FE20A3">
            <w:pPr>
              <w:spacing w:line="240" w:lineRule="atLeast"/>
              <w:ind w:left="-85" w:right="-85"/>
              <w:jc w:val="center"/>
              <w:rPr>
                <w:color w:val="FF0000"/>
                <w:lang w:eastAsia="en-US"/>
              </w:rPr>
            </w:pPr>
          </w:p>
        </w:tc>
        <w:tc>
          <w:tcPr>
            <w:tcW w:w="1418" w:type="dxa"/>
            <w:gridSpan w:val="2"/>
          </w:tcPr>
          <w:p w:rsidR="0084193D" w:rsidRPr="00992997" w:rsidRDefault="0084193D" w:rsidP="00FE20A3">
            <w:pPr>
              <w:spacing w:line="240" w:lineRule="atLeast"/>
              <w:ind w:left="-85" w:right="-85"/>
              <w:jc w:val="center"/>
              <w:rPr>
                <w:lang w:eastAsia="en-US"/>
              </w:rPr>
            </w:pPr>
          </w:p>
        </w:tc>
      </w:tr>
      <w:tr w:rsidR="0084193D" w:rsidRPr="00992997" w:rsidTr="00FE20A3">
        <w:trPr>
          <w:jc w:val="center"/>
        </w:trPr>
        <w:tc>
          <w:tcPr>
            <w:tcW w:w="8291" w:type="dxa"/>
            <w:gridSpan w:val="4"/>
            <w:vAlign w:val="center"/>
          </w:tcPr>
          <w:p w:rsidR="0084193D" w:rsidRPr="00992997" w:rsidRDefault="0084193D" w:rsidP="00FE20A3">
            <w:pPr>
              <w:spacing w:line="240" w:lineRule="atLeast"/>
              <w:ind w:left="-85" w:right="-85"/>
              <w:rPr>
                <w:i/>
                <w:iCs/>
                <w:lang w:eastAsia="en-US"/>
              </w:rPr>
            </w:pPr>
            <w:r w:rsidRPr="00992997">
              <w:rPr>
                <w:i/>
                <w:iCs/>
                <w:lang w:eastAsia="en-US"/>
              </w:rPr>
              <w:t xml:space="preserve">местный бюджет </w:t>
            </w:r>
          </w:p>
        </w:tc>
        <w:tc>
          <w:tcPr>
            <w:tcW w:w="1276" w:type="dxa"/>
          </w:tcPr>
          <w:p w:rsidR="0084193D" w:rsidRPr="006E2783" w:rsidRDefault="0084193D" w:rsidP="00FE20A3">
            <w:pPr>
              <w:spacing w:line="240" w:lineRule="atLeast"/>
              <w:ind w:left="-85" w:right="-85"/>
              <w:jc w:val="center"/>
              <w:rPr>
                <w:i/>
                <w:iCs/>
                <w:color w:val="FF0000"/>
                <w:lang w:eastAsia="en-US"/>
              </w:rPr>
            </w:pPr>
            <w:r>
              <w:rPr>
                <w:i/>
                <w:iCs/>
                <w:color w:val="FF0000"/>
                <w:lang w:eastAsia="en-US"/>
              </w:rPr>
              <w:t>41 196,0</w:t>
            </w:r>
          </w:p>
        </w:tc>
        <w:tc>
          <w:tcPr>
            <w:tcW w:w="1276" w:type="dxa"/>
          </w:tcPr>
          <w:p w:rsidR="0084193D" w:rsidRPr="006E2783" w:rsidRDefault="0084193D" w:rsidP="00FE20A3">
            <w:pPr>
              <w:spacing w:line="240" w:lineRule="atLeast"/>
              <w:ind w:left="-85" w:right="-85"/>
              <w:jc w:val="center"/>
              <w:rPr>
                <w:i/>
                <w:iCs/>
                <w:color w:val="FF0000"/>
                <w:lang w:eastAsia="en-US"/>
              </w:rPr>
            </w:pPr>
            <w:r>
              <w:rPr>
                <w:i/>
                <w:iCs/>
                <w:color w:val="FF0000"/>
                <w:lang w:eastAsia="en-US"/>
              </w:rPr>
              <w:t>13 732,0</w:t>
            </w:r>
          </w:p>
        </w:tc>
        <w:tc>
          <w:tcPr>
            <w:tcW w:w="1134" w:type="dxa"/>
          </w:tcPr>
          <w:p w:rsidR="0084193D" w:rsidRPr="006E2783" w:rsidRDefault="0084193D" w:rsidP="00FE20A3">
            <w:pPr>
              <w:spacing w:line="240" w:lineRule="atLeast"/>
              <w:ind w:left="-85" w:right="-85"/>
              <w:jc w:val="center"/>
              <w:rPr>
                <w:i/>
                <w:iCs/>
                <w:color w:val="FF0000"/>
                <w:lang w:eastAsia="en-US"/>
              </w:rPr>
            </w:pPr>
            <w:r>
              <w:rPr>
                <w:i/>
                <w:iCs/>
                <w:color w:val="FF0000"/>
                <w:lang w:eastAsia="en-US"/>
              </w:rPr>
              <w:t>13 732,0</w:t>
            </w:r>
          </w:p>
        </w:tc>
        <w:tc>
          <w:tcPr>
            <w:tcW w:w="1257" w:type="dxa"/>
          </w:tcPr>
          <w:p w:rsidR="0084193D" w:rsidRPr="006E2783" w:rsidRDefault="0084193D" w:rsidP="00FE20A3">
            <w:pPr>
              <w:spacing w:line="240" w:lineRule="atLeast"/>
              <w:ind w:left="-85" w:right="-85"/>
              <w:jc w:val="center"/>
              <w:rPr>
                <w:i/>
                <w:iCs/>
                <w:color w:val="FF0000"/>
                <w:lang w:eastAsia="en-US"/>
              </w:rPr>
            </w:pPr>
            <w:r>
              <w:rPr>
                <w:i/>
                <w:iCs/>
                <w:color w:val="FF0000"/>
                <w:lang w:eastAsia="en-US"/>
              </w:rPr>
              <w:t>13 732,0</w:t>
            </w:r>
          </w:p>
        </w:tc>
        <w:tc>
          <w:tcPr>
            <w:tcW w:w="1418" w:type="dxa"/>
            <w:gridSpan w:val="2"/>
          </w:tcPr>
          <w:p w:rsidR="0084193D" w:rsidRPr="00992997" w:rsidRDefault="0084193D" w:rsidP="00FE20A3">
            <w:pPr>
              <w:spacing w:line="240" w:lineRule="atLeast"/>
              <w:ind w:left="-85" w:right="-85"/>
              <w:jc w:val="center"/>
              <w:rPr>
                <w:i/>
                <w:iCs/>
                <w:lang w:eastAsia="en-US"/>
              </w:rPr>
            </w:pPr>
          </w:p>
        </w:tc>
      </w:tr>
      <w:tr w:rsidR="0084193D" w:rsidRPr="00992997" w:rsidTr="00FE20A3">
        <w:trPr>
          <w:jc w:val="center"/>
        </w:trPr>
        <w:tc>
          <w:tcPr>
            <w:tcW w:w="8291" w:type="dxa"/>
            <w:gridSpan w:val="4"/>
            <w:vAlign w:val="center"/>
          </w:tcPr>
          <w:p w:rsidR="0084193D" w:rsidRPr="00992997" w:rsidRDefault="0084193D" w:rsidP="00FE20A3">
            <w:pPr>
              <w:spacing w:line="240" w:lineRule="atLeast"/>
              <w:ind w:left="-85" w:right="-85"/>
              <w:rPr>
                <w:i/>
                <w:iCs/>
                <w:lang w:eastAsia="en-US"/>
              </w:rPr>
            </w:pPr>
            <w:r w:rsidRPr="00992997">
              <w:rPr>
                <w:i/>
                <w:iCs/>
                <w:lang w:eastAsia="en-US"/>
              </w:rPr>
              <w:t>субсидия из областного бюджета на реализацию мероприятий, направленных на повышении эффективности бюджетных расходов</w:t>
            </w:r>
          </w:p>
        </w:tc>
        <w:tc>
          <w:tcPr>
            <w:tcW w:w="1276" w:type="dxa"/>
            <w:vAlign w:val="center"/>
          </w:tcPr>
          <w:p w:rsidR="0084193D" w:rsidRPr="00992997" w:rsidRDefault="0084193D" w:rsidP="00FE20A3">
            <w:pPr>
              <w:spacing w:line="240" w:lineRule="atLeast"/>
              <w:ind w:left="-85" w:right="-85"/>
              <w:jc w:val="center"/>
              <w:rPr>
                <w:i/>
                <w:iCs/>
                <w:lang w:eastAsia="en-US"/>
              </w:rPr>
            </w:pPr>
            <w:r>
              <w:rPr>
                <w:i/>
                <w:iCs/>
                <w:lang w:eastAsia="en-US"/>
              </w:rPr>
              <w:t>0,0</w:t>
            </w:r>
          </w:p>
        </w:tc>
        <w:tc>
          <w:tcPr>
            <w:tcW w:w="1276" w:type="dxa"/>
            <w:vAlign w:val="center"/>
          </w:tcPr>
          <w:p w:rsidR="0084193D" w:rsidRPr="00992997" w:rsidRDefault="0084193D" w:rsidP="00FE20A3">
            <w:pPr>
              <w:spacing w:line="240" w:lineRule="atLeast"/>
              <w:ind w:left="-85" w:right="-85"/>
              <w:jc w:val="center"/>
              <w:rPr>
                <w:i/>
                <w:iCs/>
                <w:lang w:eastAsia="en-US"/>
              </w:rPr>
            </w:pPr>
            <w:r>
              <w:rPr>
                <w:i/>
                <w:iCs/>
                <w:lang w:eastAsia="en-US"/>
              </w:rPr>
              <w:t>0,0</w:t>
            </w:r>
          </w:p>
        </w:tc>
        <w:tc>
          <w:tcPr>
            <w:tcW w:w="1134" w:type="dxa"/>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1257" w:type="dxa"/>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1418" w:type="dxa"/>
            <w:gridSpan w:val="2"/>
            <w:vAlign w:val="center"/>
          </w:tcPr>
          <w:p w:rsidR="0084193D" w:rsidRPr="00992997" w:rsidRDefault="0084193D" w:rsidP="00FE20A3">
            <w:pPr>
              <w:spacing w:line="240" w:lineRule="atLeast"/>
              <w:ind w:left="-85" w:right="-85"/>
              <w:jc w:val="center"/>
              <w:rPr>
                <w:i/>
                <w:iCs/>
                <w:lang w:eastAsia="en-US"/>
              </w:rPr>
            </w:pPr>
          </w:p>
        </w:tc>
      </w:tr>
      <w:tr w:rsidR="0084193D" w:rsidRPr="00992997" w:rsidTr="00FE20A3">
        <w:trPr>
          <w:jc w:val="center"/>
        </w:trPr>
        <w:tc>
          <w:tcPr>
            <w:tcW w:w="8291" w:type="dxa"/>
            <w:gridSpan w:val="4"/>
            <w:vAlign w:val="center"/>
          </w:tcPr>
          <w:p w:rsidR="0084193D" w:rsidRPr="00992997" w:rsidRDefault="0084193D" w:rsidP="00FE20A3">
            <w:pPr>
              <w:spacing w:line="240" w:lineRule="atLeast"/>
              <w:ind w:left="-85" w:right="-85"/>
              <w:rPr>
                <w:i/>
                <w:iCs/>
                <w:lang w:eastAsia="en-US"/>
              </w:rPr>
            </w:pPr>
            <w:r w:rsidRPr="00992997">
              <w:rPr>
                <w:i/>
                <w:iCs/>
                <w:lang w:eastAsia="en-US"/>
              </w:rPr>
              <w:t>дотация из областного бюджета на поддержку мер по обеспечению сбалансированности бюджетов</w:t>
            </w:r>
          </w:p>
        </w:tc>
        <w:tc>
          <w:tcPr>
            <w:tcW w:w="1276" w:type="dxa"/>
            <w:vAlign w:val="center"/>
          </w:tcPr>
          <w:p w:rsidR="0084193D" w:rsidRPr="00992997" w:rsidRDefault="0084193D" w:rsidP="00FE20A3">
            <w:pPr>
              <w:spacing w:line="240" w:lineRule="atLeast"/>
              <w:ind w:left="-85" w:right="-85"/>
              <w:jc w:val="center"/>
              <w:rPr>
                <w:i/>
                <w:iCs/>
                <w:lang w:eastAsia="en-US"/>
              </w:rPr>
            </w:pPr>
            <w:r>
              <w:rPr>
                <w:i/>
                <w:iCs/>
                <w:lang w:eastAsia="en-US"/>
              </w:rPr>
              <w:t>0,</w:t>
            </w:r>
            <w:r w:rsidRPr="00992997">
              <w:rPr>
                <w:i/>
                <w:iCs/>
                <w:lang w:eastAsia="en-US"/>
              </w:rPr>
              <w:t>0</w:t>
            </w:r>
          </w:p>
        </w:tc>
        <w:tc>
          <w:tcPr>
            <w:tcW w:w="1276" w:type="dxa"/>
            <w:vAlign w:val="center"/>
          </w:tcPr>
          <w:p w:rsidR="0084193D" w:rsidRPr="00992997" w:rsidRDefault="0084193D" w:rsidP="00FE20A3">
            <w:pPr>
              <w:spacing w:line="240" w:lineRule="atLeast"/>
              <w:ind w:left="-85" w:right="-85"/>
              <w:jc w:val="center"/>
              <w:rPr>
                <w:i/>
                <w:iCs/>
                <w:lang w:eastAsia="en-US"/>
              </w:rPr>
            </w:pPr>
            <w:r>
              <w:rPr>
                <w:i/>
                <w:iCs/>
                <w:lang w:eastAsia="en-US"/>
              </w:rPr>
              <w:t>0</w:t>
            </w:r>
            <w:r w:rsidRPr="00992997">
              <w:rPr>
                <w:i/>
                <w:iCs/>
                <w:lang w:eastAsia="en-US"/>
              </w:rPr>
              <w:t>,0</w:t>
            </w:r>
          </w:p>
        </w:tc>
        <w:tc>
          <w:tcPr>
            <w:tcW w:w="1134" w:type="dxa"/>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1257" w:type="dxa"/>
            <w:vAlign w:val="center"/>
          </w:tcPr>
          <w:p w:rsidR="0084193D" w:rsidRPr="00992997" w:rsidRDefault="0084193D" w:rsidP="00FE20A3">
            <w:pPr>
              <w:spacing w:line="240" w:lineRule="atLeast"/>
              <w:ind w:left="-85" w:right="-85"/>
              <w:jc w:val="center"/>
              <w:rPr>
                <w:i/>
                <w:iCs/>
                <w:lang w:eastAsia="en-US"/>
              </w:rPr>
            </w:pPr>
            <w:r w:rsidRPr="00992997">
              <w:rPr>
                <w:i/>
                <w:iCs/>
                <w:lang w:eastAsia="en-US"/>
              </w:rPr>
              <w:t>0,0</w:t>
            </w:r>
          </w:p>
        </w:tc>
        <w:tc>
          <w:tcPr>
            <w:tcW w:w="1418" w:type="dxa"/>
            <w:gridSpan w:val="2"/>
            <w:vAlign w:val="center"/>
          </w:tcPr>
          <w:p w:rsidR="0084193D" w:rsidRPr="00992997" w:rsidRDefault="0084193D" w:rsidP="00FE20A3">
            <w:pPr>
              <w:spacing w:line="240" w:lineRule="atLeast"/>
              <w:ind w:left="-85" w:right="-85"/>
              <w:jc w:val="center"/>
              <w:rPr>
                <w:i/>
                <w:iCs/>
                <w:lang w:eastAsia="en-US"/>
              </w:rPr>
            </w:pPr>
          </w:p>
        </w:tc>
      </w:tr>
      <w:tr w:rsidR="0084193D" w:rsidRPr="00992997" w:rsidTr="00FE20A3">
        <w:trPr>
          <w:jc w:val="center"/>
        </w:trPr>
        <w:tc>
          <w:tcPr>
            <w:tcW w:w="8291" w:type="dxa"/>
            <w:gridSpan w:val="4"/>
            <w:vAlign w:val="center"/>
          </w:tcPr>
          <w:p w:rsidR="0084193D" w:rsidRPr="00992997" w:rsidRDefault="0084193D" w:rsidP="00FE20A3">
            <w:pPr>
              <w:spacing w:line="240" w:lineRule="atLeast"/>
              <w:ind w:left="-85" w:right="-85"/>
              <w:rPr>
                <w:lang w:eastAsia="en-US"/>
              </w:rPr>
            </w:pPr>
            <w:proofErr w:type="spellStart"/>
            <w:r w:rsidRPr="00992997">
              <w:rPr>
                <w:lang w:eastAsia="en-US"/>
              </w:rPr>
              <w:t>Справочно</w:t>
            </w:r>
            <w:proofErr w:type="spellEnd"/>
            <w:r w:rsidRPr="00992997">
              <w:rPr>
                <w:lang w:eastAsia="en-US"/>
              </w:rPr>
              <w:t>: инвестиционные расходы</w:t>
            </w:r>
          </w:p>
        </w:tc>
        <w:tc>
          <w:tcPr>
            <w:tcW w:w="1276"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276"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257"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418" w:type="dxa"/>
            <w:gridSpan w:val="2"/>
            <w:vAlign w:val="center"/>
          </w:tcPr>
          <w:p w:rsidR="0084193D" w:rsidRPr="00992997" w:rsidRDefault="0084193D" w:rsidP="00FE20A3">
            <w:pPr>
              <w:spacing w:line="240" w:lineRule="atLeast"/>
              <w:ind w:left="-85" w:right="-85"/>
              <w:jc w:val="center"/>
              <w:rPr>
                <w:lang w:eastAsia="en-US"/>
              </w:rPr>
            </w:pPr>
          </w:p>
        </w:tc>
      </w:tr>
      <w:tr w:rsidR="0084193D" w:rsidRPr="00992997" w:rsidTr="00FE20A3">
        <w:trPr>
          <w:jc w:val="center"/>
        </w:trPr>
        <w:tc>
          <w:tcPr>
            <w:tcW w:w="8291" w:type="dxa"/>
            <w:gridSpan w:val="4"/>
            <w:vAlign w:val="center"/>
          </w:tcPr>
          <w:p w:rsidR="0084193D" w:rsidRPr="00992997" w:rsidRDefault="0084193D" w:rsidP="00FE20A3">
            <w:pPr>
              <w:spacing w:line="240" w:lineRule="atLeast"/>
              <w:ind w:left="-85" w:right="-85"/>
              <w:rPr>
                <w:lang w:eastAsia="en-US"/>
              </w:rPr>
            </w:pPr>
            <w:proofErr w:type="spellStart"/>
            <w:r w:rsidRPr="00992997">
              <w:rPr>
                <w:lang w:eastAsia="en-US"/>
              </w:rPr>
              <w:t>Справочно</w:t>
            </w:r>
            <w:proofErr w:type="spellEnd"/>
            <w:r w:rsidRPr="00992997">
              <w:rPr>
                <w:lang w:eastAsia="en-US"/>
              </w:rPr>
              <w:t>: публичные нормативные обязательства</w:t>
            </w:r>
          </w:p>
        </w:tc>
        <w:tc>
          <w:tcPr>
            <w:tcW w:w="1276"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276"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257"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418" w:type="dxa"/>
            <w:gridSpan w:val="2"/>
            <w:vAlign w:val="center"/>
          </w:tcPr>
          <w:p w:rsidR="0084193D" w:rsidRPr="00992997" w:rsidRDefault="0084193D" w:rsidP="00FE20A3">
            <w:pPr>
              <w:spacing w:line="240" w:lineRule="atLeast"/>
              <w:ind w:left="-85" w:right="-85"/>
              <w:jc w:val="center"/>
              <w:rPr>
                <w:lang w:eastAsia="en-US"/>
              </w:rPr>
            </w:pPr>
          </w:p>
        </w:tc>
      </w:tr>
    </w:tbl>
    <w:p w:rsidR="0084193D" w:rsidRPr="00992997" w:rsidRDefault="0084193D" w:rsidP="0084193D">
      <w:pPr>
        <w:spacing w:line="240" w:lineRule="atLeast"/>
        <w:ind w:left="-360"/>
        <w:rPr>
          <w:i/>
          <w:iCs/>
        </w:rPr>
      </w:pPr>
    </w:p>
    <w:p w:rsidR="0084193D" w:rsidRPr="00992997" w:rsidRDefault="0084193D" w:rsidP="0084193D">
      <w:pPr>
        <w:spacing w:line="240" w:lineRule="atLeast"/>
        <w:jc w:val="right"/>
        <w:rPr>
          <w:i/>
          <w:iCs/>
        </w:rPr>
      </w:pPr>
    </w:p>
    <w:p w:rsidR="0084193D" w:rsidRPr="00992997" w:rsidRDefault="0084193D" w:rsidP="0084193D">
      <w:pPr>
        <w:spacing w:line="240" w:lineRule="atLeast"/>
        <w:jc w:val="right"/>
        <w:rPr>
          <w:i/>
          <w:iCs/>
        </w:rPr>
      </w:pPr>
    </w:p>
    <w:p w:rsidR="0084193D" w:rsidRPr="00992997" w:rsidRDefault="0084193D" w:rsidP="0084193D">
      <w:pPr>
        <w:spacing w:line="240" w:lineRule="atLeast"/>
        <w:jc w:val="right"/>
        <w:rPr>
          <w:i/>
          <w:iCs/>
        </w:rPr>
      </w:pPr>
    </w:p>
    <w:p w:rsidR="0084193D" w:rsidRPr="00992997" w:rsidRDefault="0084193D" w:rsidP="0084193D">
      <w:pPr>
        <w:spacing w:line="240" w:lineRule="atLeast"/>
        <w:jc w:val="right"/>
        <w:rPr>
          <w:i/>
          <w:iCs/>
        </w:rPr>
      </w:pPr>
    </w:p>
    <w:p w:rsidR="0084193D" w:rsidRPr="00992997" w:rsidRDefault="0084193D" w:rsidP="0084193D">
      <w:pPr>
        <w:spacing w:line="240" w:lineRule="atLeast"/>
        <w:jc w:val="right"/>
        <w:rPr>
          <w:i/>
          <w:iCs/>
        </w:rPr>
      </w:pPr>
    </w:p>
    <w:p w:rsidR="0084193D" w:rsidRPr="007B41F4" w:rsidRDefault="0084193D" w:rsidP="0084193D">
      <w:pPr>
        <w:spacing w:line="240" w:lineRule="atLeast"/>
        <w:ind w:left="9540"/>
        <w:rPr>
          <w:i/>
          <w:iCs/>
          <w:sz w:val="28"/>
          <w:szCs w:val="28"/>
        </w:rPr>
      </w:pPr>
      <w:r w:rsidRPr="007B41F4">
        <w:rPr>
          <w:i/>
          <w:iCs/>
          <w:sz w:val="28"/>
          <w:szCs w:val="28"/>
        </w:rPr>
        <w:t>«Приложение 4</w:t>
      </w:r>
    </w:p>
    <w:p w:rsidR="0084193D" w:rsidRPr="007B41F4" w:rsidRDefault="0084193D" w:rsidP="0084193D">
      <w:pPr>
        <w:spacing w:line="240" w:lineRule="atLeast"/>
        <w:ind w:left="9540"/>
        <w:rPr>
          <w:sz w:val="28"/>
          <w:szCs w:val="28"/>
        </w:rPr>
      </w:pPr>
      <w:r w:rsidRPr="007B41F4">
        <w:rPr>
          <w:sz w:val="28"/>
          <w:szCs w:val="28"/>
        </w:rPr>
        <w:t xml:space="preserve">к муниципальной программе </w:t>
      </w:r>
    </w:p>
    <w:p w:rsidR="0084193D" w:rsidRPr="007B41F4" w:rsidRDefault="0084193D" w:rsidP="0084193D">
      <w:pPr>
        <w:spacing w:line="240" w:lineRule="atLeast"/>
        <w:ind w:left="9540"/>
        <w:rPr>
          <w:sz w:val="28"/>
          <w:szCs w:val="28"/>
        </w:rPr>
      </w:pPr>
      <w:r w:rsidRPr="007B41F4">
        <w:rPr>
          <w:sz w:val="28"/>
          <w:szCs w:val="28"/>
        </w:rPr>
        <w:lastRenderedPageBreak/>
        <w:t xml:space="preserve">«Развитие культуры и искусства </w:t>
      </w:r>
    </w:p>
    <w:p w:rsidR="0084193D" w:rsidRPr="007B41F4" w:rsidRDefault="0084193D" w:rsidP="0084193D">
      <w:pPr>
        <w:spacing w:line="240" w:lineRule="atLeast"/>
        <w:ind w:left="9540"/>
        <w:rPr>
          <w:sz w:val="28"/>
          <w:szCs w:val="28"/>
        </w:rPr>
      </w:pPr>
      <w:r w:rsidRPr="007B41F4">
        <w:rPr>
          <w:sz w:val="28"/>
          <w:szCs w:val="28"/>
        </w:rPr>
        <w:t xml:space="preserve">вНижнеилимском муниципальном </w:t>
      </w:r>
      <w:proofErr w:type="gramStart"/>
      <w:r w:rsidRPr="007B41F4">
        <w:rPr>
          <w:sz w:val="28"/>
          <w:szCs w:val="28"/>
        </w:rPr>
        <w:t>районе</w:t>
      </w:r>
      <w:proofErr w:type="gramEnd"/>
      <w:r w:rsidRPr="007B41F4">
        <w:rPr>
          <w:sz w:val="28"/>
          <w:szCs w:val="28"/>
        </w:rPr>
        <w:t xml:space="preserve"> </w:t>
      </w:r>
    </w:p>
    <w:p w:rsidR="0084193D" w:rsidRPr="007B41F4" w:rsidRDefault="0084193D" w:rsidP="0084193D">
      <w:pPr>
        <w:spacing w:line="240" w:lineRule="atLeast"/>
        <w:ind w:left="9540"/>
        <w:rPr>
          <w:sz w:val="28"/>
          <w:szCs w:val="28"/>
        </w:rPr>
      </w:pPr>
      <w:r w:rsidRPr="007B41F4">
        <w:rPr>
          <w:sz w:val="28"/>
          <w:szCs w:val="28"/>
        </w:rPr>
        <w:t>на 201</w:t>
      </w:r>
      <w:r>
        <w:rPr>
          <w:sz w:val="28"/>
          <w:szCs w:val="28"/>
        </w:rPr>
        <w:t>5</w:t>
      </w:r>
      <w:r w:rsidRPr="007B41F4">
        <w:rPr>
          <w:sz w:val="28"/>
          <w:szCs w:val="28"/>
        </w:rPr>
        <w:t xml:space="preserve"> – 2017 годы».</w:t>
      </w:r>
    </w:p>
    <w:p w:rsidR="0084193D" w:rsidRDefault="0084193D" w:rsidP="0084193D">
      <w:pPr>
        <w:spacing w:line="240" w:lineRule="atLeast"/>
        <w:jc w:val="center"/>
        <w:rPr>
          <w:b/>
          <w:bCs/>
          <w:sz w:val="28"/>
          <w:szCs w:val="28"/>
        </w:rPr>
      </w:pPr>
      <w:r w:rsidRPr="007B41F4">
        <w:rPr>
          <w:b/>
          <w:bCs/>
          <w:sz w:val="28"/>
          <w:szCs w:val="28"/>
        </w:rPr>
        <w:t>Система мероприятий подпрограммы 4 «Дополнительное образование детей в сфере культуры на 201</w:t>
      </w:r>
      <w:r>
        <w:rPr>
          <w:b/>
          <w:bCs/>
          <w:sz w:val="28"/>
          <w:szCs w:val="28"/>
        </w:rPr>
        <w:t>5</w:t>
      </w:r>
      <w:r w:rsidRPr="007B41F4">
        <w:rPr>
          <w:b/>
          <w:bCs/>
          <w:sz w:val="28"/>
          <w:szCs w:val="28"/>
        </w:rPr>
        <w:t>-2017 годы»</w:t>
      </w:r>
    </w:p>
    <w:p w:rsidR="0084193D" w:rsidRPr="007B41F4" w:rsidRDefault="0084193D" w:rsidP="0084193D">
      <w:pPr>
        <w:spacing w:line="240" w:lineRule="atLeast"/>
        <w:jc w:val="center"/>
        <w:rPr>
          <w:b/>
          <w:bCs/>
          <w:sz w:val="28"/>
          <w:szCs w:val="28"/>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930"/>
        <w:gridCol w:w="1701"/>
        <w:gridCol w:w="1843"/>
        <w:gridCol w:w="1559"/>
        <w:gridCol w:w="1276"/>
        <w:gridCol w:w="1134"/>
        <w:gridCol w:w="1134"/>
        <w:gridCol w:w="2410"/>
      </w:tblGrid>
      <w:tr w:rsidR="0084193D" w:rsidRPr="00992997" w:rsidTr="00FE20A3">
        <w:trPr>
          <w:trHeight w:val="160"/>
        </w:trPr>
        <w:tc>
          <w:tcPr>
            <w:tcW w:w="828" w:type="dxa"/>
            <w:vMerge w:val="restart"/>
            <w:vAlign w:val="center"/>
          </w:tcPr>
          <w:p w:rsidR="0084193D" w:rsidRPr="00CF53F3" w:rsidRDefault="0084193D" w:rsidP="00FE20A3">
            <w:pPr>
              <w:tabs>
                <w:tab w:val="left" w:pos="0"/>
              </w:tabs>
              <w:spacing w:line="240" w:lineRule="atLeast"/>
              <w:ind w:left="-85" w:right="-85"/>
              <w:jc w:val="center"/>
              <w:rPr>
                <w:b/>
              </w:rPr>
            </w:pPr>
            <w:r w:rsidRPr="00CF53F3">
              <w:rPr>
                <w:b/>
                <w:color w:val="000000"/>
                <w:lang w:eastAsia="en-US"/>
              </w:rPr>
              <w:t>№</w:t>
            </w:r>
          </w:p>
          <w:p w:rsidR="0084193D" w:rsidRPr="00CF53F3" w:rsidRDefault="0084193D" w:rsidP="00FE20A3">
            <w:pPr>
              <w:tabs>
                <w:tab w:val="left" w:pos="0"/>
              </w:tabs>
              <w:spacing w:line="240" w:lineRule="atLeast"/>
              <w:ind w:left="-85" w:right="-85"/>
              <w:jc w:val="center"/>
              <w:rPr>
                <w:b/>
              </w:rPr>
            </w:pPr>
            <w:proofErr w:type="gramStart"/>
            <w:r w:rsidRPr="00CF53F3">
              <w:rPr>
                <w:b/>
              </w:rPr>
              <w:t>п</w:t>
            </w:r>
            <w:proofErr w:type="gramEnd"/>
            <w:r w:rsidRPr="00CF53F3">
              <w:rPr>
                <w:b/>
              </w:rPr>
              <w:t>/п</w:t>
            </w:r>
          </w:p>
        </w:tc>
        <w:tc>
          <w:tcPr>
            <w:tcW w:w="2930" w:type="dxa"/>
            <w:vMerge w:val="restart"/>
            <w:vAlign w:val="center"/>
          </w:tcPr>
          <w:p w:rsidR="0084193D" w:rsidRPr="00CF53F3" w:rsidRDefault="0084193D" w:rsidP="00FE20A3">
            <w:pPr>
              <w:tabs>
                <w:tab w:val="left" w:pos="0"/>
              </w:tabs>
              <w:spacing w:line="240" w:lineRule="atLeast"/>
              <w:ind w:left="-85" w:right="-85"/>
              <w:jc w:val="center"/>
              <w:rPr>
                <w:b/>
              </w:rPr>
            </w:pPr>
            <w:r w:rsidRPr="00CF53F3">
              <w:rPr>
                <w:b/>
              </w:rPr>
              <w:t>Наименование основного  мероприятия</w:t>
            </w:r>
          </w:p>
        </w:tc>
        <w:tc>
          <w:tcPr>
            <w:tcW w:w="1701" w:type="dxa"/>
            <w:vMerge w:val="restart"/>
            <w:vAlign w:val="center"/>
          </w:tcPr>
          <w:p w:rsidR="0084193D" w:rsidRPr="00CF53F3" w:rsidRDefault="0084193D" w:rsidP="00FE20A3">
            <w:pPr>
              <w:tabs>
                <w:tab w:val="left" w:pos="0"/>
              </w:tabs>
              <w:spacing w:line="240" w:lineRule="atLeast"/>
              <w:ind w:left="-85" w:right="-85"/>
              <w:jc w:val="center"/>
              <w:rPr>
                <w:b/>
              </w:rPr>
            </w:pPr>
            <w:r w:rsidRPr="00CF53F3">
              <w:rPr>
                <w:b/>
              </w:rPr>
              <w:t>Ответственный исполнитель или соисполнитель (участники)</w:t>
            </w:r>
          </w:p>
        </w:tc>
        <w:tc>
          <w:tcPr>
            <w:tcW w:w="1843" w:type="dxa"/>
            <w:vMerge w:val="restart"/>
            <w:vAlign w:val="center"/>
          </w:tcPr>
          <w:p w:rsidR="0084193D" w:rsidRPr="00CF53F3" w:rsidRDefault="0084193D" w:rsidP="00FE20A3">
            <w:pPr>
              <w:tabs>
                <w:tab w:val="left" w:pos="0"/>
              </w:tabs>
              <w:spacing w:line="240" w:lineRule="atLeast"/>
              <w:ind w:left="-85" w:right="-85"/>
              <w:jc w:val="center"/>
              <w:rPr>
                <w:b/>
              </w:rPr>
            </w:pPr>
            <w:r w:rsidRPr="00CF53F3">
              <w:rPr>
                <w:b/>
              </w:rPr>
              <w:t>Источник финансирования</w:t>
            </w:r>
          </w:p>
        </w:tc>
        <w:tc>
          <w:tcPr>
            <w:tcW w:w="1559" w:type="dxa"/>
            <w:vMerge w:val="restart"/>
            <w:vAlign w:val="center"/>
          </w:tcPr>
          <w:p w:rsidR="0084193D" w:rsidRPr="00CF53F3" w:rsidRDefault="0084193D" w:rsidP="00FE20A3">
            <w:pPr>
              <w:tabs>
                <w:tab w:val="left" w:pos="0"/>
              </w:tabs>
              <w:spacing w:line="240" w:lineRule="atLeast"/>
              <w:ind w:left="-85" w:right="-85"/>
              <w:jc w:val="center"/>
              <w:rPr>
                <w:b/>
              </w:rPr>
            </w:pPr>
            <w:r w:rsidRPr="00CF53F3">
              <w:rPr>
                <w:b/>
              </w:rPr>
              <w:t>Объем финансирования всего,</w:t>
            </w:r>
          </w:p>
          <w:p w:rsidR="0084193D" w:rsidRPr="00CF53F3" w:rsidRDefault="0084193D" w:rsidP="00FE20A3">
            <w:pPr>
              <w:tabs>
                <w:tab w:val="left" w:pos="0"/>
              </w:tabs>
              <w:spacing w:line="240" w:lineRule="atLeast"/>
              <w:ind w:left="-85" w:right="-85"/>
              <w:jc w:val="center"/>
              <w:rPr>
                <w:b/>
              </w:rPr>
            </w:pPr>
            <w:r w:rsidRPr="00CF53F3">
              <w:rPr>
                <w:b/>
              </w:rPr>
              <w:t>тыс. руб.</w:t>
            </w:r>
          </w:p>
        </w:tc>
        <w:tc>
          <w:tcPr>
            <w:tcW w:w="3544" w:type="dxa"/>
            <w:gridSpan w:val="3"/>
            <w:vAlign w:val="center"/>
          </w:tcPr>
          <w:p w:rsidR="0084193D" w:rsidRPr="00CF53F3" w:rsidRDefault="0084193D" w:rsidP="00FE20A3">
            <w:pPr>
              <w:tabs>
                <w:tab w:val="left" w:pos="0"/>
              </w:tabs>
              <w:spacing w:line="240" w:lineRule="atLeast"/>
              <w:ind w:left="-85" w:right="-85"/>
              <w:jc w:val="center"/>
              <w:rPr>
                <w:b/>
              </w:rPr>
            </w:pPr>
            <w:r w:rsidRPr="00CF53F3">
              <w:rPr>
                <w:b/>
              </w:rPr>
              <w:t>в том числе по годам</w:t>
            </w:r>
          </w:p>
        </w:tc>
        <w:tc>
          <w:tcPr>
            <w:tcW w:w="2410" w:type="dxa"/>
            <w:vMerge w:val="restart"/>
            <w:vAlign w:val="center"/>
          </w:tcPr>
          <w:p w:rsidR="0084193D" w:rsidRPr="00CF53F3" w:rsidRDefault="0084193D" w:rsidP="00FE20A3">
            <w:pPr>
              <w:tabs>
                <w:tab w:val="left" w:pos="0"/>
              </w:tabs>
              <w:spacing w:line="240" w:lineRule="atLeast"/>
              <w:ind w:left="-85" w:right="-85"/>
              <w:jc w:val="center"/>
              <w:rPr>
                <w:b/>
              </w:rPr>
            </w:pPr>
            <w:r w:rsidRPr="00CF53F3">
              <w:rPr>
                <w:b/>
              </w:rPr>
              <w:t>Показатель результативности подпрограммы</w:t>
            </w:r>
          </w:p>
        </w:tc>
      </w:tr>
      <w:tr w:rsidR="0084193D" w:rsidRPr="00992997" w:rsidTr="00FE20A3">
        <w:trPr>
          <w:trHeight w:val="177"/>
        </w:trPr>
        <w:tc>
          <w:tcPr>
            <w:tcW w:w="828" w:type="dxa"/>
            <w:vMerge/>
            <w:vAlign w:val="center"/>
          </w:tcPr>
          <w:p w:rsidR="0084193D" w:rsidRPr="00992997" w:rsidRDefault="0084193D" w:rsidP="00FE20A3">
            <w:pPr>
              <w:spacing w:line="240" w:lineRule="atLeast"/>
              <w:ind w:left="-85" w:right="-85"/>
            </w:pPr>
          </w:p>
        </w:tc>
        <w:tc>
          <w:tcPr>
            <w:tcW w:w="2930" w:type="dxa"/>
            <w:vMerge/>
            <w:vAlign w:val="center"/>
          </w:tcPr>
          <w:p w:rsidR="0084193D" w:rsidRPr="00992997" w:rsidRDefault="0084193D" w:rsidP="00FE20A3">
            <w:pPr>
              <w:spacing w:line="240" w:lineRule="atLeast"/>
              <w:ind w:left="-85" w:right="-85"/>
            </w:pPr>
          </w:p>
        </w:tc>
        <w:tc>
          <w:tcPr>
            <w:tcW w:w="1701" w:type="dxa"/>
            <w:vMerge/>
            <w:vAlign w:val="center"/>
          </w:tcPr>
          <w:p w:rsidR="0084193D" w:rsidRPr="00992997" w:rsidRDefault="0084193D" w:rsidP="00FE20A3">
            <w:pPr>
              <w:spacing w:line="240" w:lineRule="atLeast"/>
              <w:ind w:left="-85" w:right="-85"/>
            </w:pPr>
          </w:p>
        </w:tc>
        <w:tc>
          <w:tcPr>
            <w:tcW w:w="1843" w:type="dxa"/>
            <w:vMerge/>
            <w:vAlign w:val="center"/>
          </w:tcPr>
          <w:p w:rsidR="0084193D" w:rsidRPr="00992997" w:rsidRDefault="0084193D" w:rsidP="00FE20A3">
            <w:pPr>
              <w:spacing w:line="240" w:lineRule="atLeast"/>
              <w:ind w:left="-85" w:right="-85"/>
            </w:pPr>
          </w:p>
        </w:tc>
        <w:tc>
          <w:tcPr>
            <w:tcW w:w="1559" w:type="dxa"/>
            <w:vMerge/>
            <w:vAlign w:val="center"/>
          </w:tcPr>
          <w:p w:rsidR="0084193D" w:rsidRPr="00992997" w:rsidRDefault="0084193D" w:rsidP="00FE20A3">
            <w:pPr>
              <w:spacing w:line="240" w:lineRule="atLeast"/>
              <w:ind w:left="-85" w:right="-85"/>
            </w:pPr>
          </w:p>
        </w:tc>
        <w:tc>
          <w:tcPr>
            <w:tcW w:w="1276"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2015 год</w:t>
            </w:r>
          </w:p>
        </w:tc>
        <w:tc>
          <w:tcPr>
            <w:tcW w:w="1134"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2016 год</w:t>
            </w:r>
          </w:p>
        </w:tc>
        <w:tc>
          <w:tcPr>
            <w:tcW w:w="1134"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2017 год</w:t>
            </w:r>
          </w:p>
        </w:tc>
        <w:tc>
          <w:tcPr>
            <w:tcW w:w="2410" w:type="dxa"/>
            <w:vMerge/>
            <w:vAlign w:val="center"/>
          </w:tcPr>
          <w:p w:rsidR="0084193D" w:rsidRPr="00992997" w:rsidRDefault="0084193D" w:rsidP="00FE20A3">
            <w:pPr>
              <w:spacing w:line="240" w:lineRule="atLeast"/>
              <w:ind w:left="-85" w:right="-85"/>
            </w:pPr>
          </w:p>
        </w:tc>
      </w:tr>
      <w:tr w:rsidR="0084193D" w:rsidRPr="00992997" w:rsidTr="00FE20A3">
        <w:trPr>
          <w:trHeight w:val="237"/>
        </w:trPr>
        <w:tc>
          <w:tcPr>
            <w:tcW w:w="828" w:type="dxa"/>
            <w:vAlign w:val="center"/>
          </w:tcPr>
          <w:p w:rsidR="0084193D" w:rsidRPr="00992997" w:rsidRDefault="0084193D" w:rsidP="00FE20A3">
            <w:pPr>
              <w:tabs>
                <w:tab w:val="left" w:pos="0"/>
              </w:tabs>
              <w:spacing w:line="240" w:lineRule="atLeast"/>
              <w:ind w:left="-85" w:right="-85"/>
              <w:jc w:val="center"/>
            </w:pPr>
            <w:r w:rsidRPr="00992997">
              <w:t>1</w:t>
            </w:r>
          </w:p>
        </w:tc>
        <w:tc>
          <w:tcPr>
            <w:tcW w:w="2930" w:type="dxa"/>
            <w:vAlign w:val="center"/>
          </w:tcPr>
          <w:p w:rsidR="0084193D" w:rsidRPr="00992997" w:rsidRDefault="0084193D" w:rsidP="00FE20A3">
            <w:pPr>
              <w:tabs>
                <w:tab w:val="left" w:pos="0"/>
              </w:tabs>
              <w:spacing w:line="240" w:lineRule="atLeast"/>
              <w:ind w:left="-85" w:right="-85"/>
              <w:jc w:val="center"/>
            </w:pPr>
            <w:r w:rsidRPr="00992997">
              <w:t>2</w:t>
            </w:r>
          </w:p>
        </w:tc>
        <w:tc>
          <w:tcPr>
            <w:tcW w:w="1701" w:type="dxa"/>
            <w:vAlign w:val="center"/>
          </w:tcPr>
          <w:p w:rsidR="0084193D" w:rsidRPr="00992997" w:rsidRDefault="0084193D" w:rsidP="00FE20A3">
            <w:pPr>
              <w:tabs>
                <w:tab w:val="left" w:pos="0"/>
              </w:tabs>
              <w:spacing w:line="240" w:lineRule="atLeast"/>
              <w:ind w:left="-85" w:right="-85"/>
              <w:jc w:val="center"/>
            </w:pPr>
            <w:r w:rsidRPr="00992997">
              <w:t>3</w:t>
            </w:r>
          </w:p>
        </w:tc>
        <w:tc>
          <w:tcPr>
            <w:tcW w:w="1843" w:type="dxa"/>
            <w:vAlign w:val="center"/>
          </w:tcPr>
          <w:p w:rsidR="0084193D" w:rsidRPr="00992997" w:rsidRDefault="0084193D" w:rsidP="00FE20A3">
            <w:pPr>
              <w:tabs>
                <w:tab w:val="left" w:pos="0"/>
              </w:tabs>
              <w:spacing w:line="240" w:lineRule="atLeast"/>
              <w:ind w:left="-85" w:right="-85"/>
              <w:jc w:val="center"/>
            </w:pPr>
            <w:r w:rsidRPr="00992997">
              <w:t>4</w:t>
            </w:r>
          </w:p>
        </w:tc>
        <w:tc>
          <w:tcPr>
            <w:tcW w:w="1559" w:type="dxa"/>
            <w:vAlign w:val="center"/>
          </w:tcPr>
          <w:p w:rsidR="0084193D" w:rsidRPr="00992997" w:rsidRDefault="0084193D" w:rsidP="00FE20A3">
            <w:pPr>
              <w:tabs>
                <w:tab w:val="left" w:pos="0"/>
              </w:tabs>
              <w:spacing w:line="240" w:lineRule="atLeast"/>
              <w:ind w:left="-85" w:right="-85"/>
              <w:jc w:val="center"/>
            </w:pPr>
            <w:r w:rsidRPr="00992997">
              <w:t>5</w:t>
            </w:r>
          </w:p>
        </w:tc>
        <w:tc>
          <w:tcPr>
            <w:tcW w:w="1276" w:type="dxa"/>
            <w:vAlign w:val="center"/>
          </w:tcPr>
          <w:p w:rsidR="0084193D" w:rsidRPr="00992997" w:rsidRDefault="0084193D" w:rsidP="00FE20A3">
            <w:pPr>
              <w:tabs>
                <w:tab w:val="left" w:pos="0"/>
              </w:tabs>
              <w:spacing w:line="240" w:lineRule="atLeast"/>
              <w:ind w:left="-85" w:right="-85"/>
              <w:jc w:val="center"/>
            </w:pPr>
            <w:r w:rsidRPr="00992997">
              <w:t>6</w:t>
            </w:r>
          </w:p>
        </w:tc>
        <w:tc>
          <w:tcPr>
            <w:tcW w:w="1134" w:type="dxa"/>
            <w:vAlign w:val="center"/>
          </w:tcPr>
          <w:p w:rsidR="0084193D" w:rsidRPr="00992997" w:rsidRDefault="0084193D" w:rsidP="00FE20A3">
            <w:pPr>
              <w:tabs>
                <w:tab w:val="left" w:pos="0"/>
              </w:tabs>
              <w:spacing w:line="240" w:lineRule="atLeast"/>
              <w:ind w:left="-85" w:right="-85"/>
              <w:jc w:val="center"/>
            </w:pPr>
            <w:r w:rsidRPr="00992997">
              <w:t>7</w:t>
            </w:r>
          </w:p>
        </w:tc>
        <w:tc>
          <w:tcPr>
            <w:tcW w:w="1134" w:type="dxa"/>
            <w:vAlign w:val="center"/>
          </w:tcPr>
          <w:p w:rsidR="0084193D" w:rsidRPr="00992997" w:rsidRDefault="0084193D" w:rsidP="00FE20A3">
            <w:pPr>
              <w:tabs>
                <w:tab w:val="left" w:pos="0"/>
              </w:tabs>
              <w:spacing w:line="240" w:lineRule="atLeast"/>
              <w:ind w:left="-85" w:right="-85"/>
              <w:jc w:val="center"/>
            </w:pPr>
            <w:r w:rsidRPr="00992997">
              <w:t>8</w:t>
            </w:r>
          </w:p>
        </w:tc>
        <w:tc>
          <w:tcPr>
            <w:tcW w:w="2410" w:type="dxa"/>
            <w:vAlign w:val="center"/>
          </w:tcPr>
          <w:p w:rsidR="0084193D" w:rsidRPr="00992997" w:rsidRDefault="0084193D" w:rsidP="00FE20A3">
            <w:pPr>
              <w:tabs>
                <w:tab w:val="left" w:pos="0"/>
              </w:tabs>
              <w:spacing w:line="240" w:lineRule="atLeast"/>
              <w:ind w:left="-85" w:right="-85"/>
              <w:jc w:val="center"/>
            </w:pPr>
            <w:r>
              <w:t>10</w:t>
            </w:r>
          </w:p>
        </w:tc>
      </w:tr>
      <w:tr w:rsidR="0084193D" w:rsidRPr="00992997" w:rsidTr="00FE20A3">
        <w:trPr>
          <w:trHeight w:val="217"/>
        </w:trPr>
        <w:tc>
          <w:tcPr>
            <w:tcW w:w="828" w:type="dxa"/>
          </w:tcPr>
          <w:p w:rsidR="0084193D" w:rsidRPr="00992997" w:rsidRDefault="0084193D" w:rsidP="00FE20A3">
            <w:pPr>
              <w:tabs>
                <w:tab w:val="left" w:pos="0"/>
              </w:tabs>
              <w:spacing w:line="240" w:lineRule="atLeast"/>
              <w:ind w:left="-85" w:right="-85"/>
              <w:jc w:val="center"/>
              <w:rPr>
                <w:b/>
                <w:bCs/>
              </w:rPr>
            </w:pPr>
            <w:r w:rsidRPr="00992997">
              <w:rPr>
                <w:b/>
                <w:bCs/>
              </w:rPr>
              <w:t>1.</w:t>
            </w:r>
          </w:p>
        </w:tc>
        <w:tc>
          <w:tcPr>
            <w:tcW w:w="13987" w:type="dxa"/>
            <w:gridSpan w:val="8"/>
          </w:tcPr>
          <w:p w:rsidR="0084193D" w:rsidRPr="00992997" w:rsidRDefault="0084193D" w:rsidP="00FE20A3">
            <w:pPr>
              <w:widowControl w:val="0"/>
              <w:shd w:val="clear" w:color="auto" w:fill="FFFFFF"/>
              <w:tabs>
                <w:tab w:val="left" w:pos="1037"/>
              </w:tabs>
              <w:autoSpaceDE w:val="0"/>
              <w:autoSpaceDN w:val="0"/>
              <w:adjustRightInd w:val="0"/>
              <w:spacing w:line="240" w:lineRule="atLeast"/>
              <w:ind w:right="14"/>
              <w:jc w:val="both"/>
              <w:rPr>
                <w:b/>
                <w:bCs/>
                <w:spacing w:val="-7"/>
                <w:lang w:eastAsia="en-US"/>
              </w:rPr>
            </w:pPr>
            <w:r w:rsidRPr="00992997">
              <w:rPr>
                <w:b/>
                <w:bCs/>
              </w:rPr>
              <w:t xml:space="preserve">Цель: </w:t>
            </w:r>
            <w:r w:rsidRPr="00992997">
              <w:t>Создание условий для сохранения дополнительного образования детей в сфере культуры вНижнеилимском муниципальном районе</w:t>
            </w:r>
            <w:r w:rsidRPr="00992997">
              <w:rPr>
                <w:lang w:eastAsia="en-US"/>
              </w:rPr>
              <w:t>.</w:t>
            </w:r>
          </w:p>
        </w:tc>
      </w:tr>
      <w:tr w:rsidR="0084193D" w:rsidRPr="00992997" w:rsidTr="00FE20A3">
        <w:trPr>
          <w:trHeight w:val="249"/>
        </w:trPr>
        <w:tc>
          <w:tcPr>
            <w:tcW w:w="828" w:type="dxa"/>
          </w:tcPr>
          <w:p w:rsidR="0084193D" w:rsidRPr="00992997" w:rsidRDefault="0084193D" w:rsidP="00FE20A3">
            <w:pPr>
              <w:tabs>
                <w:tab w:val="left" w:pos="0"/>
              </w:tabs>
              <w:spacing w:line="240" w:lineRule="atLeast"/>
              <w:ind w:left="-85" w:right="-85"/>
              <w:jc w:val="center"/>
              <w:rPr>
                <w:b/>
                <w:bCs/>
              </w:rPr>
            </w:pPr>
            <w:r w:rsidRPr="00992997">
              <w:rPr>
                <w:b/>
                <w:bCs/>
              </w:rPr>
              <w:t>1.1</w:t>
            </w:r>
          </w:p>
        </w:tc>
        <w:tc>
          <w:tcPr>
            <w:tcW w:w="13987" w:type="dxa"/>
            <w:gridSpan w:val="8"/>
          </w:tcPr>
          <w:p w:rsidR="0084193D" w:rsidRPr="00992997" w:rsidRDefault="0084193D" w:rsidP="00FE20A3">
            <w:pPr>
              <w:spacing w:line="240" w:lineRule="atLeast"/>
              <w:ind w:left="-85" w:right="-85"/>
              <w:jc w:val="both"/>
              <w:rPr>
                <w:b/>
                <w:bCs/>
              </w:rPr>
            </w:pPr>
            <w:r w:rsidRPr="00992997">
              <w:rPr>
                <w:b/>
                <w:bCs/>
              </w:rPr>
              <w:t>Задача 1: Создание условий для предоставления качественных услуг дополнительного образования детей в сфере культуры вНижнеилимском муниципальном районе.</w:t>
            </w:r>
          </w:p>
        </w:tc>
      </w:tr>
      <w:tr w:rsidR="0084193D" w:rsidRPr="00992997" w:rsidTr="00FE20A3">
        <w:trPr>
          <w:trHeight w:val="693"/>
        </w:trPr>
        <w:tc>
          <w:tcPr>
            <w:tcW w:w="828" w:type="dxa"/>
          </w:tcPr>
          <w:p w:rsidR="0084193D" w:rsidRPr="00992997" w:rsidRDefault="0084193D" w:rsidP="00FE20A3">
            <w:pPr>
              <w:tabs>
                <w:tab w:val="left" w:pos="0"/>
              </w:tabs>
              <w:spacing w:line="240" w:lineRule="atLeast"/>
              <w:ind w:left="-85" w:right="-85"/>
              <w:jc w:val="center"/>
            </w:pPr>
            <w:r w:rsidRPr="00992997">
              <w:t>1.1.1</w:t>
            </w:r>
          </w:p>
        </w:tc>
        <w:tc>
          <w:tcPr>
            <w:tcW w:w="2930" w:type="dxa"/>
          </w:tcPr>
          <w:p w:rsidR="0084193D" w:rsidRPr="00992997" w:rsidRDefault="0084193D" w:rsidP="00FE20A3">
            <w:pPr>
              <w:tabs>
                <w:tab w:val="left" w:pos="0"/>
              </w:tabs>
              <w:spacing w:line="240" w:lineRule="atLeast"/>
              <w:ind w:left="-85" w:right="-85"/>
              <w:jc w:val="both"/>
            </w:pPr>
            <w:r w:rsidRPr="00992997">
              <w:t xml:space="preserve">Основное мероприятие: </w:t>
            </w:r>
          </w:p>
          <w:p w:rsidR="0084193D" w:rsidRPr="00992997" w:rsidRDefault="0084193D" w:rsidP="00FE20A3">
            <w:pPr>
              <w:tabs>
                <w:tab w:val="left" w:pos="0"/>
              </w:tabs>
              <w:spacing w:line="240" w:lineRule="atLeast"/>
              <w:ind w:left="-85" w:right="-85"/>
            </w:pPr>
            <w:r w:rsidRPr="00992997">
              <w:t>Обеспечение деятельности муниципальных учреждений дополнительно</w:t>
            </w:r>
            <w:r w:rsidRPr="00992997">
              <w:softHyphen/>
              <w:t>го образования детей</w:t>
            </w:r>
          </w:p>
          <w:p w:rsidR="0084193D" w:rsidRPr="00992997" w:rsidRDefault="0084193D" w:rsidP="00FE20A3">
            <w:pPr>
              <w:tabs>
                <w:tab w:val="left" w:pos="0"/>
              </w:tabs>
              <w:spacing w:line="240" w:lineRule="atLeast"/>
              <w:ind w:left="-85" w:right="-85"/>
              <w:jc w:val="both"/>
            </w:pPr>
          </w:p>
        </w:tc>
        <w:tc>
          <w:tcPr>
            <w:tcW w:w="1701" w:type="dxa"/>
            <w:vAlign w:val="center"/>
          </w:tcPr>
          <w:p w:rsidR="0084193D" w:rsidRPr="00992997" w:rsidRDefault="0084193D" w:rsidP="00FE20A3">
            <w:pPr>
              <w:tabs>
                <w:tab w:val="left" w:pos="0"/>
              </w:tabs>
              <w:spacing w:line="240" w:lineRule="atLeast"/>
              <w:ind w:left="-85" w:right="-85"/>
              <w:jc w:val="center"/>
            </w:pPr>
            <w:r w:rsidRPr="00992997">
              <w:t>МОУДОД «ЦДШИ»</w:t>
            </w:r>
          </w:p>
        </w:tc>
        <w:tc>
          <w:tcPr>
            <w:tcW w:w="1843" w:type="dxa"/>
            <w:vAlign w:val="center"/>
          </w:tcPr>
          <w:p w:rsidR="0084193D" w:rsidRPr="00992997" w:rsidRDefault="0084193D" w:rsidP="00FE20A3">
            <w:pPr>
              <w:tabs>
                <w:tab w:val="left" w:pos="0"/>
              </w:tabs>
              <w:spacing w:line="240" w:lineRule="atLeast"/>
              <w:ind w:left="-85" w:right="-85"/>
              <w:jc w:val="center"/>
            </w:pPr>
            <w:r w:rsidRPr="00992997">
              <w:rPr>
                <w:lang w:eastAsia="en-US"/>
              </w:rPr>
              <w:t>местный бюджет, областной бюджет</w:t>
            </w:r>
          </w:p>
        </w:tc>
        <w:tc>
          <w:tcPr>
            <w:tcW w:w="1559" w:type="dxa"/>
            <w:vAlign w:val="center"/>
          </w:tcPr>
          <w:p w:rsidR="0084193D" w:rsidRPr="00316DBB" w:rsidRDefault="0084193D" w:rsidP="00FE20A3">
            <w:pPr>
              <w:tabs>
                <w:tab w:val="left" w:pos="0"/>
              </w:tabs>
              <w:spacing w:line="240" w:lineRule="atLeast"/>
              <w:ind w:left="-85" w:right="-85"/>
              <w:jc w:val="center"/>
              <w:rPr>
                <w:color w:val="FF0000"/>
              </w:rPr>
            </w:pPr>
            <w:r>
              <w:rPr>
                <w:color w:val="FF0000"/>
              </w:rPr>
              <w:t>101 244,4</w:t>
            </w:r>
          </w:p>
        </w:tc>
        <w:tc>
          <w:tcPr>
            <w:tcW w:w="1276" w:type="dxa"/>
            <w:vAlign w:val="center"/>
          </w:tcPr>
          <w:p w:rsidR="0084193D" w:rsidRPr="00316DBB" w:rsidRDefault="0084193D" w:rsidP="00FE20A3">
            <w:pPr>
              <w:tabs>
                <w:tab w:val="left" w:pos="0"/>
              </w:tabs>
              <w:spacing w:line="240" w:lineRule="atLeast"/>
              <w:ind w:left="-85" w:right="-85"/>
              <w:jc w:val="center"/>
              <w:rPr>
                <w:color w:val="FF0000"/>
              </w:rPr>
            </w:pPr>
            <w:r>
              <w:rPr>
                <w:color w:val="FF0000"/>
              </w:rPr>
              <w:t>33 832,8</w:t>
            </w:r>
          </w:p>
        </w:tc>
        <w:tc>
          <w:tcPr>
            <w:tcW w:w="1134" w:type="dxa"/>
            <w:vAlign w:val="center"/>
          </w:tcPr>
          <w:p w:rsidR="0084193D" w:rsidRPr="00316DBB" w:rsidRDefault="0084193D" w:rsidP="00FE20A3">
            <w:pPr>
              <w:tabs>
                <w:tab w:val="left" w:pos="0"/>
              </w:tabs>
              <w:spacing w:line="240" w:lineRule="atLeast"/>
              <w:ind w:left="-85" w:right="-85"/>
              <w:jc w:val="center"/>
              <w:rPr>
                <w:color w:val="FF0000"/>
              </w:rPr>
            </w:pPr>
            <w:r w:rsidRPr="00316DBB">
              <w:rPr>
                <w:color w:val="FF0000"/>
              </w:rPr>
              <w:t>33</w:t>
            </w:r>
            <w:r>
              <w:rPr>
                <w:color w:val="FF0000"/>
              </w:rPr>
              <w:t> 705,8</w:t>
            </w:r>
          </w:p>
        </w:tc>
        <w:tc>
          <w:tcPr>
            <w:tcW w:w="1134" w:type="dxa"/>
            <w:vAlign w:val="center"/>
          </w:tcPr>
          <w:p w:rsidR="0084193D" w:rsidRPr="00316DBB" w:rsidRDefault="0084193D" w:rsidP="00FE20A3">
            <w:pPr>
              <w:tabs>
                <w:tab w:val="left" w:pos="0"/>
              </w:tabs>
              <w:spacing w:line="240" w:lineRule="atLeast"/>
              <w:ind w:left="-85" w:right="-85"/>
              <w:jc w:val="center"/>
              <w:rPr>
                <w:color w:val="FF0000"/>
              </w:rPr>
            </w:pPr>
            <w:r w:rsidRPr="00316DBB">
              <w:rPr>
                <w:color w:val="FF0000"/>
              </w:rPr>
              <w:t>33</w:t>
            </w:r>
            <w:r>
              <w:rPr>
                <w:color w:val="FF0000"/>
              </w:rPr>
              <w:t> 705,8</w:t>
            </w:r>
          </w:p>
        </w:tc>
        <w:tc>
          <w:tcPr>
            <w:tcW w:w="2410" w:type="dxa"/>
          </w:tcPr>
          <w:p w:rsidR="0084193D" w:rsidRPr="00992997" w:rsidRDefault="0084193D" w:rsidP="00FE20A3">
            <w:pPr>
              <w:tabs>
                <w:tab w:val="left" w:pos="0"/>
              </w:tabs>
              <w:spacing w:line="240" w:lineRule="atLeast"/>
              <w:ind w:left="-85" w:right="-85"/>
            </w:pPr>
            <w:r w:rsidRPr="00992997">
              <w:t>1. Охват детей в возрасте 5-18 лет программами дополнительного образования детей в сфере культуры и искусства от общего числа детей, проживающих на территории МО «Нижнеилимский район»</w:t>
            </w:r>
          </w:p>
          <w:p w:rsidR="0084193D" w:rsidRPr="00992997" w:rsidRDefault="0084193D" w:rsidP="00FE20A3">
            <w:pPr>
              <w:pStyle w:val="32"/>
              <w:shd w:val="clear" w:color="auto" w:fill="auto"/>
              <w:ind w:left="-85" w:right="-85"/>
              <w:rPr>
                <w:sz w:val="24"/>
                <w:szCs w:val="24"/>
              </w:rPr>
            </w:pPr>
            <w:r w:rsidRPr="00992997">
              <w:rPr>
                <w:sz w:val="24"/>
                <w:szCs w:val="24"/>
              </w:rPr>
              <w:t xml:space="preserve">2. Доля детей, привлекаемых </w:t>
            </w:r>
            <w:proofErr w:type="gramStart"/>
            <w:r w:rsidRPr="00992997">
              <w:rPr>
                <w:sz w:val="24"/>
                <w:szCs w:val="24"/>
              </w:rPr>
              <w:t>к</w:t>
            </w:r>
            <w:proofErr w:type="gramEnd"/>
          </w:p>
          <w:p w:rsidR="0084193D" w:rsidRPr="00992997" w:rsidRDefault="0084193D" w:rsidP="00FE20A3">
            <w:pPr>
              <w:pStyle w:val="32"/>
              <w:shd w:val="clear" w:color="auto" w:fill="auto"/>
              <w:ind w:left="-85" w:right="-85"/>
              <w:rPr>
                <w:sz w:val="24"/>
                <w:szCs w:val="24"/>
              </w:rPr>
            </w:pPr>
            <w:r w:rsidRPr="00992997">
              <w:rPr>
                <w:sz w:val="24"/>
                <w:szCs w:val="24"/>
              </w:rPr>
              <w:t xml:space="preserve">участию в творческих </w:t>
            </w:r>
            <w:proofErr w:type="gramStart"/>
            <w:r w:rsidRPr="00992997">
              <w:rPr>
                <w:sz w:val="24"/>
                <w:szCs w:val="24"/>
              </w:rPr>
              <w:t>мероприятиях</w:t>
            </w:r>
            <w:proofErr w:type="gramEnd"/>
            <w:r w:rsidRPr="00992997">
              <w:rPr>
                <w:sz w:val="24"/>
                <w:szCs w:val="24"/>
              </w:rPr>
              <w:t xml:space="preserve"> в общем</w:t>
            </w:r>
          </w:p>
          <w:p w:rsidR="0084193D" w:rsidRPr="00992997" w:rsidRDefault="0084193D" w:rsidP="00FE20A3">
            <w:pPr>
              <w:pStyle w:val="32"/>
              <w:shd w:val="clear" w:color="auto" w:fill="auto"/>
              <w:ind w:left="-85" w:right="-85"/>
              <w:rPr>
                <w:sz w:val="24"/>
                <w:szCs w:val="24"/>
              </w:rPr>
            </w:pPr>
            <w:proofErr w:type="gramStart"/>
            <w:r w:rsidRPr="00992997">
              <w:rPr>
                <w:sz w:val="24"/>
                <w:szCs w:val="24"/>
              </w:rPr>
              <w:t>числе</w:t>
            </w:r>
            <w:proofErr w:type="gramEnd"/>
            <w:r w:rsidRPr="00992997">
              <w:rPr>
                <w:sz w:val="24"/>
                <w:szCs w:val="24"/>
              </w:rPr>
              <w:t xml:space="preserve"> учащихся детских</w:t>
            </w:r>
          </w:p>
          <w:p w:rsidR="0084193D" w:rsidRPr="00992997" w:rsidRDefault="0084193D" w:rsidP="00FE20A3">
            <w:pPr>
              <w:tabs>
                <w:tab w:val="left" w:pos="0"/>
              </w:tabs>
              <w:spacing w:line="240" w:lineRule="atLeast"/>
              <w:ind w:left="-85" w:right="-85"/>
            </w:pPr>
            <w:r w:rsidRPr="00992997">
              <w:lastRenderedPageBreak/>
              <w:t>школ искусств</w:t>
            </w:r>
          </w:p>
          <w:p w:rsidR="0084193D" w:rsidRPr="00992997" w:rsidRDefault="0084193D" w:rsidP="00FE20A3">
            <w:pPr>
              <w:pStyle w:val="32"/>
              <w:shd w:val="clear" w:color="auto" w:fill="auto"/>
              <w:ind w:left="-85" w:right="-85"/>
              <w:rPr>
                <w:sz w:val="24"/>
                <w:szCs w:val="24"/>
              </w:rPr>
            </w:pPr>
            <w:r w:rsidRPr="00992997">
              <w:rPr>
                <w:sz w:val="24"/>
                <w:szCs w:val="24"/>
              </w:rPr>
              <w:t>3.Количество стипендий</w:t>
            </w:r>
          </w:p>
          <w:p w:rsidR="0084193D" w:rsidRPr="00992997" w:rsidRDefault="0084193D" w:rsidP="00FE20A3">
            <w:pPr>
              <w:pStyle w:val="32"/>
              <w:ind w:left="-85" w:right="-85"/>
              <w:rPr>
                <w:sz w:val="24"/>
                <w:szCs w:val="24"/>
              </w:rPr>
            </w:pPr>
            <w:r w:rsidRPr="00992997">
              <w:rPr>
                <w:sz w:val="24"/>
                <w:szCs w:val="24"/>
              </w:rPr>
              <w:t xml:space="preserve">мэра для одаренных детей </w:t>
            </w:r>
          </w:p>
        </w:tc>
      </w:tr>
      <w:tr w:rsidR="0084193D" w:rsidRPr="00992997" w:rsidTr="00FE20A3">
        <w:trPr>
          <w:trHeight w:val="266"/>
        </w:trPr>
        <w:tc>
          <w:tcPr>
            <w:tcW w:w="828" w:type="dxa"/>
          </w:tcPr>
          <w:p w:rsidR="0084193D" w:rsidRPr="00992997" w:rsidRDefault="0084193D" w:rsidP="00FE20A3">
            <w:pPr>
              <w:tabs>
                <w:tab w:val="left" w:pos="0"/>
              </w:tabs>
              <w:spacing w:line="240" w:lineRule="atLeast"/>
              <w:ind w:left="-85" w:right="-85"/>
              <w:jc w:val="center"/>
            </w:pPr>
            <w:r w:rsidRPr="00992997">
              <w:lastRenderedPageBreak/>
              <w:t>1.1.1.1</w:t>
            </w:r>
          </w:p>
        </w:tc>
        <w:tc>
          <w:tcPr>
            <w:tcW w:w="2930" w:type="dxa"/>
          </w:tcPr>
          <w:p w:rsidR="0084193D" w:rsidRPr="00992997" w:rsidRDefault="0084193D" w:rsidP="00FE20A3">
            <w:pPr>
              <w:tabs>
                <w:tab w:val="left" w:pos="0"/>
              </w:tabs>
              <w:spacing w:line="240" w:lineRule="atLeast"/>
              <w:ind w:left="-85" w:right="-85"/>
            </w:pPr>
            <w:r w:rsidRPr="00992997">
              <w:t>Предоставление услуги  «Дополнительное образование детей в детских школах искусств»</w:t>
            </w:r>
          </w:p>
        </w:tc>
        <w:tc>
          <w:tcPr>
            <w:tcW w:w="1701" w:type="dxa"/>
          </w:tcPr>
          <w:p w:rsidR="0084193D" w:rsidRPr="00992997" w:rsidRDefault="0084193D" w:rsidP="00FE20A3">
            <w:pPr>
              <w:tabs>
                <w:tab w:val="left" w:pos="0"/>
              </w:tabs>
              <w:spacing w:line="240" w:lineRule="atLeast"/>
              <w:ind w:left="-85" w:right="-85"/>
              <w:jc w:val="center"/>
            </w:pPr>
            <w:r w:rsidRPr="00992997">
              <w:t>МОУДОД «ЦДШИ»</w:t>
            </w:r>
          </w:p>
        </w:tc>
        <w:tc>
          <w:tcPr>
            <w:tcW w:w="1843" w:type="dxa"/>
          </w:tcPr>
          <w:p w:rsidR="0084193D" w:rsidRPr="00992997" w:rsidRDefault="0084193D" w:rsidP="00FE20A3">
            <w:pPr>
              <w:tabs>
                <w:tab w:val="left" w:pos="0"/>
              </w:tabs>
              <w:spacing w:line="240" w:lineRule="atLeast"/>
              <w:ind w:left="-85" w:right="-85"/>
              <w:jc w:val="center"/>
            </w:pPr>
            <w:r w:rsidRPr="00992997">
              <w:rPr>
                <w:lang w:eastAsia="en-US"/>
              </w:rPr>
              <w:t>местный бюджет</w:t>
            </w:r>
          </w:p>
        </w:tc>
        <w:tc>
          <w:tcPr>
            <w:tcW w:w="1559" w:type="dxa"/>
            <w:vAlign w:val="center"/>
          </w:tcPr>
          <w:p w:rsidR="0084193D" w:rsidRPr="00316DBB" w:rsidRDefault="0084193D" w:rsidP="00FE20A3">
            <w:pPr>
              <w:tabs>
                <w:tab w:val="left" w:pos="0"/>
              </w:tabs>
              <w:spacing w:line="240" w:lineRule="atLeast"/>
              <w:ind w:left="-85" w:right="-85"/>
              <w:jc w:val="center"/>
              <w:rPr>
                <w:color w:val="FF0000"/>
              </w:rPr>
            </w:pPr>
            <w:r>
              <w:rPr>
                <w:color w:val="FF0000"/>
              </w:rPr>
              <w:t>101 244,4</w:t>
            </w:r>
          </w:p>
        </w:tc>
        <w:tc>
          <w:tcPr>
            <w:tcW w:w="1276" w:type="dxa"/>
            <w:vAlign w:val="center"/>
          </w:tcPr>
          <w:p w:rsidR="0084193D" w:rsidRPr="00316DBB" w:rsidRDefault="0084193D" w:rsidP="00FE20A3">
            <w:pPr>
              <w:tabs>
                <w:tab w:val="left" w:pos="0"/>
              </w:tabs>
              <w:spacing w:line="240" w:lineRule="atLeast"/>
              <w:ind w:left="-85" w:right="-85"/>
              <w:jc w:val="center"/>
              <w:rPr>
                <w:color w:val="FF0000"/>
              </w:rPr>
            </w:pPr>
            <w:r>
              <w:rPr>
                <w:color w:val="FF0000"/>
              </w:rPr>
              <w:t>33 832,8</w:t>
            </w:r>
          </w:p>
        </w:tc>
        <w:tc>
          <w:tcPr>
            <w:tcW w:w="1134" w:type="dxa"/>
            <w:vAlign w:val="center"/>
          </w:tcPr>
          <w:p w:rsidR="0084193D" w:rsidRPr="00316DBB" w:rsidRDefault="0084193D" w:rsidP="00FE20A3">
            <w:pPr>
              <w:tabs>
                <w:tab w:val="left" w:pos="0"/>
              </w:tabs>
              <w:spacing w:line="240" w:lineRule="atLeast"/>
              <w:ind w:left="-85" w:right="-85"/>
              <w:jc w:val="center"/>
              <w:rPr>
                <w:color w:val="FF0000"/>
              </w:rPr>
            </w:pPr>
            <w:r w:rsidRPr="00316DBB">
              <w:rPr>
                <w:color w:val="FF0000"/>
              </w:rPr>
              <w:t>33</w:t>
            </w:r>
            <w:r>
              <w:rPr>
                <w:color w:val="FF0000"/>
              </w:rPr>
              <w:t> 705,8</w:t>
            </w:r>
          </w:p>
        </w:tc>
        <w:tc>
          <w:tcPr>
            <w:tcW w:w="1134" w:type="dxa"/>
            <w:vAlign w:val="center"/>
          </w:tcPr>
          <w:p w:rsidR="0084193D" w:rsidRPr="00316DBB" w:rsidRDefault="0084193D" w:rsidP="00FE20A3">
            <w:pPr>
              <w:tabs>
                <w:tab w:val="left" w:pos="0"/>
              </w:tabs>
              <w:spacing w:line="240" w:lineRule="atLeast"/>
              <w:ind w:left="-85" w:right="-85"/>
              <w:jc w:val="center"/>
              <w:rPr>
                <w:color w:val="FF0000"/>
              </w:rPr>
            </w:pPr>
            <w:r w:rsidRPr="00316DBB">
              <w:rPr>
                <w:color w:val="FF0000"/>
              </w:rPr>
              <w:t>33</w:t>
            </w:r>
            <w:r>
              <w:rPr>
                <w:color w:val="FF0000"/>
              </w:rPr>
              <w:t> 705,8</w:t>
            </w:r>
          </w:p>
        </w:tc>
        <w:tc>
          <w:tcPr>
            <w:tcW w:w="2410" w:type="dxa"/>
          </w:tcPr>
          <w:p w:rsidR="0084193D" w:rsidRPr="00992997" w:rsidRDefault="0084193D" w:rsidP="00FE20A3">
            <w:pPr>
              <w:tabs>
                <w:tab w:val="left" w:pos="0"/>
              </w:tabs>
              <w:spacing w:line="240" w:lineRule="atLeast"/>
              <w:ind w:left="-85" w:right="-85"/>
            </w:pPr>
          </w:p>
        </w:tc>
      </w:tr>
      <w:tr w:rsidR="0084193D" w:rsidRPr="00992997" w:rsidTr="00FE20A3">
        <w:trPr>
          <w:trHeight w:val="768"/>
        </w:trPr>
        <w:tc>
          <w:tcPr>
            <w:tcW w:w="828" w:type="dxa"/>
          </w:tcPr>
          <w:p w:rsidR="0084193D" w:rsidRPr="00992997" w:rsidRDefault="0084193D" w:rsidP="00FE20A3">
            <w:pPr>
              <w:tabs>
                <w:tab w:val="left" w:pos="0"/>
              </w:tabs>
              <w:spacing w:line="240" w:lineRule="atLeast"/>
              <w:ind w:left="-85" w:right="-85"/>
              <w:jc w:val="center"/>
            </w:pPr>
            <w:r w:rsidRPr="00992997">
              <w:t>1.1.1.2</w:t>
            </w:r>
          </w:p>
        </w:tc>
        <w:tc>
          <w:tcPr>
            <w:tcW w:w="2930" w:type="dxa"/>
          </w:tcPr>
          <w:p w:rsidR="0084193D" w:rsidRPr="00992997" w:rsidRDefault="0084193D" w:rsidP="00FE20A3">
            <w:pPr>
              <w:tabs>
                <w:tab w:val="left" w:pos="0"/>
              </w:tabs>
              <w:spacing w:line="240" w:lineRule="atLeast"/>
              <w:ind w:left="-85" w:right="-85"/>
            </w:pPr>
            <w:r w:rsidRPr="00992997">
              <w:t>Поддержка одаренных детей (стипендия)</w:t>
            </w:r>
          </w:p>
        </w:tc>
        <w:tc>
          <w:tcPr>
            <w:tcW w:w="1701" w:type="dxa"/>
          </w:tcPr>
          <w:p w:rsidR="0084193D" w:rsidRPr="00992997" w:rsidRDefault="0084193D" w:rsidP="00FE20A3">
            <w:pPr>
              <w:tabs>
                <w:tab w:val="left" w:pos="0"/>
              </w:tabs>
              <w:spacing w:line="240" w:lineRule="atLeast"/>
              <w:ind w:left="-85" w:right="-85"/>
              <w:jc w:val="center"/>
            </w:pPr>
            <w:r w:rsidRPr="00992997">
              <w:t>МОУДОД «ЦДШИ»</w:t>
            </w:r>
          </w:p>
        </w:tc>
        <w:tc>
          <w:tcPr>
            <w:tcW w:w="1843" w:type="dxa"/>
          </w:tcPr>
          <w:p w:rsidR="0084193D" w:rsidRPr="00992997" w:rsidRDefault="0084193D" w:rsidP="00FE20A3">
            <w:pPr>
              <w:tabs>
                <w:tab w:val="left" w:pos="0"/>
              </w:tabs>
              <w:spacing w:line="240" w:lineRule="atLeast"/>
              <w:ind w:left="-85" w:right="-85"/>
              <w:jc w:val="center"/>
            </w:pPr>
            <w:r w:rsidRPr="00992997">
              <w:rPr>
                <w:lang w:eastAsia="en-US"/>
              </w:rPr>
              <w:t xml:space="preserve">местный бюджет </w:t>
            </w:r>
          </w:p>
        </w:tc>
        <w:tc>
          <w:tcPr>
            <w:tcW w:w="1559" w:type="dxa"/>
            <w:vAlign w:val="center"/>
          </w:tcPr>
          <w:p w:rsidR="0084193D" w:rsidRPr="00050DD8" w:rsidRDefault="0084193D" w:rsidP="00FE20A3">
            <w:pPr>
              <w:tabs>
                <w:tab w:val="left" w:pos="0"/>
              </w:tabs>
              <w:spacing w:line="240" w:lineRule="atLeast"/>
              <w:ind w:left="-85" w:right="-85"/>
              <w:jc w:val="center"/>
              <w:rPr>
                <w:color w:val="FF0000"/>
              </w:rPr>
            </w:pPr>
            <w:r w:rsidRPr="00050DD8">
              <w:rPr>
                <w:color w:val="FF0000"/>
              </w:rPr>
              <w:t>87,0</w:t>
            </w:r>
          </w:p>
        </w:tc>
        <w:tc>
          <w:tcPr>
            <w:tcW w:w="1276" w:type="dxa"/>
            <w:vAlign w:val="center"/>
          </w:tcPr>
          <w:p w:rsidR="0084193D" w:rsidRPr="00050DD8" w:rsidRDefault="0084193D" w:rsidP="00FE20A3">
            <w:pPr>
              <w:tabs>
                <w:tab w:val="left" w:pos="0"/>
              </w:tabs>
              <w:spacing w:line="240" w:lineRule="atLeast"/>
              <w:ind w:left="-85" w:right="-85"/>
              <w:jc w:val="center"/>
              <w:rPr>
                <w:color w:val="FF0000"/>
              </w:rPr>
            </w:pPr>
            <w:r w:rsidRPr="00050DD8">
              <w:rPr>
                <w:color w:val="FF0000"/>
              </w:rPr>
              <w:t>29,0</w:t>
            </w:r>
          </w:p>
        </w:tc>
        <w:tc>
          <w:tcPr>
            <w:tcW w:w="1134" w:type="dxa"/>
            <w:vAlign w:val="center"/>
          </w:tcPr>
          <w:p w:rsidR="0084193D" w:rsidRPr="00050DD8" w:rsidRDefault="0084193D" w:rsidP="00FE20A3">
            <w:pPr>
              <w:tabs>
                <w:tab w:val="left" w:pos="0"/>
              </w:tabs>
              <w:spacing w:line="240" w:lineRule="atLeast"/>
              <w:ind w:left="-85" w:right="-85"/>
              <w:jc w:val="center"/>
              <w:rPr>
                <w:color w:val="FF0000"/>
              </w:rPr>
            </w:pPr>
            <w:r w:rsidRPr="00050DD8">
              <w:rPr>
                <w:color w:val="FF0000"/>
              </w:rPr>
              <w:t>29,0</w:t>
            </w:r>
          </w:p>
        </w:tc>
        <w:tc>
          <w:tcPr>
            <w:tcW w:w="1134" w:type="dxa"/>
          </w:tcPr>
          <w:p w:rsidR="0084193D" w:rsidRPr="00050DD8" w:rsidRDefault="0084193D" w:rsidP="00FE20A3">
            <w:pPr>
              <w:tabs>
                <w:tab w:val="left" w:pos="0"/>
              </w:tabs>
              <w:spacing w:line="240" w:lineRule="atLeast"/>
              <w:ind w:left="-85" w:right="-85"/>
              <w:jc w:val="center"/>
              <w:rPr>
                <w:color w:val="FF0000"/>
              </w:rPr>
            </w:pPr>
          </w:p>
          <w:p w:rsidR="0084193D" w:rsidRPr="00050DD8" w:rsidRDefault="0084193D" w:rsidP="00FE20A3">
            <w:pPr>
              <w:tabs>
                <w:tab w:val="left" w:pos="0"/>
              </w:tabs>
              <w:spacing w:line="240" w:lineRule="atLeast"/>
              <w:ind w:left="-85" w:right="-85"/>
              <w:jc w:val="center"/>
              <w:rPr>
                <w:color w:val="FF0000"/>
              </w:rPr>
            </w:pPr>
            <w:r w:rsidRPr="00050DD8">
              <w:rPr>
                <w:color w:val="FF0000"/>
              </w:rPr>
              <w:t>29,0</w:t>
            </w:r>
          </w:p>
        </w:tc>
        <w:tc>
          <w:tcPr>
            <w:tcW w:w="2410" w:type="dxa"/>
          </w:tcPr>
          <w:p w:rsidR="0084193D" w:rsidRPr="00992997" w:rsidRDefault="0084193D" w:rsidP="00FE20A3">
            <w:pPr>
              <w:tabs>
                <w:tab w:val="left" w:pos="0"/>
              </w:tabs>
              <w:spacing w:line="240" w:lineRule="atLeast"/>
              <w:ind w:left="-85" w:right="-85"/>
            </w:pPr>
          </w:p>
        </w:tc>
      </w:tr>
      <w:tr w:rsidR="0084193D" w:rsidRPr="00992997" w:rsidTr="00FE20A3">
        <w:trPr>
          <w:trHeight w:val="1403"/>
        </w:trPr>
        <w:tc>
          <w:tcPr>
            <w:tcW w:w="828" w:type="dxa"/>
          </w:tcPr>
          <w:p w:rsidR="0084193D" w:rsidRPr="00992997" w:rsidRDefault="0084193D" w:rsidP="00FE20A3">
            <w:pPr>
              <w:tabs>
                <w:tab w:val="left" w:pos="0"/>
              </w:tabs>
              <w:spacing w:line="240" w:lineRule="atLeast"/>
              <w:ind w:left="-85" w:right="-85"/>
              <w:jc w:val="center"/>
            </w:pPr>
            <w:r w:rsidRPr="00992997">
              <w:t>1.1.1.</w:t>
            </w:r>
            <w:r>
              <w:t>3</w:t>
            </w:r>
          </w:p>
        </w:tc>
        <w:tc>
          <w:tcPr>
            <w:tcW w:w="2930" w:type="dxa"/>
          </w:tcPr>
          <w:p w:rsidR="0084193D" w:rsidRPr="00992997" w:rsidRDefault="0084193D" w:rsidP="00FE20A3">
            <w:pPr>
              <w:pStyle w:val="32"/>
              <w:shd w:val="clear" w:color="auto" w:fill="auto"/>
              <w:ind w:left="-85" w:right="-85"/>
              <w:rPr>
                <w:sz w:val="24"/>
                <w:szCs w:val="24"/>
              </w:rPr>
            </w:pPr>
            <w:r w:rsidRPr="00992997">
              <w:rPr>
                <w:sz w:val="24"/>
                <w:szCs w:val="24"/>
              </w:rPr>
              <w:t xml:space="preserve">Повышение квалификации </w:t>
            </w:r>
          </w:p>
          <w:p w:rsidR="0084193D" w:rsidRPr="00992997" w:rsidRDefault="0084193D" w:rsidP="00FE20A3">
            <w:pPr>
              <w:pStyle w:val="32"/>
              <w:shd w:val="clear" w:color="auto" w:fill="auto"/>
              <w:ind w:left="-85" w:right="-85"/>
              <w:rPr>
                <w:sz w:val="24"/>
                <w:szCs w:val="24"/>
              </w:rPr>
            </w:pPr>
            <w:r w:rsidRPr="00992997">
              <w:rPr>
                <w:sz w:val="24"/>
                <w:szCs w:val="24"/>
              </w:rPr>
              <w:t>работников учреждений</w:t>
            </w:r>
          </w:p>
          <w:p w:rsidR="0084193D" w:rsidRPr="00992997" w:rsidRDefault="0084193D" w:rsidP="00FE20A3">
            <w:pPr>
              <w:pStyle w:val="32"/>
              <w:shd w:val="clear" w:color="auto" w:fill="auto"/>
              <w:ind w:left="-85" w:right="-85"/>
              <w:rPr>
                <w:sz w:val="24"/>
                <w:szCs w:val="24"/>
              </w:rPr>
            </w:pPr>
            <w:r w:rsidRPr="00992997">
              <w:rPr>
                <w:sz w:val="24"/>
                <w:szCs w:val="24"/>
              </w:rPr>
              <w:t>дополнительного образования детей</w:t>
            </w:r>
          </w:p>
        </w:tc>
        <w:tc>
          <w:tcPr>
            <w:tcW w:w="1701" w:type="dxa"/>
          </w:tcPr>
          <w:p w:rsidR="0084193D" w:rsidRPr="00992997" w:rsidRDefault="0084193D" w:rsidP="00FE20A3">
            <w:pPr>
              <w:tabs>
                <w:tab w:val="left" w:pos="0"/>
              </w:tabs>
              <w:spacing w:line="240" w:lineRule="atLeast"/>
              <w:ind w:left="-85" w:right="-85"/>
              <w:jc w:val="center"/>
            </w:pPr>
            <w:r w:rsidRPr="00992997">
              <w:t>МОУДОД «ЦДШИ»</w:t>
            </w:r>
          </w:p>
        </w:tc>
        <w:tc>
          <w:tcPr>
            <w:tcW w:w="1843" w:type="dxa"/>
          </w:tcPr>
          <w:p w:rsidR="0084193D" w:rsidRPr="00992997" w:rsidRDefault="0084193D" w:rsidP="00FE20A3">
            <w:pPr>
              <w:tabs>
                <w:tab w:val="left" w:pos="0"/>
              </w:tabs>
              <w:spacing w:line="240" w:lineRule="atLeast"/>
              <w:ind w:left="-85" w:right="-85"/>
              <w:jc w:val="center"/>
            </w:pPr>
            <w:r w:rsidRPr="00992997">
              <w:rPr>
                <w:lang w:eastAsia="en-US"/>
              </w:rPr>
              <w:t>местный бюджет</w:t>
            </w:r>
          </w:p>
        </w:tc>
        <w:tc>
          <w:tcPr>
            <w:tcW w:w="1559" w:type="dxa"/>
            <w:vAlign w:val="center"/>
          </w:tcPr>
          <w:p w:rsidR="0084193D" w:rsidRPr="00050DD8" w:rsidRDefault="0084193D" w:rsidP="00FE20A3">
            <w:pPr>
              <w:tabs>
                <w:tab w:val="left" w:pos="0"/>
              </w:tabs>
              <w:spacing w:line="240" w:lineRule="atLeast"/>
              <w:ind w:left="-85" w:right="-85"/>
              <w:jc w:val="center"/>
              <w:rPr>
                <w:color w:val="FF0000"/>
              </w:rPr>
            </w:pPr>
            <w:r>
              <w:rPr>
                <w:color w:val="FF0000"/>
              </w:rPr>
              <w:t>129,0</w:t>
            </w:r>
          </w:p>
        </w:tc>
        <w:tc>
          <w:tcPr>
            <w:tcW w:w="1276" w:type="dxa"/>
            <w:vAlign w:val="center"/>
          </w:tcPr>
          <w:p w:rsidR="0084193D" w:rsidRPr="00050DD8" w:rsidRDefault="0084193D" w:rsidP="00FE20A3">
            <w:pPr>
              <w:tabs>
                <w:tab w:val="left" w:pos="0"/>
              </w:tabs>
              <w:spacing w:line="240" w:lineRule="atLeast"/>
              <w:ind w:left="-85" w:right="-85"/>
              <w:jc w:val="center"/>
              <w:rPr>
                <w:color w:val="FF0000"/>
              </w:rPr>
            </w:pPr>
            <w:r>
              <w:rPr>
                <w:color w:val="FF0000"/>
              </w:rPr>
              <w:t>43,0</w:t>
            </w:r>
          </w:p>
        </w:tc>
        <w:tc>
          <w:tcPr>
            <w:tcW w:w="1134" w:type="dxa"/>
            <w:vAlign w:val="center"/>
          </w:tcPr>
          <w:p w:rsidR="0084193D" w:rsidRPr="00050DD8" w:rsidRDefault="0084193D" w:rsidP="00FE20A3">
            <w:pPr>
              <w:tabs>
                <w:tab w:val="left" w:pos="0"/>
              </w:tabs>
              <w:spacing w:line="240" w:lineRule="atLeast"/>
              <w:ind w:left="-85" w:right="-85"/>
              <w:jc w:val="center"/>
              <w:rPr>
                <w:color w:val="FF0000"/>
              </w:rPr>
            </w:pPr>
            <w:r>
              <w:rPr>
                <w:color w:val="FF0000"/>
              </w:rPr>
              <w:t>43,0</w:t>
            </w:r>
          </w:p>
        </w:tc>
        <w:tc>
          <w:tcPr>
            <w:tcW w:w="1134" w:type="dxa"/>
          </w:tcPr>
          <w:p w:rsidR="0084193D" w:rsidRPr="00050DD8" w:rsidRDefault="0084193D" w:rsidP="00FE20A3">
            <w:pPr>
              <w:tabs>
                <w:tab w:val="left" w:pos="0"/>
              </w:tabs>
              <w:spacing w:line="240" w:lineRule="atLeast"/>
              <w:ind w:left="-85" w:right="-85"/>
              <w:jc w:val="center"/>
              <w:rPr>
                <w:color w:val="FF0000"/>
              </w:rPr>
            </w:pPr>
          </w:p>
          <w:p w:rsidR="0084193D" w:rsidRPr="00050DD8" w:rsidRDefault="0084193D" w:rsidP="00FE20A3">
            <w:pPr>
              <w:tabs>
                <w:tab w:val="left" w:pos="0"/>
              </w:tabs>
              <w:spacing w:line="240" w:lineRule="atLeast"/>
              <w:ind w:left="-85" w:right="-85"/>
              <w:jc w:val="center"/>
              <w:rPr>
                <w:color w:val="FF0000"/>
              </w:rPr>
            </w:pPr>
          </w:p>
          <w:p w:rsidR="0084193D" w:rsidRPr="00050DD8" w:rsidRDefault="0084193D" w:rsidP="00FE20A3">
            <w:pPr>
              <w:tabs>
                <w:tab w:val="left" w:pos="0"/>
              </w:tabs>
              <w:spacing w:line="240" w:lineRule="atLeast"/>
              <w:ind w:left="-85" w:right="-85"/>
              <w:jc w:val="center"/>
              <w:rPr>
                <w:color w:val="FF0000"/>
              </w:rPr>
            </w:pPr>
            <w:r>
              <w:rPr>
                <w:color w:val="FF0000"/>
              </w:rPr>
              <w:t>43,0</w:t>
            </w:r>
          </w:p>
        </w:tc>
        <w:tc>
          <w:tcPr>
            <w:tcW w:w="2410" w:type="dxa"/>
          </w:tcPr>
          <w:p w:rsidR="0084193D" w:rsidRPr="00992997" w:rsidRDefault="0084193D" w:rsidP="00FE20A3">
            <w:pPr>
              <w:tabs>
                <w:tab w:val="left" w:pos="0"/>
              </w:tabs>
              <w:spacing w:line="240" w:lineRule="atLeast"/>
              <w:ind w:left="-85" w:right="-85"/>
              <w:jc w:val="both"/>
            </w:pPr>
          </w:p>
        </w:tc>
      </w:tr>
      <w:tr w:rsidR="0084193D" w:rsidRPr="00992997" w:rsidTr="00FE20A3">
        <w:trPr>
          <w:trHeight w:val="840"/>
        </w:trPr>
        <w:tc>
          <w:tcPr>
            <w:tcW w:w="828" w:type="dxa"/>
          </w:tcPr>
          <w:p w:rsidR="0084193D" w:rsidRPr="00992997" w:rsidRDefault="0084193D" w:rsidP="00FE20A3">
            <w:pPr>
              <w:tabs>
                <w:tab w:val="left" w:pos="0"/>
              </w:tabs>
              <w:spacing w:line="240" w:lineRule="atLeast"/>
              <w:ind w:left="-85" w:right="-85"/>
              <w:jc w:val="center"/>
            </w:pPr>
            <w:r w:rsidRPr="00992997">
              <w:t>1.1.1.</w:t>
            </w:r>
            <w:r>
              <w:t>4</w:t>
            </w:r>
          </w:p>
        </w:tc>
        <w:tc>
          <w:tcPr>
            <w:tcW w:w="2930" w:type="dxa"/>
          </w:tcPr>
          <w:p w:rsidR="0084193D" w:rsidRPr="00992997" w:rsidRDefault="0084193D" w:rsidP="00FE20A3">
            <w:pPr>
              <w:pStyle w:val="32"/>
              <w:shd w:val="clear" w:color="auto" w:fill="auto"/>
              <w:ind w:left="-85" w:right="-85"/>
              <w:rPr>
                <w:sz w:val="24"/>
                <w:szCs w:val="24"/>
              </w:rPr>
            </w:pPr>
            <w:r w:rsidRPr="00992997">
              <w:rPr>
                <w:sz w:val="24"/>
                <w:szCs w:val="24"/>
              </w:rPr>
              <w:t>Проведение творческих мероприятий</w:t>
            </w:r>
          </w:p>
        </w:tc>
        <w:tc>
          <w:tcPr>
            <w:tcW w:w="1701" w:type="dxa"/>
          </w:tcPr>
          <w:p w:rsidR="0084193D" w:rsidRPr="00992997" w:rsidRDefault="0084193D" w:rsidP="00FE20A3">
            <w:pPr>
              <w:tabs>
                <w:tab w:val="left" w:pos="0"/>
              </w:tabs>
              <w:spacing w:line="240" w:lineRule="atLeast"/>
              <w:ind w:left="-85" w:right="-85"/>
              <w:jc w:val="center"/>
            </w:pPr>
            <w:r w:rsidRPr="00992997">
              <w:t>МОУДОД «ЦДШИ»</w:t>
            </w:r>
          </w:p>
        </w:tc>
        <w:tc>
          <w:tcPr>
            <w:tcW w:w="1843" w:type="dxa"/>
          </w:tcPr>
          <w:p w:rsidR="0084193D" w:rsidRPr="00992997" w:rsidRDefault="0084193D" w:rsidP="00FE20A3">
            <w:pPr>
              <w:tabs>
                <w:tab w:val="left" w:pos="0"/>
              </w:tabs>
              <w:spacing w:line="240" w:lineRule="atLeast"/>
              <w:ind w:left="-85" w:right="-85"/>
              <w:jc w:val="center"/>
            </w:pPr>
            <w:r w:rsidRPr="00992997">
              <w:rPr>
                <w:lang w:eastAsia="en-US"/>
              </w:rPr>
              <w:t>местный бюджет</w:t>
            </w:r>
          </w:p>
        </w:tc>
        <w:tc>
          <w:tcPr>
            <w:tcW w:w="1559" w:type="dxa"/>
            <w:vAlign w:val="center"/>
          </w:tcPr>
          <w:p w:rsidR="0084193D" w:rsidRPr="00050DD8" w:rsidRDefault="0084193D" w:rsidP="00FE20A3">
            <w:pPr>
              <w:tabs>
                <w:tab w:val="left" w:pos="0"/>
              </w:tabs>
              <w:spacing w:line="240" w:lineRule="atLeast"/>
              <w:ind w:left="-85" w:right="-85"/>
              <w:jc w:val="center"/>
              <w:rPr>
                <w:color w:val="FF0000"/>
              </w:rPr>
            </w:pPr>
            <w:r>
              <w:rPr>
                <w:color w:val="FF0000"/>
              </w:rPr>
              <w:t>6</w:t>
            </w:r>
            <w:r w:rsidRPr="00050DD8">
              <w:rPr>
                <w:color w:val="FF0000"/>
              </w:rPr>
              <w:t>0,0</w:t>
            </w:r>
          </w:p>
        </w:tc>
        <w:tc>
          <w:tcPr>
            <w:tcW w:w="1276" w:type="dxa"/>
            <w:vAlign w:val="center"/>
          </w:tcPr>
          <w:p w:rsidR="0084193D" w:rsidRPr="00050DD8" w:rsidRDefault="0084193D" w:rsidP="00FE20A3">
            <w:pPr>
              <w:tabs>
                <w:tab w:val="left" w:pos="0"/>
              </w:tabs>
              <w:spacing w:line="240" w:lineRule="atLeast"/>
              <w:ind w:left="-85" w:right="-85"/>
              <w:jc w:val="center"/>
              <w:rPr>
                <w:color w:val="FF0000"/>
              </w:rPr>
            </w:pPr>
            <w:r>
              <w:rPr>
                <w:color w:val="FF0000"/>
              </w:rPr>
              <w:t>2</w:t>
            </w:r>
            <w:r w:rsidRPr="00050DD8">
              <w:rPr>
                <w:color w:val="FF0000"/>
              </w:rPr>
              <w:t>0,0</w:t>
            </w:r>
          </w:p>
        </w:tc>
        <w:tc>
          <w:tcPr>
            <w:tcW w:w="1134" w:type="dxa"/>
            <w:vAlign w:val="center"/>
          </w:tcPr>
          <w:p w:rsidR="0084193D" w:rsidRPr="00050DD8" w:rsidRDefault="0084193D" w:rsidP="00FE20A3">
            <w:pPr>
              <w:tabs>
                <w:tab w:val="left" w:pos="0"/>
              </w:tabs>
              <w:spacing w:line="240" w:lineRule="atLeast"/>
              <w:ind w:left="-85" w:right="-85"/>
              <w:jc w:val="center"/>
              <w:rPr>
                <w:color w:val="FF0000"/>
              </w:rPr>
            </w:pPr>
            <w:r>
              <w:rPr>
                <w:color w:val="FF0000"/>
              </w:rPr>
              <w:t>2</w:t>
            </w:r>
            <w:r w:rsidRPr="00050DD8">
              <w:rPr>
                <w:color w:val="FF0000"/>
              </w:rPr>
              <w:t>0,0</w:t>
            </w:r>
          </w:p>
        </w:tc>
        <w:tc>
          <w:tcPr>
            <w:tcW w:w="1134" w:type="dxa"/>
          </w:tcPr>
          <w:p w:rsidR="0084193D" w:rsidRPr="00050DD8" w:rsidRDefault="0084193D" w:rsidP="00FE20A3">
            <w:pPr>
              <w:tabs>
                <w:tab w:val="left" w:pos="0"/>
              </w:tabs>
              <w:spacing w:line="240" w:lineRule="atLeast"/>
              <w:ind w:left="-85" w:right="-85"/>
              <w:jc w:val="center"/>
              <w:rPr>
                <w:color w:val="FF0000"/>
              </w:rPr>
            </w:pPr>
          </w:p>
          <w:p w:rsidR="0084193D" w:rsidRPr="00050DD8" w:rsidRDefault="0084193D" w:rsidP="00FE20A3">
            <w:pPr>
              <w:tabs>
                <w:tab w:val="left" w:pos="0"/>
              </w:tabs>
              <w:spacing w:line="240" w:lineRule="atLeast"/>
              <w:ind w:left="-85" w:right="-85"/>
              <w:jc w:val="center"/>
              <w:rPr>
                <w:color w:val="FF0000"/>
              </w:rPr>
            </w:pPr>
            <w:r>
              <w:rPr>
                <w:color w:val="FF0000"/>
              </w:rPr>
              <w:t>2</w:t>
            </w:r>
            <w:r w:rsidRPr="00050DD8">
              <w:rPr>
                <w:color w:val="FF0000"/>
              </w:rPr>
              <w:t>0,0</w:t>
            </w:r>
          </w:p>
        </w:tc>
        <w:tc>
          <w:tcPr>
            <w:tcW w:w="2410" w:type="dxa"/>
          </w:tcPr>
          <w:p w:rsidR="0084193D" w:rsidRPr="00992997" w:rsidRDefault="0084193D" w:rsidP="00FE20A3">
            <w:pPr>
              <w:tabs>
                <w:tab w:val="left" w:pos="0"/>
              </w:tabs>
              <w:spacing w:line="240" w:lineRule="atLeast"/>
              <w:ind w:left="-85" w:right="-85"/>
              <w:jc w:val="both"/>
            </w:pPr>
          </w:p>
        </w:tc>
      </w:tr>
      <w:tr w:rsidR="0084193D" w:rsidRPr="00992997" w:rsidTr="00FE20A3">
        <w:trPr>
          <w:trHeight w:val="201"/>
        </w:trPr>
        <w:tc>
          <w:tcPr>
            <w:tcW w:w="7302" w:type="dxa"/>
            <w:gridSpan w:val="4"/>
          </w:tcPr>
          <w:p w:rsidR="0084193D" w:rsidRPr="00992997" w:rsidRDefault="0084193D" w:rsidP="00FE20A3">
            <w:pPr>
              <w:tabs>
                <w:tab w:val="left" w:pos="0"/>
              </w:tabs>
              <w:spacing w:line="240" w:lineRule="atLeast"/>
              <w:ind w:left="-85" w:right="-85"/>
              <w:jc w:val="both"/>
              <w:rPr>
                <w:b/>
                <w:bCs/>
              </w:rPr>
            </w:pPr>
            <w:r w:rsidRPr="00992997">
              <w:rPr>
                <w:b/>
                <w:bCs/>
              </w:rPr>
              <w:t>Итого по задаче 1:</w:t>
            </w:r>
          </w:p>
        </w:tc>
        <w:tc>
          <w:tcPr>
            <w:tcW w:w="1559" w:type="dxa"/>
            <w:vAlign w:val="center"/>
          </w:tcPr>
          <w:p w:rsidR="0084193D" w:rsidRPr="00050DD8" w:rsidRDefault="0084193D" w:rsidP="00FE20A3">
            <w:pPr>
              <w:tabs>
                <w:tab w:val="left" w:pos="0"/>
              </w:tabs>
              <w:spacing w:line="240" w:lineRule="atLeast"/>
              <w:ind w:left="-85" w:right="-85"/>
              <w:jc w:val="center"/>
              <w:rPr>
                <w:b/>
                <w:color w:val="FF0000"/>
              </w:rPr>
            </w:pPr>
            <w:r w:rsidRPr="00050DD8">
              <w:rPr>
                <w:b/>
                <w:color w:val="FF0000"/>
              </w:rPr>
              <w:t>101 520,4</w:t>
            </w:r>
          </w:p>
        </w:tc>
        <w:tc>
          <w:tcPr>
            <w:tcW w:w="1276" w:type="dxa"/>
            <w:vAlign w:val="center"/>
          </w:tcPr>
          <w:p w:rsidR="0084193D" w:rsidRPr="00050DD8" w:rsidRDefault="0084193D" w:rsidP="00FE20A3">
            <w:pPr>
              <w:tabs>
                <w:tab w:val="left" w:pos="0"/>
              </w:tabs>
              <w:spacing w:line="240" w:lineRule="atLeast"/>
              <w:ind w:left="-85" w:right="-85"/>
              <w:jc w:val="center"/>
              <w:rPr>
                <w:b/>
                <w:color w:val="FF0000"/>
              </w:rPr>
            </w:pPr>
            <w:r w:rsidRPr="00050DD8">
              <w:rPr>
                <w:b/>
                <w:color w:val="FF0000"/>
              </w:rPr>
              <w:t>33 924,8</w:t>
            </w:r>
          </w:p>
        </w:tc>
        <w:tc>
          <w:tcPr>
            <w:tcW w:w="1134" w:type="dxa"/>
            <w:vAlign w:val="center"/>
          </w:tcPr>
          <w:p w:rsidR="0084193D" w:rsidRPr="00050DD8" w:rsidRDefault="0084193D" w:rsidP="00FE20A3">
            <w:pPr>
              <w:tabs>
                <w:tab w:val="left" w:pos="0"/>
              </w:tabs>
              <w:spacing w:line="240" w:lineRule="atLeast"/>
              <w:ind w:left="-85" w:right="-85"/>
              <w:jc w:val="center"/>
              <w:rPr>
                <w:b/>
                <w:color w:val="FF0000"/>
              </w:rPr>
            </w:pPr>
            <w:r w:rsidRPr="00050DD8">
              <w:rPr>
                <w:b/>
                <w:color w:val="FF0000"/>
              </w:rPr>
              <w:t>33 797,8</w:t>
            </w:r>
          </w:p>
        </w:tc>
        <w:tc>
          <w:tcPr>
            <w:tcW w:w="1134" w:type="dxa"/>
            <w:vAlign w:val="center"/>
          </w:tcPr>
          <w:p w:rsidR="0084193D" w:rsidRPr="00050DD8" w:rsidRDefault="0084193D" w:rsidP="00FE20A3">
            <w:pPr>
              <w:tabs>
                <w:tab w:val="left" w:pos="0"/>
              </w:tabs>
              <w:spacing w:line="240" w:lineRule="atLeast"/>
              <w:ind w:left="-85" w:right="-85"/>
              <w:jc w:val="center"/>
              <w:rPr>
                <w:b/>
                <w:color w:val="FF0000"/>
              </w:rPr>
            </w:pPr>
            <w:r w:rsidRPr="00050DD8">
              <w:rPr>
                <w:b/>
                <w:color w:val="FF0000"/>
              </w:rPr>
              <w:t>33 797,8</w:t>
            </w:r>
          </w:p>
        </w:tc>
        <w:tc>
          <w:tcPr>
            <w:tcW w:w="2410" w:type="dxa"/>
          </w:tcPr>
          <w:p w:rsidR="0084193D" w:rsidRPr="00992997" w:rsidRDefault="0084193D" w:rsidP="00FE20A3">
            <w:pPr>
              <w:tabs>
                <w:tab w:val="left" w:pos="0"/>
              </w:tabs>
              <w:spacing w:line="240" w:lineRule="atLeast"/>
              <w:ind w:left="-85" w:right="-85"/>
              <w:jc w:val="both"/>
              <w:rPr>
                <w:b/>
                <w:bCs/>
              </w:rPr>
            </w:pPr>
          </w:p>
        </w:tc>
      </w:tr>
      <w:tr w:rsidR="0084193D" w:rsidRPr="00992997" w:rsidTr="00FE20A3">
        <w:trPr>
          <w:trHeight w:val="252"/>
        </w:trPr>
        <w:tc>
          <w:tcPr>
            <w:tcW w:w="7302" w:type="dxa"/>
            <w:gridSpan w:val="4"/>
          </w:tcPr>
          <w:p w:rsidR="0084193D" w:rsidRPr="00992997" w:rsidRDefault="0084193D" w:rsidP="00FE20A3">
            <w:pPr>
              <w:tabs>
                <w:tab w:val="left" w:pos="0"/>
              </w:tabs>
              <w:spacing w:line="240" w:lineRule="atLeast"/>
              <w:ind w:left="-85" w:right="-85"/>
              <w:jc w:val="both"/>
              <w:rPr>
                <w:b/>
                <w:bCs/>
              </w:rPr>
            </w:pPr>
            <w:r w:rsidRPr="00992997">
              <w:rPr>
                <w:b/>
                <w:bCs/>
              </w:rPr>
              <w:t>Итого по подпрограмме 4</w:t>
            </w:r>
          </w:p>
        </w:tc>
        <w:tc>
          <w:tcPr>
            <w:tcW w:w="1559" w:type="dxa"/>
            <w:vAlign w:val="center"/>
          </w:tcPr>
          <w:p w:rsidR="0084193D" w:rsidRPr="00050DD8" w:rsidRDefault="0084193D" w:rsidP="00FE20A3">
            <w:pPr>
              <w:tabs>
                <w:tab w:val="left" w:pos="0"/>
              </w:tabs>
              <w:spacing w:line="240" w:lineRule="atLeast"/>
              <w:ind w:left="-85" w:right="-85"/>
              <w:jc w:val="center"/>
              <w:rPr>
                <w:b/>
                <w:color w:val="FF0000"/>
              </w:rPr>
            </w:pPr>
            <w:r w:rsidRPr="00050DD8">
              <w:rPr>
                <w:b/>
                <w:color w:val="FF0000"/>
              </w:rPr>
              <w:t>101 520,4</w:t>
            </w:r>
          </w:p>
        </w:tc>
        <w:tc>
          <w:tcPr>
            <w:tcW w:w="1276" w:type="dxa"/>
            <w:vAlign w:val="center"/>
          </w:tcPr>
          <w:p w:rsidR="0084193D" w:rsidRPr="00050DD8" w:rsidRDefault="0084193D" w:rsidP="00FE20A3">
            <w:pPr>
              <w:tabs>
                <w:tab w:val="left" w:pos="0"/>
              </w:tabs>
              <w:spacing w:line="240" w:lineRule="atLeast"/>
              <w:ind w:left="-85" w:right="-85"/>
              <w:jc w:val="center"/>
              <w:rPr>
                <w:b/>
                <w:color w:val="FF0000"/>
              </w:rPr>
            </w:pPr>
            <w:r w:rsidRPr="00050DD8">
              <w:rPr>
                <w:b/>
                <w:color w:val="FF0000"/>
              </w:rPr>
              <w:t>33 924,8</w:t>
            </w:r>
          </w:p>
        </w:tc>
        <w:tc>
          <w:tcPr>
            <w:tcW w:w="1134" w:type="dxa"/>
            <w:vAlign w:val="center"/>
          </w:tcPr>
          <w:p w:rsidR="0084193D" w:rsidRPr="00050DD8" w:rsidRDefault="0084193D" w:rsidP="00FE20A3">
            <w:pPr>
              <w:tabs>
                <w:tab w:val="left" w:pos="0"/>
              </w:tabs>
              <w:spacing w:line="240" w:lineRule="atLeast"/>
              <w:ind w:left="-85" w:right="-85"/>
              <w:jc w:val="center"/>
              <w:rPr>
                <w:b/>
                <w:color w:val="FF0000"/>
              </w:rPr>
            </w:pPr>
            <w:r w:rsidRPr="00050DD8">
              <w:rPr>
                <w:b/>
                <w:color w:val="FF0000"/>
              </w:rPr>
              <w:t>33 797,8</w:t>
            </w:r>
          </w:p>
        </w:tc>
        <w:tc>
          <w:tcPr>
            <w:tcW w:w="1134" w:type="dxa"/>
            <w:vAlign w:val="center"/>
          </w:tcPr>
          <w:p w:rsidR="0084193D" w:rsidRPr="00050DD8" w:rsidRDefault="0084193D" w:rsidP="00FE20A3">
            <w:pPr>
              <w:tabs>
                <w:tab w:val="left" w:pos="0"/>
              </w:tabs>
              <w:spacing w:line="240" w:lineRule="atLeast"/>
              <w:ind w:left="-85" w:right="-85"/>
              <w:jc w:val="center"/>
              <w:rPr>
                <w:b/>
                <w:color w:val="FF0000"/>
              </w:rPr>
            </w:pPr>
            <w:r w:rsidRPr="00050DD8">
              <w:rPr>
                <w:b/>
                <w:color w:val="FF0000"/>
              </w:rPr>
              <w:t>33 797,8</w:t>
            </w:r>
          </w:p>
        </w:tc>
        <w:tc>
          <w:tcPr>
            <w:tcW w:w="2410" w:type="dxa"/>
          </w:tcPr>
          <w:p w:rsidR="0084193D" w:rsidRPr="00992997" w:rsidRDefault="0084193D" w:rsidP="00FE20A3">
            <w:pPr>
              <w:tabs>
                <w:tab w:val="left" w:pos="0"/>
              </w:tabs>
              <w:spacing w:line="240" w:lineRule="atLeast"/>
              <w:ind w:left="-85" w:right="-85"/>
              <w:jc w:val="both"/>
              <w:rPr>
                <w:b/>
                <w:bCs/>
              </w:rPr>
            </w:pPr>
          </w:p>
        </w:tc>
      </w:tr>
      <w:tr w:rsidR="0084193D" w:rsidRPr="00992997" w:rsidTr="00FE20A3">
        <w:trPr>
          <w:trHeight w:val="164"/>
        </w:trPr>
        <w:tc>
          <w:tcPr>
            <w:tcW w:w="7302" w:type="dxa"/>
            <w:gridSpan w:val="4"/>
          </w:tcPr>
          <w:p w:rsidR="0084193D" w:rsidRPr="00992997" w:rsidRDefault="0084193D" w:rsidP="00FE20A3">
            <w:pPr>
              <w:tabs>
                <w:tab w:val="left" w:pos="0"/>
              </w:tabs>
              <w:spacing w:line="240" w:lineRule="atLeast"/>
              <w:ind w:left="-85" w:right="-85"/>
              <w:jc w:val="both"/>
            </w:pPr>
            <w:r w:rsidRPr="00992997">
              <w:t>в том числе по источникам финансирования:</w:t>
            </w:r>
          </w:p>
        </w:tc>
        <w:tc>
          <w:tcPr>
            <w:tcW w:w="1559" w:type="dxa"/>
            <w:vAlign w:val="center"/>
          </w:tcPr>
          <w:p w:rsidR="0084193D" w:rsidRPr="00050DD8" w:rsidRDefault="0084193D" w:rsidP="00FE20A3">
            <w:pPr>
              <w:tabs>
                <w:tab w:val="left" w:pos="0"/>
              </w:tabs>
              <w:spacing w:line="240" w:lineRule="atLeast"/>
              <w:ind w:left="-85" w:right="-85"/>
              <w:jc w:val="center"/>
              <w:rPr>
                <w:color w:val="FF0000"/>
              </w:rPr>
            </w:pPr>
          </w:p>
        </w:tc>
        <w:tc>
          <w:tcPr>
            <w:tcW w:w="1276" w:type="dxa"/>
            <w:vAlign w:val="center"/>
          </w:tcPr>
          <w:p w:rsidR="0084193D" w:rsidRPr="00050DD8" w:rsidRDefault="0084193D" w:rsidP="00FE20A3">
            <w:pPr>
              <w:tabs>
                <w:tab w:val="left" w:pos="0"/>
              </w:tabs>
              <w:spacing w:line="240" w:lineRule="atLeast"/>
              <w:ind w:left="-85" w:right="-85"/>
              <w:jc w:val="center"/>
              <w:rPr>
                <w:color w:val="FF0000"/>
              </w:rPr>
            </w:pPr>
          </w:p>
        </w:tc>
        <w:tc>
          <w:tcPr>
            <w:tcW w:w="1134" w:type="dxa"/>
            <w:vAlign w:val="center"/>
          </w:tcPr>
          <w:p w:rsidR="0084193D" w:rsidRPr="00050DD8" w:rsidRDefault="0084193D" w:rsidP="00FE20A3">
            <w:pPr>
              <w:tabs>
                <w:tab w:val="left" w:pos="0"/>
              </w:tabs>
              <w:spacing w:line="240" w:lineRule="atLeast"/>
              <w:ind w:left="-85" w:right="-85"/>
              <w:jc w:val="center"/>
              <w:rPr>
                <w:color w:val="FF0000"/>
              </w:rPr>
            </w:pPr>
          </w:p>
        </w:tc>
        <w:tc>
          <w:tcPr>
            <w:tcW w:w="1134" w:type="dxa"/>
            <w:vAlign w:val="center"/>
          </w:tcPr>
          <w:p w:rsidR="0084193D" w:rsidRPr="00050DD8" w:rsidRDefault="0084193D" w:rsidP="00FE20A3">
            <w:pPr>
              <w:tabs>
                <w:tab w:val="left" w:pos="0"/>
              </w:tabs>
              <w:spacing w:line="240" w:lineRule="atLeast"/>
              <w:ind w:left="-85" w:right="-85"/>
              <w:jc w:val="center"/>
              <w:rPr>
                <w:color w:val="FF0000"/>
              </w:rPr>
            </w:pPr>
          </w:p>
        </w:tc>
        <w:tc>
          <w:tcPr>
            <w:tcW w:w="2410" w:type="dxa"/>
          </w:tcPr>
          <w:p w:rsidR="0084193D" w:rsidRPr="00992997" w:rsidRDefault="0084193D" w:rsidP="00FE20A3">
            <w:pPr>
              <w:tabs>
                <w:tab w:val="left" w:pos="0"/>
              </w:tabs>
              <w:spacing w:line="240" w:lineRule="atLeast"/>
              <w:ind w:left="-85" w:right="-85"/>
              <w:jc w:val="both"/>
            </w:pPr>
          </w:p>
        </w:tc>
      </w:tr>
      <w:tr w:rsidR="0084193D" w:rsidRPr="00992997" w:rsidTr="00FE20A3">
        <w:trPr>
          <w:trHeight w:val="196"/>
        </w:trPr>
        <w:tc>
          <w:tcPr>
            <w:tcW w:w="7302" w:type="dxa"/>
            <w:gridSpan w:val="4"/>
          </w:tcPr>
          <w:p w:rsidR="0084193D" w:rsidRPr="00992997" w:rsidRDefault="0084193D" w:rsidP="00FE20A3">
            <w:pPr>
              <w:tabs>
                <w:tab w:val="left" w:pos="0"/>
              </w:tabs>
              <w:spacing w:line="240" w:lineRule="atLeast"/>
              <w:ind w:left="-85" w:right="-85"/>
              <w:jc w:val="both"/>
              <w:rPr>
                <w:i/>
                <w:iCs/>
              </w:rPr>
            </w:pPr>
            <w:r w:rsidRPr="00992997">
              <w:rPr>
                <w:i/>
                <w:iCs/>
              </w:rPr>
              <w:t>местный бюджет</w:t>
            </w:r>
          </w:p>
        </w:tc>
        <w:tc>
          <w:tcPr>
            <w:tcW w:w="1559" w:type="dxa"/>
            <w:vAlign w:val="center"/>
          </w:tcPr>
          <w:p w:rsidR="0084193D" w:rsidRPr="00050DD8" w:rsidRDefault="0084193D" w:rsidP="00FE20A3">
            <w:pPr>
              <w:tabs>
                <w:tab w:val="left" w:pos="0"/>
              </w:tabs>
              <w:spacing w:line="240" w:lineRule="atLeast"/>
              <w:ind w:left="-85" w:right="-85"/>
              <w:jc w:val="center"/>
              <w:rPr>
                <w:i/>
                <w:iCs/>
                <w:color w:val="FF0000"/>
              </w:rPr>
            </w:pPr>
            <w:r w:rsidRPr="00050DD8">
              <w:rPr>
                <w:i/>
                <w:iCs/>
                <w:color w:val="FF0000"/>
              </w:rPr>
              <w:t>101 520,4</w:t>
            </w:r>
          </w:p>
        </w:tc>
        <w:tc>
          <w:tcPr>
            <w:tcW w:w="1276" w:type="dxa"/>
            <w:vAlign w:val="center"/>
          </w:tcPr>
          <w:p w:rsidR="0084193D" w:rsidRPr="00050DD8" w:rsidRDefault="0084193D" w:rsidP="00FE20A3">
            <w:pPr>
              <w:tabs>
                <w:tab w:val="left" w:pos="0"/>
              </w:tabs>
              <w:spacing w:line="240" w:lineRule="atLeast"/>
              <w:ind w:left="-85" w:right="-85"/>
              <w:jc w:val="center"/>
              <w:rPr>
                <w:i/>
                <w:iCs/>
                <w:color w:val="FF0000"/>
              </w:rPr>
            </w:pPr>
            <w:r w:rsidRPr="00050DD8">
              <w:rPr>
                <w:i/>
                <w:iCs/>
                <w:color w:val="FF0000"/>
              </w:rPr>
              <w:t>33 924,8</w:t>
            </w:r>
          </w:p>
        </w:tc>
        <w:tc>
          <w:tcPr>
            <w:tcW w:w="1134" w:type="dxa"/>
            <w:vAlign w:val="center"/>
          </w:tcPr>
          <w:p w:rsidR="0084193D" w:rsidRPr="00050DD8" w:rsidRDefault="0084193D" w:rsidP="00FE20A3">
            <w:pPr>
              <w:tabs>
                <w:tab w:val="left" w:pos="0"/>
              </w:tabs>
              <w:spacing w:line="240" w:lineRule="atLeast"/>
              <w:ind w:left="-85" w:right="-85"/>
              <w:jc w:val="center"/>
              <w:rPr>
                <w:i/>
                <w:color w:val="FF0000"/>
              </w:rPr>
            </w:pPr>
            <w:r w:rsidRPr="00050DD8">
              <w:rPr>
                <w:i/>
                <w:color w:val="FF0000"/>
              </w:rPr>
              <w:t>33 924,8</w:t>
            </w:r>
          </w:p>
        </w:tc>
        <w:tc>
          <w:tcPr>
            <w:tcW w:w="1134" w:type="dxa"/>
            <w:vAlign w:val="center"/>
          </w:tcPr>
          <w:p w:rsidR="0084193D" w:rsidRPr="00050DD8" w:rsidRDefault="0084193D" w:rsidP="00FE20A3">
            <w:pPr>
              <w:tabs>
                <w:tab w:val="left" w:pos="0"/>
              </w:tabs>
              <w:spacing w:line="240" w:lineRule="atLeast"/>
              <w:ind w:left="-85" w:right="-85"/>
              <w:jc w:val="center"/>
              <w:rPr>
                <w:i/>
                <w:color w:val="FF0000"/>
              </w:rPr>
            </w:pPr>
            <w:r w:rsidRPr="00050DD8">
              <w:rPr>
                <w:i/>
                <w:color w:val="FF0000"/>
              </w:rPr>
              <w:t>33 797,8</w:t>
            </w:r>
          </w:p>
        </w:tc>
        <w:tc>
          <w:tcPr>
            <w:tcW w:w="2410" w:type="dxa"/>
          </w:tcPr>
          <w:p w:rsidR="0084193D" w:rsidRPr="00992997" w:rsidRDefault="0084193D" w:rsidP="00FE20A3">
            <w:pPr>
              <w:tabs>
                <w:tab w:val="left" w:pos="0"/>
              </w:tabs>
              <w:spacing w:line="240" w:lineRule="atLeast"/>
              <w:ind w:left="-85" w:right="-85"/>
              <w:jc w:val="both"/>
              <w:rPr>
                <w:i/>
                <w:iCs/>
              </w:rPr>
            </w:pPr>
          </w:p>
        </w:tc>
      </w:tr>
      <w:tr w:rsidR="0084193D" w:rsidRPr="00992997" w:rsidTr="00FE20A3">
        <w:trPr>
          <w:trHeight w:val="196"/>
        </w:trPr>
        <w:tc>
          <w:tcPr>
            <w:tcW w:w="7302" w:type="dxa"/>
            <w:gridSpan w:val="4"/>
          </w:tcPr>
          <w:p w:rsidR="0084193D" w:rsidRPr="00992997" w:rsidRDefault="0084193D" w:rsidP="00FE20A3">
            <w:pPr>
              <w:tabs>
                <w:tab w:val="left" w:pos="0"/>
              </w:tabs>
              <w:spacing w:line="240" w:lineRule="atLeast"/>
              <w:ind w:left="-85" w:right="-85"/>
              <w:jc w:val="both"/>
              <w:rPr>
                <w:i/>
                <w:iCs/>
              </w:rPr>
            </w:pPr>
            <w:r w:rsidRPr="00992997">
              <w:rPr>
                <w:i/>
                <w:iCs/>
                <w:lang w:eastAsia="en-US"/>
              </w:rPr>
              <w:t>субсидия из областного бюджета на реализацию мероприятий, направленных на повышении эффективности бюджетных расходов</w:t>
            </w:r>
          </w:p>
        </w:tc>
        <w:tc>
          <w:tcPr>
            <w:tcW w:w="1559" w:type="dxa"/>
            <w:vAlign w:val="center"/>
          </w:tcPr>
          <w:p w:rsidR="0084193D" w:rsidRPr="00050DD8" w:rsidRDefault="0084193D" w:rsidP="00FE20A3">
            <w:pPr>
              <w:tabs>
                <w:tab w:val="left" w:pos="0"/>
              </w:tabs>
              <w:spacing w:line="240" w:lineRule="atLeast"/>
              <w:ind w:left="-85" w:right="-85"/>
              <w:jc w:val="center"/>
              <w:rPr>
                <w:i/>
                <w:iCs/>
                <w:color w:val="FF0000"/>
              </w:rPr>
            </w:pPr>
            <w:r w:rsidRPr="00050DD8">
              <w:rPr>
                <w:i/>
                <w:iCs/>
                <w:color w:val="FF0000"/>
              </w:rPr>
              <w:t>0,0</w:t>
            </w:r>
          </w:p>
        </w:tc>
        <w:tc>
          <w:tcPr>
            <w:tcW w:w="1276" w:type="dxa"/>
            <w:vAlign w:val="center"/>
          </w:tcPr>
          <w:p w:rsidR="0084193D" w:rsidRPr="00050DD8" w:rsidRDefault="0084193D" w:rsidP="00FE20A3">
            <w:pPr>
              <w:tabs>
                <w:tab w:val="left" w:pos="0"/>
              </w:tabs>
              <w:spacing w:line="240" w:lineRule="atLeast"/>
              <w:ind w:left="-85" w:right="-85"/>
              <w:jc w:val="center"/>
              <w:rPr>
                <w:i/>
                <w:iCs/>
                <w:color w:val="FF0000"/>
              </w:rPr>
            </w:pPr>
            <w:r w:rsidRPr="00050DD8">
              <w:rPr>
                <w:i/>
                <w:iCs/>
                <w:color w:val="FF0000"/>
              </w:rPr>
              <w:t>0,0</w:t>
            </w:r>
          </w:p>
        </w:tc>
        <w:tc>
          <w:tcPr>
            <w:tcW w:w="1134" w:type="dxa"/>
            <w:vAlign w:val="center"/>
          </w:tcPr>
          <w:p w:rsidR="0084193D" w:rsidRPr="00050DD8" w:rsidRDefault="0084193D" w:rsidP="00FE20A3">
            <w:pPr>
              <w:tabs>
                <w:tab w:val="left" w:pos="0"/>
              </w:tabs>
              <w:spacing w:line="240" w:lineRule="atLeast"/>
              <w:ind w:left="-85" w:right="-85"/>
              <w:jc w:val="center"/>
              <w:rPr>
                <w:i/>
                <w:iCs/>
                <w:color w:val="FF0000"/>
              </w:rPr>
            </w:pPr>
            <w:r w:rsidRPr="00050DD8">
              <w:rPr>
                <w:i/>
                <w:iCs/>
                <w:color w:val="FF0000"/>
              </w:rPr>
              <w:t>0,0</w:t>
            </w:r>
          </w:p>
        </w:tc>
        <w:tc>
          <w:tcPr>
            <w:tcW w:w="1134" w:type="dxa"/>
            <w:vAlign w:val="center"/>
          </w:tcPr>
          <w:p w:rsidR="0084193D" w:rsidRPr="00050DD8" w:rsidRDefault="0084193D" w:rsidP="00FE20A3">
            <w:pPr>
              <w:tabs>
                <w:tab w:val="left" w:pos="0"/>
              </w:tabs>
              <w:spacing w:line="240" w:lineRule="atLeast"/>
              <w:ind w:left="-85" w:right="-85"/>
              <w:jc w:val="center"/>
              <w:rPr>
                <w:i/>
                <w:iCs/>
                <w:color w:val="FF0000"/>
              </w:rPr>
            </w:pPr>
            <w:r w:rsidRPr="00050DD8">
              <w:rPr>
                <w:i/>
                <w:iCs/>
                <w:color w:val="FF0000"/>
              </w:rPr>
              <w:t>0,0</w:t>
            </w:r>
          </w:p>
        </w:tc>
        <w:tc>
          <w:tcPr>
            <w:tcW w:w="2410" w:type="dxa"/>
          </w:tcPr>
          <w:p w:rsidR="0084193D" w:rsidRPr="00992997" w:rsidRDefault="0084193D" w:rsidP="00FE20A3">
            <w:pPr>
              <w:tabs>
                <w:tab w:val="left" w:pos="0"/>
              </w:tabs>
              <w:spacing w:line="240" w:lineRule="atLeast"/>
              <w:ind w:left="-85" w:right="-85"/>
              <w:jc w:val="both"/>
              <w:rPr>
                <w:i/>
                <w:iCs/>
              </w:rPr>
            </w:pPr>
          </w:p>
        </w:tc>
      </w:tr>
      <w:tr w:rsidR="0084193D" w:rsidRPr="00992997" w:rsidTr="00FE20A3">
        <w:trPr>
          <w:trHeight w:val="266"/>
        </w:trPr>
        <w:tc>
          <w:tcPr>
            <w:tcW w:w="7302" w:type="dxa"/>
            <w:gridSpan w:val="4"/>
          </w:tcPr>
          <w:p w:rsidR="0084193D" w:rsidRPr="00992997" w:rsidRDefault="0084193D" w:rsidP="00FE20A3">
            <w:pPr>
              <w:tabs>
                <w:tab w:val="left" w:pos="0"/>
              </w:tabs>
              <w:spacing w:line="240" w:lineRule="atLeast"/>
              <w:ind w:left="-85" w:right="-85"/>
              <w:jc w:val="both"/>
            </w:pPr>
            <w:proofErr w:type="spellStart"/>
            <w:r w:rsidRPr="00992997">
              <w:t>Справочно</w:t>
            </w:r>
            <w:proofErr w:type="spellEnd"/>
            <w:r w:rsidRPr="00992997">
              <w:t>: инвестиционные расходы</w:t>
            </w:r>
          </w:p>
        </w:tc>
        <w:tc>
          <w:tcPr>
            <w:tcW w:w="1559"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276"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2410" w:type="dxa"/>
            <w:vAlign w:val="center"/>
          </w:tcPr>
          <w:p w:rsidR="0084193D" w:rsidRPr="00992997" w:rsidRDefault="0084193D" w:rsidP="00FE20A3">
            <w:pPr>
              <w:tabs>
                <w:tab w:val="left" w:pos="0"/>
              </w:tabs>
              <w:spacing w:line="240" w:lineRule="atLeast"/>
              <w:ind w:left="-85" w:right="-85"/>
              <w:jc w:val="center"/>
            </w:pPr>
          </w:p>
        </w:tc>
      </w:tr>
      <w:tr w:rsidR="0084193D" w:rsidRPr="00992997" w:rsidTr="00FE20A3">
        <w:trPr>
          <w:trHeight w:val="166"/>
        </w:trPr>
        <w:tc>
          <w:tcPr>
            <w:tcW w:w="7302" w:type="dxa"/>
            <w:gridSpan w:val="4"/>
          </w:tcPr>
          <w:p w:rsidR="0084193D" w:rsidRPr="00992997" w:rsidRDefault="0084193D" w:rsidP="00FE20A3">
            <w:pPr>
              <w:tabs>
                <w:tab w:val="left" w:pos="0"/>
              </w:tabs>
              <w:spacing w:line="240" w:lineRule="atLeast"/>
              <w:ind w:left="-85" w:right="-85"/>
              <w:jc w:val="both"/>
            </w:pPr>
            <w:proofErr w:type="spellStart"/>
            <w:r w:rsidRPr="00992997">
              <w:t>Справочно</w:t>
            </w:r>
            <w:proofErr w:type="spellEnd"/>
            <w:r w:rsidRPr="00992997">
              <w:t>: публичные нормативные обязательства</w:t>
            </w:r>
          </w:p>
        </w:tc>
        <w:tc>
          <w:tcPr>
            <w:tcW w:w="1559"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276"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1134" w:type="dxa"/>
            <w:vAlign w:val="center"/>
          </w:tcPr>
          <w:p w:rsidR="0084193D" w:rsidRPr="00992997" w:rsidRDefault="0084193D" w:rsidP="00FE20A3">
            <w:pPr>
              <w:spacing w:line="240" w:lineRule="atLeast"/>
              <w:ind w:left="-85" w:right="-85"/>
              <w:jc w:val="center"/>
              <w:rPr>
                <w:lang w:eastAsia="en-US"/>
              </w:rPr>
            </w:pPr>
            <w:r w:rsidRPr="00992997">
              <w:rPr>
                <w:lang w:eastAsia="en-US"/>
              </w:rPr>
              <w:t>0,0</w:t>
            </w:r>
          </w:p>
        </w:tc>
        <w:tc>
          <w:tcPr>
            <w:tcW w:w="2410" w:type="dxa"/>
            <w:vAlign w:val="center"/>
          </w:tcPr>
          <w:p w:rsidR="0084193D" w:rsidRPr="00992997" w:rsidRDefault="0084193D" w:rsidP="00FE20A3">
            <w:pPr>
              <w:tabs>
                <w:tab w:val="left" w:pos="0"/>
              </w:tabs>
              <w:spacing w:line="240" w:lineRule="atLeast"/>
              <w:ind w:left="-85" w:right="-85"/>
              <w:jc w:val="center"/>
            </w:pPr>
          </w:p>
        </w:tc>
      </w:tr>
    </w:tbl>
    <w:p w:rsidR="0084193D" w:rsidRDefault="0084193D" w:rsidP="0084193D">
      <w:pPr>
        <w:spacing w:line="240" w:lineRule="atLeast"/>
        <w:ind w:left="9540"/>
      </w:pPr>
    </w:p>
    <w:p w:rsidR="0084193D" w:rsidRDefault="0084193D" w:rsidP="0084193D">
      <w:pPr>
        <w:spacing w:line="240" w:lineRule="atLeast"/>
        <w:ind w:left="9540"/>
      </w:pPr>
    </w:p>
    <w:p w:rsidR="0084193D" w:rsidRDefault="0084193D" w:rsidP="0084193D">
      <w:pPr>
        <w:spacing w:line="240" w:lineRule="atLeast"/>
        <w:ind w:left="9540"/>
      </w:pPr>
    </w:p>
    <w:p w:rsidR="0084193D" w:rsidRDefault="0084193D" w:rsidP="0084193D">
      <w:pPr>
        <w:spacing w:line="240" w:lineRule="atLeast"/>
        <w:ind w:left="9540"/>
      </w:pPr>
    </w:p>
    <w:p w:rsidR="0084193D" w:rsidRDefault="0084193D" w:rsidP="0084193D">
      <w:pPr>
        <w:spacing w:line="240" w:lineRule="atLeast"/>
        <w:ind w:left="9540"/>
      </w:pPr>
    </w:p>
    <w:p w:rsidR="0084193D" w:rsidRDefault="0084193D" w:rsidP="0084193D">
      <w:pPr>
        <w:spacing w:line="240" w:lineRule="atLeast"/>
        <w:ind w:left="9540"/>
      </w:pPr>
    </w:p>
    <w:p w:rsidR="0084193D" w:rsidRDefault="0084193D" w:rsidP="0084193D">
      <w:pPr>
        <w:spacing w:line="240" w:lineRule="atLeast"/>
        <w:ind w:left="9540"/>
      </w:pPr>
    </w:p>
    <w:p w:rsidR="0084193D" w:rsidRPr="007B41F4" w:rsidRDefault="0084193D" w:rsidP="0084193D">
      <w:pPr>
        <w:spacing w:line="240" w:lineRule="atLeast"/>
        <w:ind w:left="9540"/>
        <w:rPr>
          <w:sz w:val="28"/>
          <w:szCs w:val="28"/>
        </w:rPr>
      </w:pPr>
      <w:r w:rsidRPr="007B41F4">
        <w:rPr>
          <w:sz w:val="28"/>
          <w:szCs w:val="28"/>
        </w:rPr>
        <w:t>«</w:t>
      </w:r>
      <w:r w:rsidRPr="007B41F4">
        <w:rPr>
          <w:i/>
          <w:iCs/>
          <w:sz w:val="28"/>
          <w:szCs w:val="28"/>
        </w:rPr>
        <w:t>Приложение 5</w:t>
      </w:r>
    </w:p>
    <w:p w:rsidR="0084193D" w:rsidRPr="007B41F4" w:rsidRDefault="0084193D" w:rsidP="0084193D">
      <w:pPr>
        <w:spacing w:line="240" w:lineRule="atLeast"/>
        <w:ind w:left="9540"/>
        <w:rPr>
          <w:sz w:val="28"/>
          <w:szCs w:val="28"/>
        </w:rPr>
      </w:pPr>
      <w:r w:rsidRPr="007B41F4">
        <w:rPr>
          <w:sz w:val="28"/>
          <w:szCs w:val="28"/>
        </w:rPr>
        <w:t>к муниципальной программе</w:t>
      </w:r>
    </w:p>
    <w:p w:rsidR="0084193D" w:rsidRPr="007B41F4" w:rsidRDefault="0084193D" w:rsidP="0084193D">
      <w:pPr>
        <w:spacing w:line="240" w:lineRule="atLeast"/>
        <w:ind w:left="9540"/>
        <w:rPr>
          <w:sz w:val="28"/>
          <w:szCs w:val="28"/>
        </w:rPr>
      </w:pPr>
      <w:r w:rsidRPr="007B41F4">
        <w:rPr>
          <w:sz w:val="28"/>
          <w:szCs w:val="28"/>
        </w:rPr>
        <w:lastRenderedPageBreak/>
        <w:t>«Развитие культуры и искусства</w:t>
      </w:r>
    </w:p>
    <w:p w:rsidR="0084193D" w:rsidRPr="007B41F4" w:rsidRDefault="0084193D" w:rsidP="0084193D">
      <w:pPr>
        <w:spacing w:line="240" w:lineRule="atLeast"/>
        <w:ind w:left="9540"/>
        <w:rPr>
          <w:sz w:val="28"/>
          <w:szCs w:val="28"/>
        </w:rPr>
      </w:pPr>
      <w:r w:rsidRPr="007B41F4">
        <w:rPr>
          <w:sz w:val="28"/>
          <w:szCs w:val="28"/>
        </w:rPr>
        <w:t xml:space="preserve">вНижнеилимском </w:t>
      </w:r>
      <w:proofErr w:type="gramStart"/>
      <w:r w:rsidRPr="007B41F4">
        <w:rPr>
          <w:sz w:val="28"/>
          <w:szCs w:val="28"/>
        </w:rPr>
        <w:t>районе</w:t>
      </w:r>
      <w:proofErr w:type="gramEnd"/>
      <w:r w:rsidRPr="007B41F4">
        <w:rPr>
          <w:sz w:val="28"/>
          <w:szCs w:val="28"/>
        </w:rPr>
        <w:t xml:space="preserve"> на 201</w:t>
      </w:r>
      <w:r>
        <w:rPr>
          <w:sz w:val="28"/>
          <w:szCs w:val="28"/>
        </w:rPr>
        <w:t>5</w:t>
      </w:r>
      <w:r w:rsidRPr="007B41F4">
        <w:rPr>
          <w:sz w:val="28"/>
          <w:szCs w:val="28"/>
        </w:rPr>
        <w:t xml:space="preserve">-2017 годы». </w:t>
      </w:r>
    </w:p>
    <w:p w:rsidR="0084193D" w:rsidRDefault="0084193D" w:rsidP="0084193D">
      <w:pPr>
        <w:spacing w:line="240" w:lineRule="atLeast"/>
        <w:jc w:val="center"/>
        <w:rPr>
          <w:b/>
          <w:bCs/>
          <w:sz w:val="28"/>
          <w:szCs w:val="28"/>
        </w:rPr>
      </w:pPr>
      <w:r w:rsidRPr="007B41F4">
        <w:rPr>
          <w:b/>
          <w:bCs/>
          <w:sz w:val="28"/>
          <w:szCs w:val="28"/>
        </w:rPr>
        <w:t>Система мероприятий подпрограммы 5 «Обеспечение реализации муниципальной программы и прочие мероприятия в области культуры»</w:t>
      </w:r>
    </w:p>
    <w:p w:rsidR="0084193D" w:rsidRPr="007B41F4" w:rsidRDefault="0084193D" w:rsidP="0084193D">
      <w:pPr>
        <w:spacing w:line="240" w:lineRule="atLeast"/>
        <w:jc w:val="center"/>
        <w:rPr>
          <w:b/>
          <w:bCs/>
          <w:sz w:val="28"/>
          <w:szCs w:val="28"/>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63"/>
        <w:gridCol w:w="1843"/>
        <w:gridCol w:w="1843"/>
        <w:gridCol w:w="1559"/>
        <w:gridCol w:w="1417"/>
        <w:gridCol w:w="1134"/>
        <w:gridCol w:w="1276"/>
        <w:gridCol w:w="2552"/>
      </w:tblGrid>
      <w:tr w:rsidR="0084193D" w:rsidRPr="00992997" w:rsidTr="00FE20A3">
        <w:tc>
          <w:tcPr>
            <w:tcW w:w="828" w:type="dxa"/>
            <w:vMerge w:val="restart"/>
            <w:vAlign w:val="center"/>
          </w:tcPr>
          <w:p w:rsidR="0084193D" w:rsidRPr="00EC5846" w:rsidRDefault="0084193D" w:rsidP="00FE20A3">
            <w:pPr>
              <w:spacing w:line="240" w:lineRule="atLeast"/>
              <w:ind w:left="-85" w:right="-85"/>
              <w:jc w:val="center"/>
              <w:rPr>
                <w:b/>
              </w:rPr>
            </w:pPr>
            <w:r w:rsidRPr="00EC5846">
              <w:rPr>
                <w:b/>
              </w:rPr>
              <w:t>№</w:t>
            </w:r>
          </w:p>
          <w:p w:rsidR="0084193D" w:rsidRPr="00EC5846" w:rsidRDefault="0084193D" w:rsidP="00FE20A3">
            <w:pPr>
              <w:spacing w:line="240" w:lineRule="atLeast"/>
              <w:ind w:left="-85" w:right="-85"/>
              <w:jc w:val="center"/>
              <w:rPr>
                <w:b/>
              </w:rPr>
            </w:pPr>
            <w:proofErr w:type="gramStart"/>
            <w:r w:rsidRPr="00EC5846">
              <w:rPr>
                <w:b/>
              </w:rPr>
              <w:t>п</w:t>
            </w:r>
            <w:proofErr w:type="gramEnd"/>
            <w:r w:rsidRPr="00EC5846">
              <w:rPr>
                <w:b/>
              </w:rPr>
              <w:t>/п</w:t>
            </w:r>
          </w:p>
        </w:tc>
        <w:tc>
          <w:tcPr>
            <w:tcW w:w="2363" w:type="dxa"/>
            <w:vMerge w:val="restart"/>
            <w:vAlign w:val="center"/>
          </w:tcPr>
          <w:p w:rsidR="0084193D" w:rsidRPr="00EC5846" w:rsidRDefault="0084193D" w:rsidP="00FE20A3">
            <w:pPr>
              <w:spacing w:line="240" w:lineRule="atLeast"/>
              <w:ind w:left="-85" w:right="-85"/>
              <w:jc w:val="center"/>
              <w:rPr>
                <w:b/>
              </w:rPr>
            </w:pPr>
            <w:r w:rsidRPr="00EC5846">
              <w:rPr>
                <w:b/>
              </w:rPr>
              <w:t>Наименование основного мероприятия, мероприятия</w:t>
            </w:r>
          </w:p>
        </w:tc>
        <w:tc>
          <w:tcPr>
            <w:tcW w:w="1843" w:type="dxa"/>
            <w:vMerge w:val="restart"/>
            <w:vAlign w:val="center"/>
          </w:tcPr>
          <w:p w:rsidR="0084193D" w:rsidRPr="00EC5846" w:rsidRDefault="0084193D" w:rsidP="00FE20A3">
            <w:pPr>
              <w:spacing w:line="240" w:lineRule="atLeast"/>
              <w:ind w:left="-85" w:right="-85"/>
              <w:jc w:val="center"/>
              <w:rPr>
                <w:b/>
              </w:rPr>
            </w:pPr>
            <w:r w:rsidRPr="00EC5846">
              <w:rPr>
                <w:b/>
              </w:rPr>
              <w:t>Ответственный исполнитель или соисполнитель (участники)</w:t>
            </w:r>
          </w:p>
        </w:tc>
        <w:tc>
          <w:tcPr>
            <w:tcW w:w="1843" w:type="dxa"/>
            <w:vMerge w:val="restart"/>
            <w:vAlign w:val="center"/>
          </w:tcPr>
          <w:p w:rsidR="0084193D" w:rsidRPr="00EC5846" w:rsidRDefault="0084193D" w:rsidP="00FE20A3">
            <w:pPr>
              <w:spacing w:line="240" w:lineRule="atLeast"/>
              <w:ind w:left="-85" w:right="-85"/>
              <w:jc w:val="center"/>
              <w:rPr>
                <w:b/>
              </w:rPr>
            </w:pPr>
            <w:r w:rsidRPr="00EC5846">
              <w:rPr>
                <w:b/>
              </w:rPr>
              <w:t>Источник финансирования</w:t>
            </w:r>
          </w:p>
        </w:tc>
        <w:tc>
          <w:tcPr>
            <w:tcW w:w="1559" w:type="dxa"/>
            <w:vMerge w:val="restart"/>
            <w:vAlign w:val="center"/>
          </w:tcPr>
          <w:p w:rsidR="0084193D" w:rsidRPr="00EC5846" w:rsidRDefault="0084193D" w:rsidP="00FE20A3">
            <w:pPr>
              <w:spacing w:line="240" w:lineRule="atLeast"/>
              <w:ind w:left="-85" w:right="-85"/>
              <w:jc w:val="center"/>
              <w:rPr>
                <w:b/>
              </w:rPr>
            </w:pPr>
            <w:r w:rsidRPr="00EC5846">
              <w:rPr>
                <w:b/>
              </w:rPr>
              <w:t>Объем финансирования всего, тыс. руб.</w:t>
            </w:r>
          </w:p>
        </w:tc>
        <w:tc>
          <w:tcPr>
            <w:tcW w:w="6379" w:type="dxa"/>
            <w:gridSpan w:val="4"/>
            <w:vAlign w:val="center"/>
          </w:tcPr>
          <w:p w:rsidR="0084193D" w:rsidRPr="00EC5846" w:rsidRDefault="0084193D" w:rsidP="00FE20A3">
            <w:pPr>
              <w:spacing w:line="240" w:lineRule="atLeast"/>
              <w:ind w:left="-85" w:right="-85"/>
              <w:jc w:val="center"/>
              <w:rPr>
                <w:b/>
              </w:rPr>
            </w:pPr>
            <w:r w:rsidRPr="00EC5846">
              <w:rPr>
                <w:b/>
              </w:rPr>
              <w:t>Показатель результативности подпрограммы</w:t>
            </w:r>
          </w:p>
        </w:tc>
      </w:tr>
      <w:tr w:rsidR="0084193D" w:rsidRPr="00992997" w:rsidTr="00FE20A3">
        <w:tc>
          <w:tcPr>
            <w:tcW w:w="828" w:type="dxa"/>
            <w:vMerge/>
            <w:vAlign w:val="center"/>
          </w:tcPr>
          <w:p w:rsidR="0084193D" w:rsidRPr="00EC5846" w:rsidRDefault="0084193D" w:rsidP="00FE20A3">
            <w:pPr>
              <w:spacing w:line="240" w:lineRule="atLeast"/>
              <w:ind w:left="-85" w:right="-85"/>
              <w:rPr>
                <w:b/>
              </w:rPr>
            </w:pPr>
          </w:p>
        </w:tc>
        <w:tc>
          <w:tcPr>
            <w:tcW w:w="2363" w:type="dxa"/>
            <w:vMerge/>
            <w:vAlign w:val="center"/>
          </w:tcPr>
          <w:p w:rsidR="0084193D" w:rsidRPr="00EC5846" w:rsidRDefault="0084193D" w:rsidP="00FE20A3">
            <w:pPr>
              <w:spacing w:line="240" w:lineRule="atLeast"/>
              <w:ind w:left="-85" w:right="-85"/>
              <w:rPr>
                <w:b/>
              </w:rPr>
            </w:pPr>
          </w:p>
        </w:tc>
        <w:tc>
          <w:tcPr>
            <w:tcW w:w="1843" w:type="dxa"/>
            <w:vMerge/>
            <w:vAlign w:val="center"/>
          </w:tcPr>
          <w:p w:rsidR="0084193D" w:rsidRPr="00EC5846" w:rsidRDefault="0084193D" w:rsidP="00FE20A3">
            <w:pPr>
              <w:spacing w:line="240" w:lineRule="atLeast"/>
              <w:ind w:left="-85" w:right="-85"/>
              <w:rPr>
                <w:b/>
              </w:rPr>
            </w:pPr>
          </w:p>
        </w:tc>
        <w:tc>
          <w:tcPr>
            <w:tcW w:w="1843" w:type="dxa"/>
            <w:vMerge/>
            <w:vAlign w:val="center"/>
          </w:tcPr>
          <w:p w:rsidR="0084193D" w:rsidRPr="00EC5846" w:rsidRDefault="0084193D" w:rsidP="00FE20A3">
            <w:pPr>
              <w:spacing w:line="240" w:lineRule="atLeast"/>
              <w:ind w:left="-85" w:right="-85"/>
              <w:rPr>
                <w:b/>
              </w:rPr>
            </w:pPr>
          </w:p>
        </w:tc>
        <w:tc>
          <w:tcPr>
            <w:tcW w:w="1559" w:type="dxa"/>
            <w:vMerge/>
            <w:vAlign w:val="center"/>
          </w:tcPr>
          <w:p w:rsidR="0084193D" w:rsidRPr="00EC5846" w:rsidRDefault="0084193D" w:rsidP="00FE20A3">
            <w:pPr>
              <w:spacing w:line="240" w:lineRule="atLeast"/>
              <w:ind w:left="-85" w:right="-85"/>
              <w:rPr>
                <w:b/>
              </w:rPr>
            </w:pPr>
          </w:p>
        </w:tc>
        <w:tc>
          <w:tcPr>
            <w:tcW w:w="1417"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2015 год</w:t>
            </w:r>
          </w:p>
        </w:tc>
        <w:tc>
          <w:tcPr>
            <w:tcW w:w="1134"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2016 год</w:t>
            </w:r>
          </w:p>
        </w:tc>
        <w:tc>
          <w:tcPr>
            <w:tcW w:w="1276"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2017 год</w:t>
            </w:r>
          </w:p>
        </w:tc>
        <w:tc>
          <w:tcPr>
            <w:tcW w:w="2552" w:type="dxa"/>
            <w:vAlign w:val="center"/>
          </w:tcPr>
          <w:p w:rsidR="0084193D" w:rsidRPr="00EC5846" w:rsidRDefault="0084193D" w:rsidP="00FE20A3">
            <w:pPr>
              <w:spacing w:line="240" w:lineRule="atLeast"/>
              <w:ind w:left="-85" w:right="-85"/>
              <w:rPr>
                <w:b/>
              </w:rPr>
            </w:pPr>
          </w:p>
        </w:tc>
      </w:tr>
      <w:tr w:rsidR="0084193D" w:rsidRPr="00992997" w:rsidTr="00FE20A3">
        <w:tc>
          <w:tcPr>
            <w:tcW w:w="828" w:type="dxa"/>
          </w:tcPr>
          <w:p w:rsidR="0084193D" w:rsidRPr="00992997" w:rsidRDefault="0084193D" w:rsidP="00FE20A3">
            <w:pPr>
              <w:spacing w:line="240" w:lineRule="atLeast"/>
              <w:ind w:left="-85" w:right="-85"/>
              <w:jc w:val="center"/>
            </w:pPr>
            <w:r w:rsidRPr="00992997">
              <w:t>1</w:t>
            </w:r>
          </w:p>
        </w:tc>
        <w:tc>
          <w:tcPr>
            <w:tcW w:w="2363" w:type="dxa"/>
          </w:tcPr>
          <w:p w:rsidR="0084193D" w:rsidRPr="00992997" w:rsidRDefault="0084193D" w:rsidP="00FE20A3">
            <w:pPr>
              <w:spacing w:line="240" w:lineRule="atLeast"/>
              <w:ind w:left="-85" w:right="-85"/>
              <w:jc w:val="center"/>
            </w:pPr>
            <w:r w:rsidRPr="00992997">
              <w:t>2</w:t>
            </w:r>
          </w:p>
        </w:tc>
        <w:tc>
          <w:tcPr>
            <w:tcW w:w="1843" w:type="dxa"/>
          </w:tcPr>
          <w:p w:rsidR="0084193D" w:rsidRPr="00992997" w:rsidRDefault="0084193D" w:rsidP="00FE20A3">
            <w:pPr>
              <w:spacing w:line="240" w:lineRule="atLeast"/>
              <w:ind w:left="-85" w:right="-85"/>
              <w:jc w:val="center"/>
            </w:pPr>
            <w:r w:rsidRPr="00992997">
              <w:t>3</w:t>
            </w:r>
          </w:p>
        </w:tc>
        <w:tc>
          <w:tcPr>
            <w:tcW w:w="1843" w:type="dxa"/>
          </w:tcPr>
          <w:p w:rsidR="0084193D" w:rsidRPr="00992997" w:rsidRDefault="0084193D" w:rsidP="00FE20A3">
            <w:pPr>
              <w:spacing w:line="240" w:lineRule="atLeast"/>
              <w:ind w:left="-85" w:right="-85"/>
              <w:jc w:val="center"/>
            </w:pPr>
            <w:r w:rsidRPr="00992997">
              <w:t>4</w:t>
            </w:r>
          </w:p>
        </w:tc>
        <w:tc>
          <w:tcPr>
            <w:tcW w:w="1559" w:type="dxa"/>
          </w:tcPr>
          <w:p w:rsidR="0084193D" w:rsidRPr="00992997" w:rsidRDefault="0084193D" w:rsidP="00FE20A3">
            <w:pPr>
              <w:spacing w:line="240" w:lineRule="atLeast"/>
              <w:ind w:left="-85" w:right="-85"/>
              <w:jc w:val="center"/>
            </w:pPr>
            <w:r w:rsidRPr="00992997">
              <w:t>5</w:t>
            </w:r>
          </w:p>
        </w:tc>
        <w:tc>
          <w:tcPr>
            <w:tcW w:w="1417" w:type="dxa"/>
          </w:tcPr>
          <w:p w:rsidR="0084193D" w:rsidRPr="00992997" w:rsidRDefault="0084193D" w:rsidP="00FE20A3">
            <w:pPr>
              <w:spacing w:line="240" w:lineRule="atLeast"/>
              <w:ind w:left="-85" w:right="-85"/>
              <w:jc w:val="center"/>
            </w:pPr>
            <w:r w:rsidRPr="00992997">
              <w:t>6</w:t>
            </w:r>
          </w:p>
        </w:tc>
        <w:tc>
          <w:tcPr>
            <w:tcW w:w="1134" w:type="dxa"/>
          </w:tcPr>
          <w:p w:rsidR="0084193D" w:rsidRPr="00992997" w:rsidRDefault="0084193D" w:rsidP="00FE20A3">
            <w:pPr>
              <w:spacing w:line="240" w:lineRule="atLeast"/>
              <w:ind w:left="-85" w:right="-85"/>
              <w:jc w:val="center"/>
            </w:pPr>
            <w:r w:rsidRPr="00992997">
              <w:t>7</w:t>
            </w:r>
          </w:p>
        </w:tc>
        <w:tc>
          <w:tcPr>
            <w:tcW w:w="1276" w:type="dxa"/>
          </w:tcPr>
          <w:p w:rsidR="0084193D" w:rsidRPr="00992997" w:rsidRDefault="0084193D" w:rsidP="00FE20A3">
            <w:pPr>
              <w:spacing w:line="240" w:lineRule="atLeast"/>
              <w:ind w:left="-85" w:right="-85"/>
              <w:jc w:val="center"/>
            </w:pPr>
            <w:r w:rsidRPr="00992997">
              <w:t>8</w:t>
            </w:r>
          </w:p>
        </w:tc>
        <w:tc>
          <w:tcPr>
            <w:tcW w:w="2552" w:type="dxa"/>
          </w:tcPr>
          <w:p w:rsidR="0084193D" w:rsidRPr="00992997" w:rsidRDefault="0084193D" w:rsidP="00FE20A3">
            <w:pPr>
              <w:spacing w:line="240" w:lineRule="atLeast"/>
              <w:ind w:left="-85" w:right="-85"/>
              <w:jc w:val="center"/>
            </w:pPr>
            <w:r>
              <w:t>10</w:t>
            </w:r>
          </w:p>
        </w:tc>
      </w:tr>
      <w:tr w:rsidR="0084193D" w:rsidRPr="00992997" w:rsidTr="00FE20A3">
        <w:tc>
          <w:tcPr>
            <w:tcW w:w="828" w:type="dxa"/>
          </w:tcPr>
          <w:p w:rsidR="0084193D" w:rsidRPr="00992997" w:rsidRDefault="0084193D" w:rsidP="00FE20A3">
            <w:pPr>
              <w:spacing w:line="240" w:lineRule="atLeast"/>
              <w:ind w:left="-85" w:right="-85"/>
              <w:jc w:val="center"/>
              <w:rPr>
                <w:b/>
                <w:bCs/>
              </w:rPr>
            </w:pPr>
            <w:r w:rsidRPr="00992997">
              <w:rPr>
                <w:b/>
                <w:bCs/>
              </w:rPr>
              <w:t>1.</w:t>
            </w:r>
          </w:p>
        </w:tc>
        <w:tc>
          <w:tcPr>
            <w:tcW w:w="13987" w:type="dxa"/>
            <w:gridSpan w:val="8"/>
          </w:tcPr>
          <w:p w:rsidR="0084193D" w:rsidRPr="00992997" w:rsidRDefault="0084193D" w:rsidP="00FE20A3">
            <w:pPr>
              <w:spacing w:line="240" w:lineRule="atLeast"/>
              <w:ind w:left="-85" w:right="-85"/>
              <w:rPr>
                <w:b/>
                <w:bCs/>
              </w:rPr>
            </w:pPr>
            <w:r w:rsidRPr="00992997">
              <w:rPr>
                <w:b/>
                <w:bCs/>
              </w:rPr>
              <w:t xml:space="preserve">Цель. </w:t>
            </w:r>
            <w:r w:rsidRPr="00992997">
              <w:t>Реализация основных направлений муниципальной политики в сфере культуры, искусства Нижнеилимского района.</w:t>
            </w:r>
          </w:p>
        </w:tc>
      </w:tr>
      <w:tr w:rsidR="0084193D" w:rsidRPr="00992997" w:rsidTr="00FE20A3">
        <w:tc>
          <w:tcPr>
            <w:tcW w:w="828" w:type="dxa"/>
          </w:tcPr>
          <w:p w:rsidR="0084193D" w:rsidRPr="00992997" w:rsidRDefault="0084193D" w:rsidP="00FE20A3">
            <w:pPr>
              <w:spacing w:line="240" w:lineRule="atLeast"/>
              <w:ind w:left="-85" w:right="-85"/>
              <w:jc w:val="center"/>
              <w:rPr>
                <w:b/>
                <w:bCs/>
              </w:rPr>
            </w:pPr>
            <w:r w:rsidRPr="00992997">
              <w:rPr>
                <w:b/>
                <w:bCs/>
              </w:rPr>
              <w:t>1.1.</w:t>
            </w:r>
          </w:p>
        </w:tc>
        <w:tc>
          <w:tcPr>
            <w:tcW w:w="13987" w:type="dxa"/>
            <w:gridSpan w:val="8"/>
          </w:tcPr>
          <w:p w:rsidR="0084193D" w:rsidRPr="00992997" w:rsidRDefault="0084193D" w:rsidP="00FE20A3">
            <w:pPr>
              <w:spacing w:line="240" w:lineRule="atLeast"/>
              <w:ind w:left="-85" w:right="-85"/>
              <w:rPr>
                <w:b/>
                <w:bCs/>
              </w:rPr>
            </w:pPr>
            <w:r w:rsidRPr="00992997">
              <w:rPr>
                <w:b/>
                <w:bCs/>
              </w:rPr>
              <w:t>Задача 1. Исполнение муниципальных функций в сфере культуры и искусства</w:t>
            </w:r>
          </w:p>
        </w:tc>
      </w:tr>
      <w:tr w:rsidR="0084193D" w:rsidRPr="00992997" w:rsidTr="00FE20A3">
        <w:tc>
          <w:tcPr>
            <w:tcW w:w="828" w:type="dxa"/>
          </w:tcPr>
          <w:p w:rsidR="0084193D" w:rsidRPr="00992997" w:rsidRDefault="0084193D" w:rsidP="00FE20A3">
            <w:pPr>
              <w:spacing w:line="240" w:lineRule="atLeast"/>
              <w:ind w:left="-85" w:right="-85"/>
              <w:jc w:val="center"/>
            </w:pPr>
            <w:r w:rsidRPr="00992997">
              <w:t>1.1.1.</w:t>
            </w:r>
          </w:p>
        </w:tc>
        <w:tc>
          <w:tcPr>
            <w:tcW w:w="2363" w:type="dxa"/>
          </w:tcPr>
          <w:p w:rsidR="0084193D" w:rsidRPr="00992997" w:rsidRDefault="0084193D" w:rsidP="00FE20A3">
            <w:pPr>
              <w:spacing w:line="240" w:lineRule="atLeast"/>
              <w:ind w:left="-85" w:right="-85"/>
            </w:pPr>
            <w:r w:rsidRPr="00992997">
              <w:t>Основное мероприятие:</w:t>
            </w:r>
          </w:p>
          <w:p w:rsidR="0084193D" w:rsidRPr="00992997" w:rsidRDefault="0084193D" w:rsidP="00FE20A3">
            <w:pPr>
              <w:spacing w:line="240" w:lineRule="atLeast"/>
              <w:ind w:left="-85" w:right="-85"/>
            </w:pPr>
            <w:r w:rsidRPr="00992997">
              <w:t>Руководство и управление в сфере установленных функций</w:t>
            </w:r>
          </w:p>
        </w:tc>
        <w:tc>
          <w:tcPr>
            <w:tcW w:w="1843" w:type="dxa"/>
            <w:vAlign w:val="center"/>
          </w:tcPr>
          <w:p w:rsidR="0084193D" w:rsidRPr="00992997" w:rsidRDefault="0084193D" w:rsidP="00FE20A3">
            <w:pPr>
              <w:spacing w:line="240" w:lineRule="atLeast"/>
              <w:ind w:left="-85" w:right="-85"/>
              <w:jc w:val="center"/>
            </w:pPr>
            <w:r w:rsidRPr="00992997">
              <w:t>МКУ «</w:t>
            </w:r>
            <w:proofErr w:type="spellStart"/>
            <w:r w:rsidRPr="00992997">
              <w:t>Сервисцентр</w:t>
            </w:r>
            <w:proofErr w:type="spellEnd"/>
            <w:r w:rsidRPr="00992997">
              <w:t>»</w:t>
            </w:r>
          </w:p>
        </w:tc>
        <w:tc>
          <w:tcPr>
            <w:tcW w:w="1843" w:type="dxa"/>
            <w:vAlign w:val="center"/>
          </w:tcPr>
          <w:p w:rsidR="0084193D" w:rsidRPr="00992997" w:rsidRDefault="0084193D" w:rsidP="00FE20A3">
            <w:pPr>
              <w:spacing w:line="240" w:lineRule="atLeast"/>
              <w:ind w:left="-85" w:right="-85"/>
              <w:jc w:val="center"/>
            </w:pPr>
            <w:r w:rsidRPr="00992997">
              <w:rPr>
                <w:lang w:eastAsia="en-US"/>
              </w:rPr>
              <w:t>местный бюджет, областной бюджет</w:t>
            </w:r>
          </w:p>
        </w:tc>
        <w:tc>
          <w:tcPr>
            <w:tcW w:w="1559" w:type="dxa"/>
            <w:vAlign w:val="center"/>
          </w:tcPr>
          <w:p w:rsidR="0084193D" w:rsidRDefault="0084193D" w:rsidP="00FE20A3">
            <w:pPr>
              <w:spacing w:line="240" w:lineRule="atLeast"/>
              <w:ind w:left="-85" w:right="-85"/>
              <w:jc w:val="center"/>
              <w:rPr>
                <w:color w:val="FF0000"/>
              </w:rPr>
            </w:pPr>
          </w:p>
          <w:p w:rsidR="0084193D" w:rsidRDefault="0084193D" w:rsidP="00FE20A3">
            <w:pPr>
              <w:spacing w:line="240" w:lineRule="atLeast"/>
              <w:ind w:left="-85" w:right="-85"/>
              <w:jc w:val="center"/>
              <w:rPr>
                <w:color w:val="FF0000"/>
              </w:rPr>
            </w:pPr>
            <w:r>
              <w:rPr>
                <w:color w:val="FF0000"/>
              </w:rPr>
              <w:t>41 671,5</w:t>
            </w:r>
          </w:p>
          <w:p w:rsidR="0084193D" w:rsidRPr="00790D29" w:rsidRDefault="0084193D" w:rsidP="00FE20A3">
            <w:pPr>
              <w:spacing w:line="240" w:lineRule="atLeast"/>
              <w:ind w:left="-85" w:right="-85"/>
              <w:jc w:val="center"/>
              <w:rPr>
                <w:color w:val="FF0000"/>
              </w:rPr>
            </w:pPr>
          </w:p>
        </w:tc>
        <w:tc>
          <w:tcPr>
            <w:tcW w:w="1417" w:type="dxa"/>
            <w:vAlign w:val="center"/>
          </w:tcPr>
          <w:p w:rsidR="0084193D" w:rsidRPr="00790D29" w:rsidRDefault="0084193D" w:rsidP="00FE20A3">
            <w:pPr>
              <w:spacing w:line="240" w:lineRule="atLeast"/>
              <w:ind w:left="-85" w:right="-85"/>
              <w:jc w:val="center"/>
              <w:rPr>
                <w:color w:val="FF0000"/>
              </w:rPr>
            </w:pPr>
            <w:r>
              <w:rPr>
                <w:color w:val="FF0000"/>
              </w:rPr>
              <w:t>13 890,5</w:t>
            </w:r>
          </w:p>
        </w:tc>
        <w:tc>
          <w:tcPr>
            <w:tcW w:w="1134" w:type="dxa"/>
            <w:vAlign w:val="center"/>
          </w:tcPr>
          <w:p w:rsidR="0084193D" w:rsidRPr="00992997" w:rsidRDefault="0084193D" w:rsidP="00FE20A3">
            <w:pPr>
              <w:spacing w:line="240" w:lineRule="atLeast"/>
              <w:ind w:left="-85" w:right="-85"/>
              <w:jc w:val="center"/>
            </w:pPr>
            <w:r>
              <w:t>13 890,5</w:t>
            </w:r>
          </w:p>
        </w:tc>
        <w:tc>
          <w:tcPr>
            <w:tcW w:w="1276" w:type="dxa"/>
            <w:vAlign w:val="center"/>
          </w:tcPr>
          <w:p w:rsidR="0084193D" w:rsidRPr="00992997" w:rsidRDefault="0084193D" w:rsidP="00FE20A3">
            <w:pPr>
              <w:spacing w:line="240" w:lineRule="atLeast"/>
              <w:ind w:left="-85" w:right="-85"/>
              <w:jc w:val="center"/>
            </w:pPr>
            <w:r>
              <w:t>13 890,5</w:t>
            </w:r>
          </w:p>
        </w:tc>
        <w:tc>
          <w:tcPr>
            <w:tcW w:w="2552" w:type="dxa"/>
          </w:tcPr>
          <w:p w:rsidR="0084193D" w:rsidRPr="00992997" w:rsidRDefault="0084193D" w:rsidP="00FE20A3">
            <w:pPr>
              <w:spacing w:line="240" w:lineRule="atLeast"/>
              <w:ind w:left="-85" w:right="-85"/>
            </w:pPr>
            <w:r w:rsidRPr="00992997">
              <w:t>Эффективность реализации муниципальной программы</w:t>
            </w:r>
          </w:p>
        </w:tc>
      </w:tr>
      <w:tr w:rsidR="0084193D" w:rsidRPr="00992997" w:rsidTr="00FE20A3">
        <w:tc>
          <w:tcPr>
            <w:tcW w:w="828" w:type="dxa"/>
          </w:tcPr>
          <w:p w:rsidR="0084193D" w:rsidRPr="00992997" w:rsidRDefault="0084193D" w:rsidP="00FE20A3">
            <w:pPr>
              <w:spacing w:line="240" w:lineRule="atLeast"/>
              <w:ind w:left="-85" w:right="-85"/>
              <w:jc w:val="center"/>
            </w:pPr>
            <w:r w:rsidRPr="00992997">
              <w:t>1.1.2.</w:t>
            </w:r>
          </w:p>
        </w:tc>
        <w:tc>
          <w:tcPr>
            <w:tcW w:w="2363" w:type="dxa"/>
          </w:tcPr>
          <w:p w:rsidR="0084193D" w:rsidRPr="00992997" w:rsidRDefault="0084193D" w:rsidP="00FE20A3">
            <w:pPr>
              <w:spacing w:line="240" w:lineRule="atLeast"/>
              <w:ind w:left="-85" w:right="-85"/>
            </w:pPr>
            <w:r w:rsidRPr="00992997">
              <w:t>Обеспечение деятельности муниципальных учреждений</w:t>
            </w:r>
          </w:p>
        </w:tc>
        <w:tc>
          <w:tcPr>
            <w:tcW w:w="1843" w:type="dxa"/>
            <w:vAlign w:val="center"/>
          </w:tcPr>
          <w:p w:rsidR="0084193D" w:rsidRPr="00992997" w:rsidRDefault="0084193D" w:rsidP="00FE20A3">
            <w:pPr>
              <w:spacing w:line="240" w:lineRule="atLeast"/>
              <w:ind w:left="-85" w:right="-85"/>
              <w:jc w:val="center"/>
            </w:pPr>
            <w:r w:rsidRPr="00992997">
              <w:t>МКУ «</w:t>
            </w:r>
            <w:proofErr w:type="spellStart"/>
            <w:r w:rsidRPr="00992997">
              <w:t>Сервисцентр</w:t>
            </w:r>
            <w:proofErr w:type="spellEnd"/>
            <w:r w:rsidRPr="00992997">
              <w:t>»</w:t>
            </w:r>
          </w:p>
        </w:tc>
        <w:tc>
          <w:tcPr>
            <w:tcW w:w="1843" w:type="dxa"/>
            <w:vAlign w:val="center"/>
          </w:tcPr>
          <w:p w:rsidR="0084193D" w:rsidRPr="00992997" w:rsidRDefault="0084193D" w:rsidP="00FE20A3">
            <w:pPr>
              <w:spacing w:line="240" w:lineRule="atLeast"/>
              <w:ind w:left="-85" w:right="-85"/>
              <w:jc w:val="center"/>
            </w:pPr>
            <w:r w:rsidRPr="00992997">
              <w:rPr>
                <w:lang w:eastAsia="en-US"/>
              </w:rPr>
              <w:t>местный бюджет, областной бюджет</w:t>
            </w:r>
          </w:p>
        </w:tc>
        <w:tc>
          <w:tcPr>
            <w:tcW w:w="1559" w:type="dxa"/>
            <w:vAlign w:val="center"/>
          </w:tcPr>
          <w:p w:rsidR="0084193D" w:rsidRDefault="0084193D" w:rsidP="00FE20A3">
            <w:pPr>
              <w:spacing w:line="240" w:lineRule="atLeast"/>
              <w:ind w:left="-85" w:right="-85"/>
              <w:jc w:val="center"/>
              <w:rPr>
                <w:color w:val="FF0000"/>
              </w:rPr>
            </w:pPr>
          </w:p>
          <w:p w:rsidR="0084193D" w:rsidRDefault="0084193D" w:rsidP="00FE20A3">
            <w:pPr>
              <w:spacing w:line="240" w:lineRule="atLeast"/>
              <w:ind w:left="-85" w:right="-85"/>
              <w:jc w:val="center"/>
              <w:rPr>
                <w:color w:val="FF0000"/>
              </w:rPr>
            </w:pPr>
            <w:r>
              <w:rPr>
                <w:color w:val="FF0000"/>
              </w:rPr>
              <w:t>41 671,5</w:t>
            </w:r>
          </w:p>
          <w:p w:rsidR="0084193D" w:rsidRPr="00790D29" w:rsidRDefault="0084193D" w:rsidP="00FE20A3">
            <w:pPr>
              <w:spacing w:line="240" w:lineRule="atLeast"/>
              <w:ind w:left="-85" w:right="-85"/>
              <w:jc w:val="center"/>
              <w:rPr>
                <w:color w:val="FF0000"/>
              </w:rPr>
            </w:pPr>
          </w:p>
        </w:tc>
        <w:tc>
          <w:tcPr>
            <w:tcW w:w="1417" w:type="dxa"/>
            <w:vAlign w:val="center"/>
          </w:tcPr>
          <w:p w:rsidR="0084193D" w:rsidRPr="00790D29" w:rsidRDefault="0084193D" w:rsidP="00FE20A3">
            <w:pPr>
              <w:spacing w:line="240" w:lineRule="atLeast"/>
              <w:ind w:left="-85" w:right="-85"/>
              <w:jc w:val="center"/>
              <w:rPr>
                <w:color w:val="FF0000"/>
              </w:rPr>
            </w:pPr>
            <w:r>
              <w:rPr>
                <w:color w:val="FF0000"/>
              </w:rPr>
              <w:t>13 890,5</w:t>
            </w:r>
          </w:p>
        </w:tc>
        <w:tc>
          <w:tcPr>
            <w:tcW w:w="1134" w:type="dxa"/>
            <w:vAlign w:val="center"/>
          </w:tcPr>
          <w:p w:rsidR="0084193D" w:rsidRPr="00992997" w:rsidRDefault="0084193D" w:rsidP="00FE20A3">
            <w:pPr>
              <w:spacing w:line="240" w:lineRule="atLeast"/>
              <w:ind w:left="-85" w:right="-85"/>
              <w:jc w:val="center"/>
            </w:pPr>
            <w:r>
              <w:t>13 890,5</w:t>
            </w:r>
          </w:p>
        </w:tc>
        <w:tc>
          <w:tcPr>
            <w:tcW w:w="1276" w:type="dxa"/>
            <w:vAlign w:val="center"/>
          </w:tcPr>
          <w:p w:rsidR="0084193D" w:rsidRPr="00992997" w:rsidRDefault="0084193D" w:rsidP="00FE20A3">
            <w:pPr>
              <w:spacing w:line="240" w:lineRule="atLeast"/>
              <w:ind w:left="-85" w:right="-85"/>
              <w:jc w:val="center"/>
            </w:pPr>
            <w:r>
              <w:t>13 890,5</w:t>
            </w:r>
          </w:p>
        </w:tc>
        <w:tc>
          <w:tcPr>
            <w:tcW w:w="2552" w:type="dxa"/>
          </w:tcPr>
          <w:p w:rsidR="0084193D" w:rsidRPr="00992997" w:rsidRDefault="0084193D" w:rsidP="00FE20A3">
            <w:pPr>
              <w:spacing w:line="240" w:lineRule="atLeast"/>
              <w:ind w:left="-85" w:right="-85"/>
            </w:pPr>
            <w:r w:rsidRPr="00992997">
              <w:t>Эффективность реализации муниципальной программы</w:t>
            </w:r>
          </w:p>
        </w:tc>
      </w:tr>
      <w:tr w:rsidR="0084193D" w:rsidRPr="00992997" w:rsidTr="00FE20A3">
        <w:tc>
          <w:tcPr>
            <w:tcW w:w="6877" w:type="dxa"/>
            <w:gridSpan w:val="4"/>
          </w:tcPr>
          <w:p w:rsidR="0084193D" w:rsidRPr="00992997" w:rsidRDefault="0084193D" w:rsidP="00FE20A3">
            <w:pPr>
              <w:spacing w:line="240" w:lineRule="atLeast"/>
              <w:ind w:left="-85" w:right="-85"/>
              <w:rPr>
                <w:b/>
                <w:bCs/>
              </w:rPr>
            </w:pPr>
            <w:r w:rsidRPr="00992997">
              <w:rPr>
                <w:b/>
                <w:bCs/>
              </w:rPr>
              <w:t>Итого по задаче 1.</w:t>
            </w:r>
          </w:p>
        </w:tc>
        <w:tc>
          <w:tcPr>
            <w:tcW w:w="1559" w:type="dxa"/>
            <w:vAlign w:val="center"/>
          </w:tcPr>
          <w:p w:rsidR="0084193D" w:rsidRPr="00790D29" w:rsidRDefault="0084193D" w:rsidP="00FE20A3">
            <w:pPr>
              <w:spacing w:line="240" w:lineRule="atLeast"/>
              <w:ind w:left="-85" w:right="-85"/>
              <w:jc w:val="center"/>
              <w:rPr>
                <w:b/>
                <w:bCs/>
                <w:color w:val="FF0000"/>
              </w:rPr>
            </w:pPr>
            <w:r>
              <w:rPr>
                <w:b/>
                <w:bCs/>
                <w:color w:val="FF0000"/>
              </w:rPr>
              <w:t>41 671,5</w:t>
            </w:r>
          </w:p>
        </w:tc>
        <w:tc>
          <w:tcPr>
            <w:tcW w:w="1417" w:type="dxa"/>
            <w:vAlign w:val="center"/>
          </w:tcPr>
          <w:p w:rsidR="0084193D" w:rsidRPr="00790D29" w:rsidRDefault="0084193D" w:rsidP="00FE20A3">
            <w:pPr>
              <w:spacing w:line="240" w:lineRule="atLeast"/>
              <w:ind w:left="-85" w:right="-85"/>
              <w:jc w:val="center"/>
              <w:rPr>
                <w:b/>
                <w:bCs/>
                <w:color w:val="FF0000"/>
              </w:rPr>
            </w:pPr>
            <w:r>
              <w:rPr>
                <w:b/>
                <w:bCs/>
                <w:color w:val="FF0000"/>
              </w:rPr>
              <w:t>13 890,5</w:t>
            </w:r>
          </w:p>
        </w:tc>
        <w:tc>
          <w:tcPr>
            <w:tcW w:w="1134" w:type="dxa"/>
            <w:vAlign w:val="center"/>
          </w:tcPr>
          <w:p w:rsidR="0084193D" w:rsidRPr="00992997" w:rsidRDefault="0084193D" w:rsidP="00FE20A3">
            <w:pPr>
              <w:spacing w:line="240" w:lineRule="atLeast"/>
              <w:ind w:left="-85" w:right="-85"/>
              <w:jc w:val="center"/>
              <w:rPr>
                <w:b/>
                <w:bCs/>
              </w:rPr>
            </w:pPr>
            <w:r>
              <w:rPr>
                <w:b/>
                <w:bCs/>
              </w:rPr>
              <w:t>13 890,5</w:t>
            </w:r>
          </w:p>
        </w:tc>
        <w:tc>
          <w:tcPr>
            <w:tcW w:w="1276" w:type="dxa"/>
            <w:vAlign w:val="center"/>
          </w:tcPr>
          <w:p w:rsidR="0084193D" w:rsidRPr="00992997" w:rsidRDefault="0084193D" w:rsidP="00FE20A3">
            <w:pPr>
              <w:spacing w:line="240" w:lineRule="atLeast"/>
              <w:ind w:left="-85" w:right="-85"/>
              <w:jc w:val="center"/>
              <w:rPr>
                <w:b/>
                <w:bCs/>
              </w:rPr>
            </w:pPr>
            <w:r>
              <w:rPr>
                <w:b/>
                <w:bCs/>
              </w:rPr>
              <w:t>13 890,5</w:t>
            </w:r>
          </w:p>
        </w:tc>
        <w:tc>
          <w:tcPr>
            <w:tcW w:w="2552" w:type="dxa"/>
          </w:tcPr>
          <w:p w:rsidR="0084193D" w:rsidRPr="00992997" w:rsidRDefault="0084193D" w:rsidP="00FE20A3">
            <w:pPr>
              <w:spacing w:line="240" w:lineRule="atLeast"/>
              <w:ind w:left="-85" w:right="-85"/>
              <w:rPr>
                <w:b/>
                <w:bCs/>
              </w:rPr>
            </w:pPr>
          </w:p>
        </w:tc>
      </w:tr>
      <w:tr w:rsidR="0084193D" w:rsidRPr="00992997" w:rsidTr="00FE20A3">
        <w:trPr>
          <w:trHeight w:val="296"/>
        </w:trPr>
        <w:tc>
          <w:tcPr>
            <w:tcW w:w="6877" w:type="dxa"/>
            <w:gridSpan w:val="4"/>
          </w:tcPr>
          <w:p w:rsidR="0084193D" w:rsidRPr="00992997" w:rsidRDefault="0084193D" w:rsidP="00FE20A3">
            <w:pPr>
              <w:spacing w:line="240" w:lineRule="atLeast"/>
              <w:ind w:left="-85" w:right="-85"/>
              <w:rPr>
                <w:b/>
                <w:bCs/>
              </w:rPr>
            </w:pPr>
            <w:r w:rsidRPr="00992997">
              <w:rPr>
                <w:b/>
                <w:bCs/>
              </w:rPr>
              <w:t>Итого по подпрограмме 5:</w:t>
            </w:r>
          </w:p>
        </w:tc>
        <w:tc>
          <w:tcPr>
            <w:tcW w:w="1559" w:type="dxa"/>
            <w:vAlign w:val="center"/>
          </w:tcPr>
          <w:p w:rsidR="0084193D" w:rsidRPr="00790D29" w:rsidRDefault="0084193D" w:rsidP="00FE20A3">
            <w:pPr>
              <w:spacing w:line="240" w:lineRule="atLeast"/>
              <w:ind w:left="-85" w:right="-85"/>
              <w:jc w:val="center"/>
              <w:rPr>
                <w:b/>
                <w:bCs/>
                <w:color w:val="FF0000"/>
              </w:rPr>
            </w:pPr>
            <w:r>
              <w:rPr>
                <w:b/>
                <w:bCs/>
                <w:color w:val="FF0000"/>
              </w:rPr>
              <w:t>41 671,5</w:t>
            </w:r>
          </w:p>
        </w:tc>
        <w:tc>
          <w:tcPr>
            <w:tcW w:w="1417" w:type="dxa"/>
            <w:vAlign w:val="center"/>
          </w:tcPr>
          <w:p w:rsidR="0084193D" w:rsidRPr="00790D29" w:rsidRDefault="0084193D" w:rsidP="00FE20A3">
            <w:pPr>
              <w:spacing w:line="240" w:lineRule="atLeast"/>
              <w:ind w:left="-85" w:right="-85"/>
              <w:jc w:val="center"/>
              <w:rPr>
                <w:b/>
                <w:bCs/>
                <w:color w:val="FF0000"/>
              </w:rPr>
            </w:pPr>
            <w:r>
              <w:rPr>
                <w:b/>
                <w:bCs/>
                <w:color w:val="FF0000"/>
              </w:rPr>
              <w:t>13 890,5</w:t>
            </w:r>
          </w:p>
        </w:tc>
        <w:tc>
          <w:tcPr>
            <w:tcW w:w="1134" w:type="dxa"/>
            <w:vAlign w:val="center"/>
          </w:tcPr>
          <w:p w:rsidR="0084193D" w:rsidRPr="00992997" w:rsidRDefault="0084193D" w:rsidP="00FE20A3">
            <w:pPr>
              <w:spacing w:line="240" w:lineRule="atLeast"/>
              <w:ind w:left="-85" w:right="-85"/>
              <w:jc w:val="center"/>
              <w:rPr>
                <w:b/>
                <w:bCs/>
              </w:rPr>
            </w:pPr>
            <w:r>
              <w:rPr>
                <w:b/>
                <w:bCs/>
              </w:rPr>
              <w:t>13 890,5</w:t>
            </w:r>
          </w:p>
        </w:tc>
        <w:tc>
          <w:tcPr>
            <w:tcW w:w="1276" w:type="dxa"/>
            <w:vAlign w:val="center"/>
          </w:tcPr>
          <w:p w:rsidR="0084193D" w:rsidRPr="00992997" w:rsidRDefault="0084193D" w:rsidP="00FE20A3">
            <w:pPr>
              <w:spacing w:line="240" w:lineRule="atLeast"/>
              <w:ind w:left="-85" w:right="-85"/>
              <w:jc w:val="center"/>
              <w:rPr>
                <w:b/>
                <w:bCs/>
              </w:rPr>
            </w:pPr>
            <w:r>
              <w:rPr>
                <w:b/>
                <w:bCs/>
              </w:rPr>
              <w:t>13 890,5</w:t>
            </w:r>
          </w:p>
        </w:tc>
        <w:tc>
          <w:tcPr>
            <w:tcW w:w="2552" w:type="dxa"/>
          </w:tcPr>
          <w:p w:rsidR="0084193D" w:rsidRPr="00992997" w:rsidRDefault="0084193D" w:rsidP="00FE20A3">
            <w:pPr>
              <w:spacing w:line="240" w:lineRule="atLeast"/>
              <w:ind w:left="-85" w:right="-85"/>
              <w:rPr>
                <w:b/>
                <w:bCs/>
              </w:rPr>
            </w:pPr>
          </w:p>
        </w:tc>
      </w:tr>
      <w:tr w:rsidR="0084193D" w:rsidRPr="00992997" w:rsidTr="00FE20A3">
        <w:tc>
          <w:tcPr>
            <w:tcW w:w="6877" w:type="dxa"/>
            <w:gridSpan w:val="4"/>
          </w:tcPr>
          <w:p w:rsidR="0084193D" w:rsidRPr="00992997" w:rsidRDefault="0084193D" w:rsidP="00FE20A3">
            <w:pPr>
              <w:spacing w:line="240" w:lineRule="atLeast"/>
              <w:ind w:left="-85" w:right="-85"/>
              <w:rPr>
                <w:i/>
                <w:iCs/>
              </w:rPr>
            </w:pPr>
            <w:r w:rsidRPr="00992997">
              <w:rPr>
                <w:i/>
                <w:iCs/>
              </w:rPr>
              <w:t xml:space="preserve">в том числе местный бюджет </w:t>
            </w:r>
          </w:p>
        </w:tc>
        <w:tc>
          <w:tcPr>
            <w:tcW w:w="1559" w:type="dxa"/>
            <w:vAlign w:val="center"/>
          </w:tcPr>
          <w:p w:rsidR="0084193D" w:rsidRPr="00992997" w:rsidRDefault="0084193D" w:rsidP="00FE20A3">
            <w:pPr>
              <w:spacing w:line="240" w:lineRule="atLeast"/>
              <w:ind w:left="-85" w:right="-85"/>
              <w:jc w:val="center"/>
              <w:rPr>
                <w:i/>
                <w:iCs/>
              </w:rPr>
            </w:pPr>
            <w:r>
              <w:rPr>
                <w:i/>
                <w:iCs/>
              </w:rPr>
              <w:t>0,0</w:t>
            </w:r>
          </w:p>
        </w:tc>
        <w:tc>
          <w:tcPr>
            <w:tcW w:w="1417" w:type="dxa"/>
            <w:vAlign w:val="center"/>
          </w:tcPr>
          <w:p w:rsidR="0084193D" w:rsidRPr="00992997" w:rsidRDefault="0084193D" w:rsidP="00FE20A3">
            <w:pPr>
              <w:spacing w:line="240" w:lineRule="atLeast"/>
              <w:ind w:left="-85" w:right="-85"/>
              <w:jc w:val="center"/>
              <w:rPr>
                <w:i/>
                <w:iCs/>
              </w:rPr>
            </w:pPr>
            <w:r>
              <w:rPr>
                <w:i/>
                <w:iCs/>
              </w:rPr>
              <w:t>0,0</w:t>
            </w:r>
          </w:p>
        </w:tc>
        <w:tc>
          <w:tcPr>
            <w:tcW w:w="1134" w:type="dxa"/>
            <w:vAlign w:val="center"/>
          </w:tcPr>
          <w:p w:rsidR="0084193D" w:rsidRPr="00992997" w:rsidRDefault="0084193D" w:rsidP="00FE20A3">
            <w:pPr>
              <w:spacing w:line="240" w:lineRule="atLeast"/>
              <w:ind w:left="-85" w:right="-85"/>
              <w:jc w:val="center"/>
              <w:rPr>
                <w:i/>
                <w:iCs/>
              </w:rPr>
            </w:pPr>
            <w:r>
              <w:rPr>
                <w:i/>
                <w:iCs/>
              </w:rPr>
              <w:t>0,0</w:t>
            </w:r>
          </w:p>
        </w:tc>
        <w:tc>
          <w:tcPr>
            <w:tcW w:w="1276" w:type="dxa"/>
            <w:vAlign w:val="center"/>
          </w:tcPr>
          <w:p w:rsidR="0084193D" w:rsidRPr="00992997" w:rsidRDefault="0084193D" w:rsidP="00FE20A3">
            <w:pPr>
              <w:spacing w:line="240" w:lineRule="atLeast"/>
              <w:ind w:left="-85" w:right="-85"/>
              <w:jc w:val="center"/>
              <w:rPr>
                <w:i/>
                <w:iCs/>
              </w:rPr>
            </w:pPr>
            <w:r>
              <w:rPr>
                <w:i/>
                <w:iCs/>
              </w:rPr>
              <w:t>0,0</w:t>
            </w:r>
          </w:p>
        </w:tc>
        <w:tc>
          <w:tcPr>
            <w:tcW w:w="2552" w:type="dxa"/>
          </w:tcPr>
          <w:p w:rsidR="0084193D" w:rsidRPr="00992997" w:rsidRDefault="0084193D" w:rsidP="00FE20A3">
            <w:pPr>
              <w:spacing w:line="240" w:lineRule="atLeast"/>
              <w:ind w:left="-85" w:right="-85"/>
              <w:rPr>
                <w:i/>
                <w:iCs/>
              </w:rPr>
            </w:pPr>
          </w:p>
        </w:tc>
      </w:tr>
      <w:tr w:rsidR="0084193D" w:rsidRPr="00992997" w:rsidTr="00FE20A3">
        <w:tc>
          <w:tcPr>
            <w:tcW w:w="6877" w:type="dxa"/>
            <w:gridSpan w:val="4"/>
          </w:tcPr>
          <w:p w:rsidR="0084193D" w:rsidRPr="00992997" w:rsidRDefault="0084193D" w:rsidP="00FE20A3">
            <w:pPr>
              <w:spacing w:line="240" w:lineRule="atLeast"/>
              <w:ind w:left="-85" w:right="-85"/>
              <w:rPr>
                <w:i/>
                <w:iCs/>
              </w:rPr>
            </w:pPr>
            <w:r w:rsidRPr="00992997">
              <w:rPr>
                <w:i/>
                <w:iCs/>
              </w:rPr>
              <w:t xml:space="preserve">в том числе </w:t>
            </w:r>
            <w:r>
              <w:rPr>
                <w:i/>
                <w:iCs/>
              </w:rPr>
              <w:t>областной</w:t>
            </w:r>
            <w:r w:rsidRPr="00992997">
              <w:rPr>
                <w:i/>
                <w:iCs/>
              </w:rPr>
              <w:t xml:space="preserve"> бюджет</w:t>
            </w:r>
          </w:p>
        </w:tc>
        <w:tc>
          <w:tcPr>
            <w:tcW w:w="1559" w:type="dxa"/>
            <w:vAlign w:val="center"/>
          </w:tcPr>
          <w:p w:rsidR="0084193D" w:rsidRPr="00992997" w:rsidRDefault="0084193D" w:rsidP="00FE20A3">
            <w:pPr>
              <w:spacing w:line="240" w:lineRule="atLeast"/>
              <w:ind w:left="-85" w:right="-85"/>
              <w:jc w:val="center"/>
              <w:rPr>
                <w:i/>
                <w:iCs/>
              </w:rPr>
            </w:pPr>
            <w:r>
              <w:rPr>
                <w:i/>
                <w:iCs/>
              </w:rPr>
              <w:t>0,0</w:t>
            </w:r>
          </w:p>
        </w:tc>
        <w:tc>
          <w:tcPr>
            <w:tcW w:w="1417" w:type="dxa"/>
            <w:vAlign w:val="center"/>
          </w:tcPr>
          <w:p w:rsidR="0084193D" w:rsidRPr="00992997" w:rsidRDefault="0084193D" w:rsidP="00FE20A3">
            <w:pPr>
              <w:spacing w:line="240" w:lineRule="atLeast"/>
              <w:ind w:left="-85" w:right="-85"/>
              <w:jc w:val="center"/>
              <w:rPr>
                <w:i/>
                <w:iCs/>
              </w:rPr>
            </w:pPr>
            <w:r>
              <w:rPr>
                <w:i/>
                <w:iCs/>
              </w:rPr>
              <w:t>0,0</w:t>
            </w:r>
          </w:p>
        </w:tc>
        <w:tc>
          <w:tcPr>
            <w:tcW w:w="1134" w:type="dxa"/>
            <w:vAlign w:val="center"/>
          </w:tcPr>
          <w:p w:rsidR="0084193D" w:rsidRPr="00992997" w:rsidRDefault="0084193D" w:rsidP="00FE20A3">
            <w:pPr>
              <w:spacing w:line="240" w:lineRule="atLeast"/>
              <w:ind w:left="-85" w:right="-85"/>
              <w:jc w:val="center"/>
              <w:rPr>
                <w:i/>
                <w:iCs/>
              </w:rPr>
            </w:pPr>
            <w:r>
              <w:rPr>
                <w:i/>
                <w:iCs/>
              </w:rPr>
              <w:t>0,0</w:t>
            </w:r>
          </w:p>
        </w:tc>
        <w:tc>
          <w:tcPr>
            <w:tcW w:w="1276" w:type="dxa"/>
            <w:vAlign w:val="center"/>
          </w:tcPr>
          <w:p w:rsidR="0084193D" w:rsidRPr="00992997" w:rsidRDefault="0084193D" w:rsidP="00FE20A3">
            <w:pPr>
              <w:spacing w:line="240" w:lineRule="atLeast"/>
              <w:ind w:left="-85" w:right="-85"/>
              <w:jc w:val="center"/>
              <w:rPr>
                <w:i/>
                <w:iCs/>
              </w:rPr>
            </w:pPr>
            <w:r>
              <w:rPr>
                <w:i/>
                <w:iCs/>
              </w:rPr>
              <w:t>0,0</w:t>
            </w:r>
          </w:p>
        </w:tc>
        <w:tc>
          <w:tcPr>
            <w:tcW w:w="2552" w:type="dxa"/>
          </w:tcPr>
          <w:p w:rsidR="0084193D" w:rsidRPr="00992997" w:rsidRDefault="0084193D" w:rsidP="00FE20A3">
            <w:pPr>
              <w:spacing w:line="240" w:lineRule="atLeast"/>
              <w:ind w:left="-85" w:right="-85"/>
              <w:rPr>
                <w:i/>
                <w:iCs/>
              </w:rPr>
            </w:pPr>
          </w:p>
        </w:tc>
      </w:tr>
      <w:tr w:rsidR="0084193D" w:rsidRPr="00992997" w:rsidTr="00FE20A3">
        <w:tc>
          <w:tcPr>
            <w:tcW w:w="6877" w:type="dxa"/>
            <w:gridSpan w:val="4"/>
          </w:tcPr>
          <w:p w:rsidR="0084193D" w:rsidRPr="00992997" w:rsidRDefault="0084193D" w:rsidP="00FE20A3">
            <w:pPr>
              <w:spacing w:line="240" w:lineRule="atLeast"/>
              <w:ind w:left="-85" w:right="-85"/>
            </w:pPr>
            <w:proofErr w:type="spellStart"/>
            <w:r w:rsidRPr="00992997">
              <w:t>Справочно</w:t>
            </w:r>
            <w:proofErr w:type="spellEnd"/>
            <w:r w:rsidRPr="00992997">
              <w:t>: инвестиционные расходы</w:t>
            </w:r>
          </w:p>
        </w:tc>
        <w:tc>
          <w:tcPr>
            <w:tcW w:w="1559" w:type="dxa"/>
            <w:vAlign w:val="center"/>
          </w:tcPr>
          <w:p w:rsidR="0084193D" w:rsidRPr="00992997" w:rsidRDefault="0084193D" w:rsidP="00FE20A3">
            <w:pPr>
              <w:spacing w:line="240" w:lineRule="atLeast"/>
              <w:ind w:left="-85" w:right="-85"/>
              <w:jc w:val="center"/>
            </w:pPr>
          </w:p>
        </w:tc>
        <w:tc>
          <w:tcPr>
            <w:tcW w:w="1417" w:type="dxa"/>
            <w:vAlign w:val="center"/>
          </w:tcPr>
          <w:p w:rsidR="0084193D" w:rsidRPr="00992997" w:rsidRDefault="0084193D" w:rsidP="00FE20A3">
            <w:pPr>
              <w:spacing w:line="240" w:lineRule="atLeast"/>
              <w:ind w:left="-85" w:right="-85"/>
              <w:jc w:val="center"/>
            </w:pPr>
          </w:p>
        </w:tc>
        <w:tc>
          <w:tcPr>
            <w:tcW w:w="1134" w:type="dxa"/>
            <w:vAlign w:val="center"/>
          </w:tcPr>
          <w:p w:rsidR="0084193D" w:rsidRPr="00992997" w:rsidRDefault="0084193D" w:rsidP="00FE20A3">
            <w:pPr>
              <w:spacing w:line="240" w:lineRule="atLeast"/>
              <w:ind w:left="-85" w:right="-85"/>
              <w:jc w:val="center"/>
            </w:pPr>
          </w:p>
        </w:tc>
        <w:tc>
          <w:tcPr>
            <w:tcW w:w="1276" w:type="dxa"/>
            <w:vAlign w:val="center"/>
          </w:tcPr>
          <w:p w:rsidR="0084193D" w:rsidRPr="00992997" w:rsidRDefault="0084193D" w:rsidP="00FE20A3">
            <w:pPr>
              <w:spacing w:line="240" w:lineRule="atLeast"/>
              <w:ind w:left="-85" w:right="-85"/>
              <w:jc w:val="center"/>
            </w:pPr>
          </w:p>
        </w:tc>
        <w:tc>
          <w:tcPr>
            <w:tcW w:w="2552" w:type="dxa"/>
          </w:tcPr>
          <w:p w:rsidR="0084193D" w:rsidRPr="00992997" w:rsidRDefault="0084193D" w:rsidP="00FE20A3">
            <w:pPr>
              <w:spacing w:line="240" w:lineRule="atLeast"/>
              <w:ind w:left="-85" w:right="-85"/>
            </w:pPr>
          </w:p>
        </w:tc>
      </w:tr>
      <w:tr w:rsidR="0084193D" w:rsidRPr="00992997" w:rsidTr="00FE20A3">
        <w:tc>
          <w:tcPr>
            <w:tcW w:w="6877" w:type="dxa"/>
            <w:gridSpan w:val="4"/>
          </w:tcPr>
          <w:p w:rsidR="0084193D" w:rsidRPr="00992997" w:rsidRDefault="0084193D" w:rsidP="00FE20A3">
            <w:pPr>
              <w:spacing w:line="240" w:lineRule="atLeast"/>
              <w:ind w:left="-85" w:right="-85"/>
            </w:pPr>
            <w:proofErr w:type="spellStart"/>
            <w:r w:rsidRPr="00992997">
              <w:t>Справочно</w:t>
            </w:r>
            <w:proofErr w:type="spellEnd"/>
            <w:r w:rsidRPr="00992997">
              <w:t>: публичные нормативные обязательства</w:t>
            </w:r>
          </w:p>
        </w:tc>
        <w:tc>
          <w:tcPr>
            <w:tcW w:w="1559" w:type="dxa"/>
          </w:tcPr>
          <w:p w:rsidR="0084193D" w:rsidRPr="00992997" w:rsidRDefault="0084193D" w:rsidP="00FE20A3">
            <w:pPr>
              <w:spacing w:line="240" w:lineRule="atLeast"/>
              <w:ind w:left="-85" w:right="-85"/>
            </w:pPr>
          </w:p>
        </w:tc>
        <w:tc>
          <w:tcPr>
            <w:tcW w:w="1417" w:type="dxa"/>
          </w:tcPr>
          <w:p w:rsidR="0084193D" w:rsidRPr="00992997" w:rsidRDefault="0084193D" w:rsidP="00FE20A3">
            <w:pPr>
              <w:spacing w:line="240" w:lineRule="atLeast"/>
              <w:ind w:left="-85" w:right="-85"/>
            </w:pPr>
          </w:p>
        </w:tc>
        <w:tc>
          <w:tcPr>
            <w:tcW w:w="1134" w:type="dxa"/>
          </w:tcPr>
          <w:p w:rsidR="0084193D" w:rsidRPr="00992997" w:rsidRDefault="0084193D" w:rsidP="00FE20A3">
            <w:pPr>
              <w:spacing w:line="240" w:lineRule="atLeast"/>
              <w:ind w:left="-85" w:right="-85"/>
            </w:pPr>
          </w:p>
        </w:tc>
        <w:tc>
          <w:tcPr>
            <w:tcW w:w="1276" w:type="dxa"/>
          </w:tcPr>
          <w:p w:rsidR="0084193D" w:rsidRPr="00992997" w:rsidRDefault="0084193D" w:rsidP="00FE20A3">
            <w:pPr>
              <w:spacing w:line="240" w:lineRule="atLeast"/>
              <w:ind w:left="-85" w:right="-85"/>
            </w:pPr>
          </w:p>
        </w:tc>
        <w:tc>
          <w:tcPr>
            <w:tcW w:w="2552" w:type="dxa"/>
          </w:tcPr>
          <w:p w:rsidR="0084193D" w:rsidRPr="00992997" w:rsidRDefault="0084193D" w:rsidP="00FE20A3">
            <w:pPr>
              <w:spacing w:line="240" w:lineRule="atLeast"/>
              <w:ind w:left="-85" w:right="-85"/>
            </w:pPr>
          </w:p>
        </w:tc>
      </w:tr>
    </w:tbl>
    <w:p w:rsidR="0084193D" w:rsidRPr="00992997" w:rsidRDefault="0084193D" w:rsidP="0084193D">
      <w:pPr>
        <w:spacing w:line="240" w:lineRule="atLeast"/>
        <w:ind w:left="-180"/>
        <w:rPr>
          <w:i/>
          <w:iCs/>
        </w:rPr>
      </w:pPr>
    </w:p>
    <w:p w:rsidR="0084193D" w:rsidRDefault="0084193D" w:rsidP="0084193D">
      <w:pPr>
        <w:spacing w:line="240" w:lineRule="atLeast"/>
        <w:ind w:left="9540"/>
        <w:rPr>
          <w:sz w:val="28"/>
          <w:szCs w:val="28"/>
        </w:rPr>
      </w:pPr>
    </w:p>
    <w:p w:rsidR="0084193D" w:rsidRDefault="0084193D" w:rsidP="0084193D">
      <w:pPr>
        <w:spacing w:line="240" w:lineRule="atLeast"/>
        <w:ind w:left="9540"/>
        <w:rPr>
          <w:sz w:val="28"/>
          <w:szCs w:val="28"/>
        </w:rPr>
      </w:pPr>
    </w:p>
    <w:p w:rsidR="0084193D" w:rsidRPr="007B41F4" w:rsidRDefault="0084193D" w:rsidP="0084193D">
      <w:pPr>
        <w:spacing w:line="240" w:lineRule="atLeast"/>
        <w:ind w:left="9540"/>
        <w:rPr>
          <w:sz w:val="28"/>
          <w:szCs w:val="28"/>
        </w:rPr>
      </w:pPr>
      <w:r w:rsidRPr="007B41F4">
        <w:rPr>
          <w:sz w:val="28"/>
          <w:szCs w:val="28"/>
        </w:rPr>
        <w:t>«</w:t>
      </w:r>
      <w:r w:rsidRPr="007B41F4">
        <w:rPr>
          <w:i/>
          <w:iCs/>
          <w:sz w:val="28"/>
          <w:szCs w:val="28"/>
        </w:rPr>
        <w:t>Приложение 6</w:t>
      </w:r>
    </w:p>
    <w:p w:rsidR="0084193D" w:rsidRPr="007B41F4" w:rsidRDefault="0084193D" w:rsidP="0084193D">
      <w:pPr>
        <w:spacing w:line="240" w:lineRule="atLeast"/>
        <w:ind w:left="9540"/>
        <w:rPr>
          <w:sz w:val="28"/>
          <w:szCs w:val="28"/>
        </w:rPr>
      </w:pPr>
      <w:r w:rsidRPr="007B41F4">
        <w:rPr>
          <w:sz w:val="28"/>
          <w:szCs w:val="28"/>
        </w:rPr>
        <w:t>к муниципальной программе</w:t>
      </w:r>
    </w:p>
    <w:p w:rsidR="0084193D" w:rsidRPr="007B41F4" w:rsidRDefault="0084193D" w:rsidP="0084193D">
      <w:pPr>
        <w:spacing w:line="240" w:lineRule="atLeast"/>
        <w:ind w:left="9540"/>
        <w:rPr>
          <w:sz w:val="28"/>
          <w:szCs w:val="28"/>
        </w:rPr>
      </w:pPr>
      <w:r w:rsidRPr="007B41F4">
        <w:rPr>
          <w:sz w:val="28"/>
          <w:szCs w:val="28"/>
        </w:rPr>
        <w:lastRenderedPageBreak/>
        <w:t xml:space="preserve"> «Развитие культуры и искусства</w:t>
      </w:r>
    </w:p>
    <w:p w:rsidR="0084193D" w:rsidRPr="007B41F4" w:rsidRDefault="0084193D" w:rsidP="0084193D">
      <w:pPr>
        <w:spacing w:line="240" w:lineRule="atLeast"/>
        <w:ind w:left="9540"/>
        <w:rPr>
          <w:sz w:val="28"/>
          <w:szCs w:val="28"/>
        </w:rPr>
      </w:pPr>
      <w:r w:rsidRPr="007B41F4">
        <w:rPr>
          <w:sz w:val="28"/>
          <w:szCs w:val="28"/>
        </w:rPr>
        <w:t xml:space="preserve">вНижнеилимском </w:t>
      </w:r>
      <w:proofErr w:type="gramStart"/>
      <w:r w:rsidRPr="007B41F4">
        <w:rPr>
          <w:sz w:val="28"/>
          <w:szCs w:val="28"/>
        </w:rPr>
        <w:t>районе</w:t>
      </w:r>
      <w:proofErr w:type="gramEnd"/>
      <w:r w:rsidRPr="007B41F4">
        <w:rPr>
          <w:sz w:val="28"/>
          <w:szCs w:val="28"/>
        </w:rPr>
        <w:t xml:space="preserve"> на 201</w:t>
      </w:r>
      <w:r>
        <w:rPr>
          <w:sz w:val="28"/>
          <w:szCs w:val="28"/>
        </w:rPr>
        <w:t>5</w:t>
      </w:r>
      <w:r w:rsidRPr="007B41F4">
        <w:rPr>
          <w:sz w:val="28"/>
          <w:szCs w:val="28"/>
        </w:rPr>
        <w:t xml:space="preserve">-2017 годы». </w:t>
      </w:r>
    </w:p>
    <w:p w:rsidR="0084193D" w:rsidRPr="007B41F4" w:rsidRDefault="0084193D" w:rsidP="0084193D">
      <w:pPr>
        <w:spacing w:line="240" w:lineRule="atLeast"/>
        <w:ind w:left="9540"/>
        <w:rPr>
          <w:sz w:val="28"/>
          <w:szCs w:val="28"/>
        </w:rPr>
      </w:pPr>
    </w:p>
    <w:p w:rsidR="0084193D" w:rsidRDefault="0084193D" w:rsidP="0084193D">
      <w:pPr>
        <w:spacing w:line="240" w:lineRule="atLeast"/>
        <w:jc w:val="center"/>
        <w:rPr>
          <w:b/>
          <w:bCs/>
          <w:sz w:val="28"/>
          <w:szCs w:val="28"/>
        </w:rPr>
      </w:pPr>
      <w:r w:rsidRPr="007B41F4">
        <w:rPr>
          <w:b/>
          <w:bCs/>
          <w:sz w:val="28"/>
          <w:szCs w:val="28"/>
        </w:rPr>
        <w:t>Система мероприятий подпрограммы 6 «Обеспечение сбалансированности и устойчивости бюджета»</w:t>
      </w:r>
    </w:p>
    <w:p w:rsidR="0084193D" w:rsidRDefault="0084193D" w:rsidP="0084193D">
      <w:pPr>
        <w:spacing w:line="240" w:lineRule="atLeast"/>
        <w:jc w:val="center"/>
        <w:rPr>
          <w:b/>
          <w:bCs/>
          <w:sz w:val="28"/>
          <w:szCs w:val="28"/>
        </w:rPr>
      </w:pPr>
    </w:p>
    <w:tbl>
      <w:tblPr>
        <w:tblW w:w="14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625"/>
        <w:gridCol w:w="2995"/>
        <w:gridCol w:w="1275"/>
        <w:gridCol w:w="1464"/>
        <w:gridCol w:w="1041"/>
        <w:gridCol w:w="1080"/>
        <w:gridCol w:w="1066"/>
        <w:gridCol w:w="2419"/>
      </w:tblGrid>
      <w:tr w:rsidR="0084193D" w:rsidRPr="00992997" w:rsidTr="00FE20A3">
        <w:trPr>
          <w:jc w:val="center"/>
        </w:trPr>
        <w:tc>
          <w:tcPr>
            <w:tcW w:w="1008" w:type="dxa"/>
            <w:vMerge w:val="restart"/>
            <w:vAlign w:val="center"/>
          </w:tcPr>
          <w:p w:rsidR="0084193D" w:rsidRPr="00EC5846" w:rsidRDefault="0084193D" w:rsidP="00FE20A3">
            <w:pPr>
              <w:spacing w:line="240" w:lineRule="atLeast"/>
              <w:jc w:val="center"/>
              <w:rPr>
                <w:b/>
              </w:rPr>
            </w:pPr>
            <w:r w:rsidRPr="00EC5846">
              <w:rPr>
                <w:b/>
              </w:rPr>
              <w:t xml:space="preserve">№ </w:t>
            </w:r>
            <w:proofErr w:type="gramStart"/>
            <w:r w:rsidRPr="00EC5846">
              <w:rPr>
                <w:b/>
              </w:rPr>
              <w:t>п</w:t>
            </w:r>
            <w:proofErr w:type="gramEnd"/>
            <w:r w:rsidRPr="00EC5846">
              <w:rPr>
                <w:b/>
              </w:rPr>
              <w:t>/п</w:t>
            </w:r>
          </w:p>
        </w:tc>
        <w:tc>
          <w:tcPr>
            <w:tcW w:w="2625" w:type="dxa"/>
            <w:vMerge w:val="restart"/>
            <w:vAlign w:val="center"/>
          </w:tcPr>
          <w:p w:rsidR="0084193D" w:rsidRPr="00EC5846" w:rsidRDefault="0084193D" w:rsidP="00FE20A3">
            <w:pPr>
              <w:spacing w:line="240" w:lineRule="atLeast"/>
              <w:jc w:val="center"/>
              <w:rPr>
                <w:b/>
              </w:rPr>
            </w:pPr>
            <w:r w:rsidRPr="00EC5846">
              <w:rPr>
                <w:b/>
              </w:rPr>
              <w:t>Наименование основного мероприятия, мероприятия</w:t>
            </w:r>
          </w:p>
        </w:tc>
        <w:tc>
          <w:tcPr>
            <w:tcW w:w="2995" w:type="dxa"/>
            <w:vMerge w:val="restart"/>
            <w:vAlign w:val="center"/>
          </w:tcPr>
          <w:p w:rsidR="0084193D" w:rsidRPr="00EC5846" w:rsidRDefault="0084193D" w:rsidP="00FE20A3">
            <w:pPr>
              <w:spacing w:line="240" w:lineRule="atLeast"/>
              <w:jc w:val="center"/>
              <w:rPr>
                <w:b/>
              </w:rPr>
            </w:pPr>
            <w:r w:rsidRPr="00EC5846">
              <w:rPr>
                <w:b/>
              </w:rPr>
              <w:t>Ответственный исполнитель или соисполнитель (участники)</w:t>
            </w:r>
          </w:p>
        </w:tc>
        <w:tc>
          <w:tcPr>
            <w:tcW w:w="1275" w:type="dxa"/>
            <w:vMerge w:val="restart"/>
            <w:vAlign w:val="center"/>
          </w:tcPr>
          <w:p w:rsidR="0084193D" w:rsidRPr="00EC5846" w:rsidRDefault="0084193D" w:rsidP="00FE20A3">
            <w:pPr>
              <w:spacing w:line="240" w:lineRule="atLeast"/>
              <w:jc w:val="center"/>
              <w:rPr>
                <w:b/>
              </w:rPr>
            </w:pPr>
            <w:r w:rsidRPr="00EC5846">
              <w:rPr>
                <w:b/>
              </w:rPr>
              <w:t>Источник финансирования</w:t>
            </w:r>
          </w:p>
        </w:tc>
        <w:tc>
          <w:tcPr>
            <w:tcW w:w="1464" w:type="dxa"/>
            <w:vMerge w:val="restart"/>
            <w:vAlign w:val="center"/>
          </w:tcPr>
          <w:p w:rsidR="0084193D" w:rsidRPr="00EC5846" w:rsidRDefault="0084193D" w:rsidP="00FE20A3">
            <w:pPr>
              <w:spacing w:line="240" w:lineRule="atLeast"/>
              <w:jc w:val="center"/>
              <w:rPr>
                <w:b/>
              </w:rPr>
            </w:pPr>
            <w:r w:rsidRPr="00EC5846">
              <w:rPr>
                <w:b/>
              </w:rPr>
              <w:t>Объем финансирования всего, тыс. руб.</w:t>
            </w:r>
          </w:p>
        </w:tc>
        <w:tc>
          <w:tcPr>
            <w:tcW w:w="5606" w:type="dxa"/>
            <w:gridSpan w:val="4"/>
            <w:vAlign w:val="center"/>
          </w:tcPr>
          <w:p w:rsidR="0084193D" w:rsidRPr="00EC5846" w:rsidRDefault="0084193D" w:rsidP="00FE20A3">
            <w:pPr>
              <w:spacing w:line="240" w:lineRule="atLeast"/>
              <w:jc w:val="center"/>
              <w:rPr>
                <w:b/>
              </w:rPr>
            </w:pPr>
            <w:r w:rsidRPr="00EC5846">
              <w:rPr>
                <w:b/>
              </w:rPr>
              <w:t>Показатель результативности подпрограммы</w:t>
            </w:r>
          </w:p>
        </w:tc>
      </w:tr>
      <w:tr w:rsidR="0084193D" w:rsidRPr="00992997" w:rsidTr="00FE20A3">
        <w:trPr>
          <w:jc w:val="center"/>
        </w:trPr>
        <w:tc>
          <w:tcPr>
            <w:tcW w:w="1008" w:type="dxa"/>
            <w:vMerge/>
            <w:vAlign w:val="center"/>
          </w:tcPr>
          <w:p w:rsidR="0084193D" w:rsidRPr="00EC5846" w:rsidRDefault="0084193D" w:rsidP="00FE20A3">
            <w:pPr>
              <w:spacing w:line="240" w:lineRule="atLeast"/>
              <w:rPr>
                <w:b/>
              </w:rPr>
            </w:pPr>
          </w:p>
        </w:tc>
        <w:tc>
          <w:tcPr>
            <w:tcW w:w="2625" w:type="dxa"/>
            <w:vMerge/>
            <w:vAlign w:val="center"/>
          </w:tcPr>
          <w:p w:rsidR="0084193D" w:rsidRPr="00EC5846" w:rsidRDefault="0084193D" w:rsidP="00FE20A3">
            <w:pPr>
              <w:spacing w:line="240" w:lineRule="atLeast"/>
              <w:rPr>
                <w:b/>
              </w:rPr>
            </w:pPr>
          </w:p>
        </w:tc>
        <w:tc>
          <w:tcPr>
            <w:tcW w:w="2995" w:type="dxa"/>
            <w:vMerge/>
            <w:vAlign w:val="center"/>
          </w:tcPr>
          <w:p w:rsidR="0084193D" w:rsidRPr="00EC5846" w:rsidRDefault="0084193D" w:rsidP="00FE20A3">
            <w:pPr>
              <w:spacing w:line="240" w:lineRule="atLeast"/>
              <w:rPr>
                <w:b/>
              </w:rPr>
            </w:pPr>
          </w:p>
        </w:tc>
        <w:tc>
          <w:tcPr>
            <w:tcW w:w="1275" w:type="dxa"/>
            <w:vMerge/>
            <w:vAlign w:val="center"/>
          </w:tcPr>
          <w:p w:rsidR="0084193D" w:rsidRPr="00EC5846" w:rsidRDefault="0084193D" w:rsidP="00FE20A3">
            <w:pPr>
              <w:spacing w:line="240" w:lineRule="atLeast"/>
              <w:rPr>
                <w:b/>
              </w:rPr>
            </w:pPr>
          </w:p>
        </w:tc>
        <w:tc>
          <w:tcPr>
            <w:tcW w:w="1464" w:type="dxa"/>
            <w:vMerge/>
            <w:vAlign w:val="center"/>
          </w:tcPr>
          <w:p w:rsidR="0084193D" w:rsidRPr="00EC5846" w:rsidRDefault="0084193D" w:rsidP="00FE20A3">
            <w:pPr>
              <w:spacing w:line="240" w:lineRule="atLeast"/>
              <w:rPr>
                <w:b/>
              </w:rPr>
            </w:pPr>
          </w:p>
        </w:tc>
        <w:tc>
          <w:tcPr>
            <w:tcW w:w="1041"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2015 год</w:t>
            </w:r>
          </w:p>
        </w:tc>
        <w:tc>
          <w:tcPr>
            <w:tcW w:w="1080"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2016 год</w:t>
            </w:r>
          </w:p>
        </w:tc>
        <w:tc>
          <w:tcPr>
            <w:tcW w:w="1066" w:type="dxa"/>
            <w:vAlign w:val="center"/>
          </w:tcPr>
          <w:p w:rsidR="0084193D" w:rsidRPr="00CF53F3" w:rsidRDefault="0084193D" w:rsidP="00FE20A3">
            <w:pPr>
              <w:pStyle w:val="32"/>
              <w:shd w:val="clear" w:color="auto" w:fill="auto"/>
              <w:jc w:val="center"/>
              <w:rPr>
                <w:b/>
                <w:sz w:val="24"/>
                <w:szCs w:val="24"/>
              </w:rPr>
            </w:pPr>
            <w:r w:rsidRPr="00CF53F3">
              <w:rPr>
                <w:b/>
                <w:sz w:val="24"/>
                <w:szCs w:val="24"/>
              </w:rPr>
              <w:t>2017 год</w:t>
            </w:r>
          </w:p>
        </w:tc>
        <w:tc>
          <w:tcPr>
            <w:tcW w:w="2419" w:type="dxa"/>
            <w:vAlign w:val="center"/>
          </w:tcPr>
          <w:p w:rsidR="0084193D" w:rsidRPr="00EC5846" w:rsidRDefault="0084193D" w:rsidP="00FE20A3">
            <w:pPr>
              <w:spacing w:line="240" w:lineRule="atLeast"/>
              <w:rPr>
                <w:b/>
              </w:rPr>
            </w:pPr>
          </w:p>
        </w:tc>
      </w:tr>
      <w:tr w:rsidR="0084193D" w:rsidRPr="00992997" w:rsidTr="00FE20A3">
        <w:trPr>
          <w:jc w:val="center"/>
        </w:trPr>
        <w:tc>
          <w:tcPr>
            <w:tcW w:w="1008" w:type="dxa"/>
          </w:tcPr>
          <w:p w:rsidR="0084193D" w:rsidRPr="00992997" w:rsidRDefault="0084193D" w:rsidP="00FE20A3">
            <w:pPr>
              <w:spacing w:line="240" w:lineRule="atLeast"/>
              <w:jc w:val="center"/>
            </w:pPr>
            <w:r w:rsidRPr="00992997">
              <w:t>1</w:t>
            </w:r>
          </w:p>
        </w:tc>
        <w:tc>
          <w:tcPr>
            <w:tcW w:w="2625" w:type="dxa"/>
          </w:tcPr>
          <w:p w:rsidR="0084193D" w:rsidRPr="00992997" w:rsidRDefault="0084193D" w:rsidP="00FE20A3">
            <w:pPr>
              <w:spacing w:line="240" w:lineRule="atLeast"/>
              <w:jc w:val="center"/>
            </w:pPr>
            <w:r w:rsidRPr="00992997">
              <w:t>2</w:t>
            </w:r>
          </w:p>
        </w:tc>
        <w:tc>
          <w:tcPr>
            <w:tcW w:w="2995" w:type="dxa"/>
          </w:tcPr>
          <w:p w:rsidR="0084193D" w:rsidRPr="00992997" w:rsidRDefault="0084193D" w:rsidP="00FE20A3">
            <w:pPr>
              <w:spacing w:line="240" w:lineRule="atLeast"/>
              <w:jc w:val="center"/>
            </w:pPr>
            <w:r w:rsidRPr="00992997">
              <w:t>3</w:t>
            </w:r>
          </w:p>
        </w:tc>
        <w:tc>
          <w:tcPr>
            <w:tcW w:w="1275" w:type="dxa"/>
          </w:tcPr>
          <w:p w:rsidR="0084193D" w:rsidRPr="00992997" w:rsidRDefault="0084193D" w:rsidP="00FE20A3">
            <w:pPr>
              <w:spacing w:line="240" w:lineRule="atLeast"/>
              <w:jc w:val="center"/>
            </w:pPr>
            <w:r w:rsidRPr="00992997">
              <w:t>4</w:t>
            </w:r>
          </w:p>
        </w:tc>
        <w:tc>
          <w:tcPr>
            <w:tcW w:w="1464" w:type="dxa"/>
          </w:tcPr>
          <w:p w:rsidR="0084193D" w:rsidRPr="00992997" w:rsidRDefault="0084193D" w:rsidP="00FE20A3">
            <w:pPr>
              <w:spacing w:line="240" w:lineRule="atLeast"/>
              <w:jc w:val="center"/>
            </w:pPr>
            <w:r w:rsidRPr="00992997">
              <w:t>5</w:t>
            </w:r>
          </w:p>
        </w:tc>
        <w:tc>
          <w:tcPr>
            <w:tcW w:w="1041" w:type="dxa"/>
          </w:tcPr>
          <w:p w:rsidR="0084193D" w:rsidRPr="00992997" w:rsidRDefault="0084193D" w:rsidP="00FE20A3">
            <w:pPr>
              <w:spacing w:line="240" w:lineRule="atLeast"/>
              <w:jc w:val="center"/>
            </w:pPr>
            <w:r w:rsidRPr="00992997">
              <w:t>6</w:t>
            </w:r>
          </w:p>
        </w:tc>
        <w:tc>
          <w:tcPr>
            <w:tcW w:w="1080" w:type="dxa"/>
          </w:tcPr>
          <w:p w:rsidR="0084193D" w:rsidRPr="00992997" w:rsidRDefault="0084193D" w:rsidP="00FE20A3">
            <w:pPr>
              <w:spacing w:line="240" w:lineRule="atLeast"/>
              <w:jc w:val="center"/>
            </w:pPr>
            <w:r w:rsidRPr="00992997">
              <w:t>7</w:t>
            </w:r>
          </w:p>
        </w:tc>
        <w:tc>
          <w:tcPr>
            <w:tcW w:w="1066" w:type="dxa"/>
          </w:tcPr>
          <w:p w:rsidR="0084193D" w:rsidRPr="00992997" w:rsidRDefault="0084193D" w:rsidP="00FE20A3">
            <w:pPr>
              <w:spacing w:line="240" w:lineRule="atLeast"/>
              <w:jc w:val="center"/>
            </w:pPr>
            <w:r w:rsidRPr="00992997">
              <w:t>8</w:t>
            </w:r>
          </w:p>
        </w:tc>
        <w:tc>
          <w:tcPr>
            <w:tcW w:w="2419" w:type="dxa"/>
          </w:tcPr>
          <w:p w:rsidR="0084193D" w:rsidRPr="00992997" w:rsidRDefault="0084193D" w:rsidP="00FE20A3">
            <w:pPr>
              <w:spacing w:line="240" w:lineRule="atLeast"/>
              <w:jc w:val="center"/>
            </w:pPr>
            <w:r>
              <w:t>10</w:t>
            </w:r>
          </w:p>
        </w:tc>
      </w:tr>
      <w:tr w:rsidR="0084193D" w:rsidRPr="00992997" w:rsidTr="00FE20A3">
        <w:trPr>
          <w:trHeight w:val="265"/>
          <w:jc w:val="center"/>
        </w:trPr>
        <w:tc>
          <w:tcPr>
            <w:tcW w:w="1008" w:type="dxa"/>
          </w:tcPr>
          <w:p w:rsidR="0084193D" w:rsidRPr="00992997" w:rsidRDefault="0084193D" w:rsidP="00FE20A3">
            <w:pPr>
              <w:spacing w:line="240" w:lineRule="atLeast"/>
              <w:jc w:val="center"/>
              <w:rPr>
                <w:b/>
                <w:bCs/>
              </w:rPr>
            </w:pPr>
            <w:r w:rsidRPr="00992997">
              <w:rPr>
                <w:b/>
                <w:bCs/>
              </w:rPr>
              <w:t>1.</w:t>
            </w:r>
          </w:p>
        </w:tc>
        <w:tc>
          <w:tcPr>
            <w:tcW w:w="13965" w:type="dxa"/>
            <w:gridSpan w:val="8"/>
          </w:tcPr>
          <w:p w:rsidR="0084193D" w:rsidRPr="00992997" w:rsidRDefault="0084193D" w:rsidP="00FE20A3">
            <w:pPr>
              <w:spacing w:line="240" w:lineRule="atLeast"/>
              <w:jc w:val="both"/>
              <w:rPr>
                <w:b/>
                <w:bCs/>
              </w:rPr>
            </w:pPr>
            <w:r w:rsidRPr="00992997">
              <w:rPr>
                <w:b/>
                <w:bCs/>
              </w:rPr>
              <w:t xml:space="preserve">Цель. </w:t>
            </w:r>
            <w:r w:rsidRPr="00992997">
              <w:t>Повышение эффективности бюджетных расходов учреждений культуры и искусства Нижнеилимского муниципального района.</w:t>
            </w:r>
          </w:p>
        </w:tc>
      </w:tr>
      <w:tr w:rsidR="0084193D" w:rsidRPr="00992997" w:rsidTr="00FE20A3">
        <w:trPr>
          <w:trHeight w:val="152"/>
          <w:jc w:val="center"/>
        </w:trPr>
        <w:tc>
          <w:tcPr>
            <w:tcW w:w="1008" w:type="dxa"/>
          </w:tcPr>
          <w:p w:rsidR="0084193D" w:rsidRPr="00992997" w:rsidRDefault="0084193D" w:rsidP="00FE20A3">
            <w:pPr>
              <w:spacing w:line="240" w:lineRule="atLeast"/>
              <w:jc w:val="center"/>
              <w:rPr>
                <w:b/>
                <w:bCs/>
              </w:rPr>
            </w:pPr>
            <w:r w:rsidRPr="00992997">
              <w:rPr>
                <w:b/>
                <w:bCs/>
              </w:rPr>
              <w:t>1.1.</w:t>
            </w:r>
          </w:p>
        </w:tc>
        <w:tc>
          <w:tcPr>
            <w:tcW w:w="13965" w:type="dxa"/>
            <w:gridSpan w:val="8"/>
          </w:tcPr>
          <w:p w:rsidR="0084193D" w:rsidRPr="00992997" w:rsidRDefault="0084193D" w:rsidP="00FE20A3">
            <w:pPr>
              <w:spacing w:line="240" w:lineRule="atLeast"/>
              <w:jc w:val="both"/>
              <w:rPr>
                <w:b/>
                <w:bCs/>
              </w:rPr>
            </w:pPr>
            <w:r w:rsidRPr="00992997">
              <w:rPr>
                <w:b/>
                <w:bCs/>
              </w:rPr>
              <w:t>Задача 1. Повышение качества бюджетного планирования и эффективности бюджетных расходов</w:t>
            </w:r>
          </w:p>
        </w:tc>
      </w:tr>
      <w:tr w:rsidR="0084193D" w:rsidRPr="00992997" w:rsidTr="00FE20A3">
        <w:trPr>
          <w:trHeight w:val="2288"/>
          <w:jc w:val="center"/>
        </w:trPr>
        <w:tc>
          <w:tcPr>
            <w:tcW w:w="1008" w:type="dxa"/>
          </w:tcPr>
          <w:p w:rsidR="0084193D" w:rsidRPr="00992997" w:rsidRDefault="0084193D" w:rsidP="00FE20A3">
            <w:pPr>
              <w:spacing w:line="240" w:lineRule="atLeast"/>
              <w:jc w:val="center"/>
            </w:pPr>
            <w:r w:rsidRPr="00992997">
              <w:t>1.1.1.</w:t>
            </w:r>
          </w:p>
        </w:tc>
        <w:tc>
          <w:tcPr>
            <w:tcW w:w="2625" w:type="dxa"/>
          </w:tcPr>
          <w:p w:rsidR="0084193D" w:rsidRPr="00992997" w:rsidRDefault="0084193D" w:rsidP="00FE20A3">
            <w:pPr>
              <w:spacing w:line="240" w:lineRule="atLeast"/>
            </w:pPr>
            <w:r w:rsidRPr="00992997">
              <w:t>Мероприятие:</w:t>
            </w:r>
          </w:p>
          <w:p w:rsidR="0084193D" w:rsidRPr="00992997" w:rsidRDefault="0084193D" w:rsidP="00FE20A3">
            <w:pPr>
              <w:spacing w:line="240" w:lineRule="atLeast"/>
            </w:pPr>
            <w:r w:rsidRPr="00992997">
              <w:t>1. Переход к планированию «программного бюджета»</w:t>
            </w:r>
          </w:p>
          <w:p w:rsidR="0084193D" w:rsidRPr="00992997" w:rsidRDefault="0084193D" w:rsidP="00FE20A3">
            <w:pPr>
              <w:spacing w:line="240" w:lineRule="atLeast"/>
            </w:pPr>
          </w:p>
        </w:tc>
        <w:tc>
          <w:tcPr>
            <w:tcW w:w="2995" w:type="dxa"/>
            <w:vAlign w:val="center"/>
          </w:tcPr>
          <w:p w:rsidR="0084193D" w:rsidRPr="00992997" w:rsidRDefault="0084193D" w:rsidP="00FE20A3">
            <w:pPr>
              <w:spacing w:line="240" w:lineRule="atLeast"/>
              <w:jc w:val="center"/>
            </w:pPr>
            <w:r w:rsidRPr="00B760B2">
              <w:rPr>
                <w:color w:val="FF0000"/>
                <w:lang w:eastAsia="en-US"/>
              </w:rPr>
              <w:t>Администрация Нижнеилимского муниципального района</w:t>
            </w:r>
            <w:r w:rsidRPr="00992997">
              <w:t>,</w:t>
            </w:r>
          </w:p>
          <w:p w:rsidR="0084193D" w:rsidRPr="00992997" w:rsidRDefault="0084193D" w:rsidP="00FE20A3">
            <w:pPr>
              <w:spacing w:line="240" w:lineRule="atLeast"/>
              <w:jc w:val="center"/>
            </w:pPr>
            <w:r w:rsidRPr="00992997">
              <w:t>МУК РДК «Горняк», МКУК «</w:t>
            </w:r>
            <w:proofErr w:type="spellStart"/>
            <w:r w:rsidRPr="00992997">
              <w:t>Нижнеилимская</w:t>
            </w:r>
            <w:proofErr w:type="spellEnd"/>
            <w:r w:rsidRPr="00992997">
              <w:t xml:space="preserve"> ЦМБ имени А.Н. Радищева», М</w:t>
            </w:r>
            <w:r>
              <w:t>К</w:t>
            </w:r>
            <w:r w:rsidRPr="00992997">
              <w:t>УК «Музей», МОУ ДОД «ЦДШИ», МКУ «</w:t>
            </w:r>
            <w:proofErr w:type="spellStart"/>
            <w:r w:rsidRPr="00992997">
              <w:t>Сервисцентр</w:t>
            </w:r>
            <w:proofErr w:type="spellEnd"/>
            <w:r w:rsidRPr="00992997">
              <w:t>»</w:t>
            </w:r>
          </w:p>
        </w:tc>
        <w:tc>
          <w:tcPr>
            <w:tcW w:w="1275"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1464"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1041"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1080"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1066"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2419" w:type="dxa"/>
          </w:tcPr>
          <w:p w:rsidR="0084193D" w:rsidRPr="00992997" w:rsidRDefault="0084193D" w:rsidP="00FE20A3">
            <w:pPr>
              <w:spacing w:line="240" w:lineRule="atLeast"/>
              <w:jc w:val="both"/>
            </w:pPr>
            <w:r w:rsidRPr="00992997">
              <w:t>Доля расходов бюджета, формируемых в рамках целевых программ, в общем объеме расходов учреждений культуры, %</w:t>
            </w:r>
          </w:p>
          <w:p w:rsidR="0084193D" w:rsidRPr="00992997" w:rsidRDefault="0084193D" w:rsidP="00FE20A3">
            <w:pPr>
              <w:spacing w:line="240" w:lineRule="atLeast"/>
            </w:pPr>
          </w:p>
        </w:tc>
      </w:tr>
      <w:tr w:rsidR="0084193D" w:rsidRPr="00992997" w:rsidTr="00FE20A3">
        <w:trPr>
          <w:trHeight w:val="525"/>
          <w:jc w:val="center"/>
        </w:trPr>
        <w:tc>
          <w:tcPr>
            <w:tcW w:w="1008" w:type="dxa"/>
          </w:tcPr>
          <w:p w:rsidR="0084193D" w:rsidRPr="00992997" w:rsidRDefault="0084193D" w:rsidP="00FE20A3">
            <w:pPr>
              <w:spacing w:line="240" w:lineRule="atLeast"/>
              <w:jc w:val="center"/>
              <w:rPr>
                <w:b/>
                <w:bCs/>
              </w:rPr>
            </w:pPr>
            <w:r w:rsidRPr="00992997">
              <w:rPr>
                <w:b/>
                <w:bCs/>
              </w:rPr>
              <w:t>1.2.</w:t>
            </w:r>
          </w:p>
        </w:tc>
        <w:tc>
          <w:tcPr>
            <w:tcW w:w="2625" w:type="dxa"/>
          </w:tcPr>
          <w:p w:rsidR="0084193D" w:rsidRPr="00992997" w:rsidRDefault="0084193D" w:rsidP="00FE20A3">
            <w:pPr>
              <w:spacing w:line="240" w:lineRule="atLeast"/>
              <w:rPr>
                <w:b/>
                <w:bCs/>
              </w:rPr>
            </w:pPr>
            <w:r w:rsidRPr="00992997">
              <w:rPr>
                <w:b/>
                <w:bCs/>
              </w:rPr>
              <w:t>Итого по задаче 1</w:t>
            </w:r>
          </w:p>
        </w:tc>
        <w:tc>
          <w:tcPr>
            <w:tcW w:w="2995" w:type="dxa"/>
          </w:tcPr>
          <w:p w:rsidR="0084193D" w:rsidRPr="00992997" w:rsidRDefault="0084193D" w:rsidP="00FE20A3">
            <w:pPr>
              <w:spacing w:line="240" w:lineRule="atLeast"/>
              <w:rPr>
                <w:b/>
                <w:bCs/>
              </w:rPr>
            </w:pPr>
          </w:p>
        </w:tc>
        <w:tc>
          <w:tcPr>
            <w:tcW w:w="1275" w:type="dxa"/>
          </w:tcPr>
          <w:p w:rsidR="0084193D" w:rsidRPr="00992997" w:rsidRDefault="0084193D" w:rsidP="00FE20A3">
            <w:pPr>
              <w:spacing w:line="240" w:lineRule="atLeast"/>
              <w:rPr>
                <w:b/>
                <w:bCs/>
              </w:rPr>
            </w:pPr>
          </w:p>
        </w:tc>
        <w:tc>
          <w:tcPr>
            <w:tcW w:w="1464" w:type="dxa"/>
            <w:vAlign w:val="center"/>
          </w:tcPr>
          <w:p w:rsidR="0084193D" w:rsidRPr="00992997" w:rsidRDefault="0084193D" w:rsidP="00FE20A3">
            <w:pPr>
              <w:spacing w:line="240" w:lineRule="atLeast"/>
              <w:jc w:val="center"/>
              <w:rPr>
                <w:b/>
                <w:bCs/>
              </w:rPr>
            </w:pPr>
            <w:r w:rsidRPr="00992997">
              <w:rPr>
                <w:b/>
                <w:bCs/>
              </w:rPr>
              <w:t>-</w:t>
            </w:r>
          </w:p>
        </w:tc>
        <w:tc>
          <w:tcPr>
            <w:tcW w:w="1041" w:type="dxa"/>
            <w:vAlign w:val="center"/>
          </w:tcPr>
          <w:p w:rsidR="0084193D" w:rsidRPr="00992997" w:rsidRDefault="0084193D" w:rsidP="00FE20A3">
            <w:pPr>
              <w:spacing w:line="240" w:lineRule="atLeast"/>
              <w:jc w:val="center"/>
              <w:rPr>
                <w:b/>
                <w:bCs/>
              </w:rPr>
            </w:pPr>
            <w:r w:rsidRPr="00992997">
              <w:rPr>
                <w:b/>
                <w:bCs/>
              </w:rPr>
              <w:t>-</w:t>
            </w:r>
          </w:p>
        </w:tc>
        <w:tc>
          <w:tcPr>
            <w:tcW w:w="1080" w:type="dxa"/>
            <w:vAlign w:val="center"/>
          </w:tcPr>
          <w:p w:rsidR="0084193D" w:rsidRPr="00992997" w:rsidRDefault="0084193D" w:rsidP="00FE20A3">
            <w:pPr>
              <w:spacing w:line="240" w:lineRule="atLeast"/>
              <w:jc w:val="center"/>
              <w:rPr>
                <w:b/>
                <w:bCs/>
              </w:rPr>
            </w:pPr>
            <w:r w:rsidRPr="00992997">
              <w:rPr>
                <w:b/>
                <w:bCs/>
              </w:rPr>
              <w:t>-</w:t>
            </w:r>
          </w:p>
        </w:tc>
        <w:tc>
          <w:tcPr>
            <w:tcW w:w="1066" w:type="dxa"/>
            <w:vAlign w:val="center"/>
          </w:tcPr>
          <w:p w:rsidR="0084193D" w:rsidRPr="00992997" w:rsidRDefault="0084193D" w:rsidP="00FE20A3">
            <w:pPr>
              <w:spacing w:line="240" w:lineRule="atLeast"/>
              <w:jc w:val="center"/>
              <w:rPr>
                <w:b/>
                <w:bCs/>
              </w:rPr>
            </w:pPr>
            <w:r w:rsidRPr="00992997">
              <w:rPr>
                <w:b/>
                <w:bCs/>
              </w:rPr>
              <w:t>-</w:t>
            </w:r>
          </w:p>
        </w:tc>
        <w:tc>
          <w:tcPr>
            <w:tcW w:w="2419" w:type="dxa"/>
          </w:tcPr>
          <w:p w:rsidR="0084193D" w:rsidRPr="00992997" w:rsidRDefault="0084193D" w:rsidP="00FE20A3">
            <w:pPr>
              <w:spacing w:line="240" w:lineRule="atLeast"/>
              <w:jc w:val="both"/>
              <w:rPr>
                <w:b/>
                <w:bCs/>
              </w:rPr>
            </w:pPr>
          </w:p>
        </w:tc>
      </w:tr>
      <w:tr w:rsidR="0084193D" w:rsidRPr="00992997" w:rsidTr="00FE20A3">
        <w:trPr>
          <w:trHeight w:val="423"/>
          <w:jc w:val="center"/>
        </w:trPr>
        <w:tc>
          <w:tcPr>
            <w:tcW w:w="1008" w:type="dxa"/>
          </w:tcPr>
          <w:p w:rsidR="0084193D" w:rsidRPr="00992997" w:rsidRDefault="0084193D" w:rsidP="00FE20A3">
            <w:pPr>
              <w:spacing w:line="240" w:lineRule="atLeast"/>
              <w:jc w:val="center"/>
              <w:rPr>
                <w:b/>
                <w:bCs/>
              </w:rPr>
            </w:pPr>
            <w:r w:rsidRPr="00992997">
              <w:rPr>
                <w:b/>
                <w:bCs/>
              </w:rPr>
              <w:t>1.3.</w:t>
            </w:r>
          </w:p>
        </w:tc>
        <w:tc>
          <w:tcPr>
            <w:tcW w:w="13965" w:type="dxa"/>
            <w:gridSpan w:val="8"/>
          </w:tcPr>
          <w:p w:rsidR="0084193D" w:rsidRPr="00992997" w:rsidRDefault="0084193D" w:rsidP="00FE20A3">
            <w:pPr>
              <w:spacing w:line="240" w:lineRule="atLeast"/>
              <w:jc w:val="both"/>
              <w:rPr>
                <w:b/>
                <w:bCs/>
              </w:rPr>
            </w:pPr>
            <w:r w:rsidRPr="00992997">
              <w:rPr>
                <w:b/>
                <w:bCs/>
              </w:rPr>
              <w:t>Задача 2. Организация исполнения бюджета муниципального района в рамках действующего бюджетного законодательства</w:t>
            </w:r>
          </w:p>
        </w:tc>
      </w:tr>
      <w:tr w:rsidR="0084193D" w:rsidRPr="00992997" w:rsidTr="00FE20A3">
        <w:trPr>
          <w:trHeight w:val="2507"/>
          <w:jc w:val="center"/>
        </w:trPr>
        <w:tc>
          <w:tcPr>
            <w:tcW w:w="1008" w:type="dxa"/>
          </w:tcPr>
          <w:p w:rsidR="0084193D" w:rsidRPr="00992997" w:rsidRDefault="0084193D" w:rsidP="00FE20A3">
            <w:pPr>
              <w:spacing w:line="240" w:lineRule="atLeast"/>
              <w:jc w:val="center"/>
            </w:pPr>
            <w:r w:rsidRPr="00992997">
              <w:lastRenderedPageBreak/>
              <w:t>1.3.1.</w:t>
            </w:r>
          </w:p>
        </w:tc>
        <w:tc>
          <w:tcPr>
            <w:tcW w:w="2625" w:type="dxa"/>
          </w:tcPr>
          <w:p w:rsidR="0084193D" w:rsidRPr="00992997" w:rsidRDefault="0084193D" w:rsidP="00FE20A3">
            <w:pPr>
              <w:spacing w:line="240" w:lineRule="atLeast"/>
            </w:pPr>
            <w:r w:rsidRPr="00992997">
              <w:t>Мероприятие: Составление и утверждение бюджетной росписи, доведение до участников бюджетного процесса лимитов бюджетных обязательств</w:t>
            </w:r>
          </w:p>
        </w:tc>
        <w:tc>
          <w:tcPr>
            <w:tcW w:w="2995" w:type="dxa"/>
          </w:tcPr>
          <w:p w:rsidR="0084193D" w:rsidRPr="00992997" w:rsidRDefault="0084193D" w:rsidP="00FE20A3">
            <w:pPr>
              <w:spacing w:line="240" w:lineRule="atLeast"/>
              <w:jc w:val="center"/>
            </w:pPr>
            <w:r w:rsidRPr="00B760B2">
              <w:rPr>
                <w:color w:val="FF0000"/>
                <w:lang w:eastAsia="en-US"/>
              </w:rPr>
              <w:t>Администрация Нижнеилимского муниципального района</w:t>
            </w:r>
          </w:p>
        </w:tc>
        <w:tc>
          <w:tcPr>
            <w:tcW w:w="1275" w:type="dxa"/>
            <w:vAlign w:val="center"/>
          </w:tcPr>
          <w:p w:rsidR="0084193D" w:rsidRPr="00992997" w:rsidRDefault="0084193D" w:rsidP="00FE20A3">
            <w:pPr>
              <w:spacing w:line="240" w:lineRule="atLeast"/>
              <w:jc w:val="center"/>
            </w:pPr>
            <w:r w:rsidRPr="00992997">
              <w:t>Не требуется</w:t>
            </w:r>
          </w:p>
        </w:tc>
        <w:tc>
          <w:tcPr>
            <w:tcW w:w="1464" w:type="dxa"/>
            <w:vAlign w:val="center"/>
          </w:tcPr>
          <w:p w:rsidR="0084193D" w:rsidRPr="00992997" w:rsidRDefault="0084193D" w:rsidP="00FE20A3">
            <w:pPr>
              <w:spacing w:line="240" w:lineRule="atLeast"/>
              <w:jc w:val="center"/>
            </w:pPr>
            <w:r w:rsidRPr="00992997">
              <w:t>Не требуется</w:t>
            </w:r>
          </w:p>
        </w:tc>
        <w:tc>
          <w:tcPr>
            <w:tcW w:w="1041"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1080"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1066"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2419" w:type="dxa"/>
          </w:tcPr>
          <w:p w:rsidR="0084193D" w:rsidRPr="00992997" w:rsidRDefault="0084193D" w:rsidP="00FE20A3">
            <w:pPr>
              <w:spacing w:line="240" w:lineRule="atLeast"/>
            </w:pPr>
            <w:r w:rsidRPr="00992997">
              <w:t>Соблюдение установленных порядком сроков утверждения бюджетной росписи, распределение  лимитов бюджетных обязательств по подведомственным учреждениям (да/нет)</w:t>
            </w:r>
          </w:p>
        </w:tc>
      </w:tr>
      <w:tr w:rsidR="0084193D" w:rsidRPr="00992997" w:rsidTr="00FE20A3">
        <w:trPr>
          <w:trHeight w:val="2580"/>
          <w:jc w:val="center"/>
        </w:trPr>
        <w:tc>
          <w:tcPr>
            <w:tcW w:w="1008" w:type="dxa"/>
          </w:tcPr>
          <w:p w:rsidR="0084193D" w:rsidRPr="00992997" w:rsidRDefault="0084193D" w:rsidP="00FE20A3">
            <w:pPr>
              <w:spacing w:line="240" w:lineRule="atLeast"/>
              <w:jc w:val="center"/>
            </w:pPr>
            <w:r w:rsidRPr="00992997">
              <w:t>1.3.2.</w:t>
            </w:r>
          </w:p>
        </w:tc>
        <w:tc>
          <w:tcPr>
            <w:tcW w:w="2625" w:type="dxa"/>
          </w:tcPr>
          <w:p w:rsidR="0084193D" w:rsidRPr="00992997" w:rsidRDefault="0084193D" w:rsidP="00FE20A3">
            <w:pPr>
              <w:spacing w:line="240" w:lineRule="atLeast"/>
            </w:pPr>
            <w:r w:rsidRPr="00992997">
              <w:t>Мероприятие: Оперативное внесение изменений в бюджетную роспись в течение года</w:t>
            </w:r>
          </w:p>
        </w:tc>
        <w:tc>
          <w:tcPr>
            <w:tcW w:w="2995" w:type="dxa"/>
          </w:tcPr>
          <w:p w:rsidR="0084193D" w:rsidRPr="00992997" w:rsidRDefault="0084193D" w:rsidP="00FE20A3">
            <w:pPr>
              <w:spacing w:line="240" w:lineRule="atLeast"/>
              <w:jc w:val="center"/>
            </w:pPr>
            <w:r w:rsidRPr="00B760B2">
              <w:rPr>
                <w:color w:val="FF0000"/>
                <w:lang w:eastAsia="en-US"/>
              </w:rPr>
              <w:t>Администрация Нижнеилимского муниципального района</w:t>
            </w:r>
            <w:r w:rsidRPr="00992997">
              <w:t>,</w:t>
            </w:r>
          </w:p>
          <w:p w:rsidR="0084193D" w:rsidRPr="00992997" w:rsidRDefault="0084193D" w:rsidP="00FE20A3">
            <w:pPr>
              <w:spacing w:line="240" w:lineRule="atLeast"/>
              <w:jc w:val="center"/>
            </w:pPr>
            <w:r w:rsidRPr="00992997">
              <w:t>МУК РДК «Горняк», МКУК «</w:t>
            </w:r>
            <w:proofErr w:type="spellStart"/>
            <w:r w:rsidRPr="00992997">
              <w:t>Нижнеилимская</w:t>
            </w:r>
            <w:proofErr w:type="spellEnd"/>
            <w:r w:rsidRPr="00992997">
              <w:t xml:space="preserve"> ЦМБ имени А.Н. Радищева», М</w:t>
            </w:r>
            <w:r>
              <w:t>К</w:t>
            </w:r>
            <w:r w:rsidRPr="00992997">
              <w:t>УК «Музей», МОУ ДОД «ЦДШИ», МКУ «</w:t>
            </w:r>
            <w:proofErr w:type="spellStart"/>
            <w:r w:rsidRPr="00992997">
              <w:t>Сервисцентр</w:t>
            </w:r>
            <w:proofErr w:type="spellEnd"/>
            <w:r w:rsidRPr="00992997">
              <w:t>»</w:t>
            </w:r>
          </w:p>
        </w:tc>
        <w:tc>
          <w:tcPr>
            <w:tcW w:w="1275" w:type="dxa"/>
            <w:vAlign w:val="center"/>
          </w:tcPr>
          <w:p w:rsidR="0084193D" w:rsidRPr="00992997" w:rsidRDefault="0084193D" w:rsidP="00FE20A3">
            <w:pPr>
              <w:spacing w:line="240" w:lineRule="atLeast"/>
              <w:jc w:val="center"/>
            </w:pPr>
            <w:r w:rsidRPr="00992997">
              <w:t>Не требуется</w:t>
            </w:r>
          </w:p>
        </w:tc>
        <w:tc>
          <w:tcPr>
            <w:tcW w:w="1464" w:type="dxa"/>
            <w:vAlign w:val="center"/>
          </w:tcPr>
          <w:p w:rsidR="0084193D" w:rsidRPr="00992997" w:rsidRDefault="0084193D" w:rsidP="00FE20A3">
            <w:pPr>
              <w:spacing w:line="240" w:lineRule="atLeast"/>
              <w:jc w:val="center"/>
            </w:pPr>
            <w:r w:rsidRPr="00992997">
              <w:t>Не требуется</w:t>
            </w:r>
          </w:p>
        </w:tc>
        <w:tc>
          <w:tcPr>
            <w:tcW w:w="1041" w:type="dxa"/>
            <w:vAlign w:val="center"/>
          </w:tcPr>
          <w:p w:rsidR="0084193D" w:rsidRPr="00992997" w:rsidRDefault="0084193D" w:rsidP="00FE20A3">
            <w:pPr>
              <w:spacing w:line="240" w:lineRule="atLeast"/>
              <w:jc w:val="center"/>
            </w:pPr>
            <w:r w:rsidRPr="00992997">
              <w:t>Не требуется</w:t>
            </w:r>
          </w:p>
        </w:tc>
        <w:tc>
          <w:tcPr>
            <w:tcW w:w="1080" w:type="dxa"/>
            <w:vAlign w:val="center"/>
          </w:tcPr>
          <w:p w:rsidR="0084193D" w:rsidRPr="00992997" w:rsidRDefault="0084193D" w:rsidP="00FE20A3">
            <w:pPr>
              <w:spacing w:line="240" w:lineRule="atLeast"/>
              <w:jc w:val="center"/>
            </w:pPr>
            <w:r w:rsidRPr="00992997">
              <w:t>Не требуется</w:t>
            </w:r>
          </w:p>
        </w:tc>
        <w:tc>
          <w:tcPr>
            <w:tcW w:w="1066" w:type="dxa"/>
            <w:vAlign w:val="center"/>
          </w:tcPr>
          <w:p w:rsidR="0084193D" w:rsidRPr="00992997" w:rsidRDefault="0084193D" w:rsidP="00FE20A3">
            <w:pPr>
              <w:spacing w:line="240" w:lineRule="atLeast"/>
              <w:jc w:val="center"/>
            </w:pPr>
            <w:r w:rsidRPr="00992997">
              <w:t>Не требуется</w:t>
            </w:r>
          </w:p>
        </w:tc>
        <w:tc>
          <w:tcPr>
            <w:tcW w:w="2419" w:type="dxa"/>
          </w:tcPr>
          <w:p w:rsidR="0084193D" w:rsidRPr="00992997" w:rsidRDefault="0084193D" w:rsidP="00FE20A3">
            <w:pPr>
              <w:spacing w:line="240" w:lineRule="atLeast"/>
            </w:pPr>
            <w:r w:rsidRPr="00992997">
              <w:t>Превышение кассовых выплат над лимитами бюджетных обязательств, %</w:t>
            </w:r>
          </w:p>
        </w:tc>
      </w:tr>
      <w:tr w:rsidR="0084193D" w:rsidRPr="00992997" w:rsidTr="00FE20A3">
        <w:trPr>
          <w:trHeight w:val="2111"/>
          <w:jc w:val="center"/>
        </w:trPr>
        <w:tc>
          <w:tcPr>
            <w:tcW w:w="1008" w:type="dxa"/>
          </w:tcPr>
          <w:p w:rsidR="0084193D" w:rsidRPr="00992997" w:rsidRDefault="0084193D" w:rsidP="00FE20A3">
            <w:pPr>
              <w:spacing w:line="240" w:lineRule="atLeast"/>
              <w:jc w:val="center"/>
            </w:pPr>
            <w:r>
              <w:t>1.3.3.</w:t>
            </w:r>
          </w:p>
        </w:tc>
        <w:tc>
          <w:tcPr>
            <w:tcW w:w="2625" w:type="dxa"/>
          </w:tcPr>
          <w:p w:rsidR="0084193D" w:rsidRDefault="0084193D" w:rsidP="00FE20A3">
            <w:pPr>
              <w:spacing w:line="240" w:lineRule="atLeast"/>
            </w:pPr>
            <w:r w:rsidRPr="00992997">
              <w:t>Мероприятие:</w:t>
            </w:r>
          </w:p>
          <w:p w:rsidR="0084193D" w:rsidRPr="00992997" w:rsidRDefault="0084193D" w:rsidP="00FE20A3">
            <w:pPr>
              <w:spacing w:line="240" w:lineRule="atLeast"/>
            </w:pPr>
            <w:r w:rsidRPr="00992997">
              <w:t>Оплата просроченной кредиторской задолжен</w:t>
            </w:r>
            <w:r>
              <w:t>ности, сложившейся на 01.01.2015г.</w:t>
            </w:r>
          </w:p>
        </w:tc>
        <w:tc>
          <w:tcPr>
            <w:tcW w:w="2995" w:type="dxa"/>
          </w:tcPr>
          <w:p w:rsidR="0084193D" w:rsidRPr="00992997" w:rsidRDefault="0084193D" w:rsidP="00FE20A3">
            <w:pPr>
              <w:spacing w:line="240" w:lineRule="atLeast"/>
              <w:jc w:val="center"/>
            </w:pPr>
            <w:r w:rsidRPr="00B760B2">
              <w:rPr>
                <w:color w:val="FF0000"/>
                <w:lang w:eastAsia="en-US"/>
              </w:rPr>
              <w:t>Администрация Нижнеилимского муниципального района</w:t>
            </w:r>
            <w:r w:rsidRPr="00992997">
              <w:t>,</w:t>
            </w:r>
          </w:p>
          <w:p w:rsidR="0084193D" w:rsidRPr="00992997" w:rsidRDefault="0084193D" w:rsidP="00FE20A3">
            <w:pPr>
              <w:spacing w:line="240" w:lineRule="atLeast"/>
              <w:jc w:val="center"/>
            </w:pPr>
            <w:r w:rsidRPr="00992997">
              <w:t>МУК РДК «Горняк», МКУК «</w:t>
            </w:r>
            <w:proofErr w:type="spellStart"/>
            <w:r w:rsidRPr="00992997">
              <w:t>Нижнеилимская</w:t>
            </w:r>
            <w:proofErr w:type="spellEnd"/>
            <w:r w:rsidRPr="00992997">
              <w:t xml:space="preserve"> ЦМБ имени А.Н. Радищева», М</w:t>
            </w:r>
            <w:r>
              <w:t>К</w:t>
            </w:r>
            <w:r w:rsidRPr="00992997">
              <w:t>УК «Музей», МОУ ДОД «ЦДШИ», МКУ «</w:t>
            </w:r>
            <w:proofErr w:type="spellStart"/>
            <w:r w:rsidRPr="00992997">
              <w:t>Сервисцентр</w:t>
            </w:r>
            <w:proofErr w:type="spellEnd"/>
            <w:r w:rsidRPr="00992997">
              <w:t>»</w:t>
            </w:r>
          </w:p>
        </w:tc>
        <w:tc>
          <w:tcPr>
            <w:tcW w:w="1275" w:type="dxa"/>
            <w:vAlign w:val="center"/>
          </w:tcPr>
          <w:p w:rsidR="0084193D" w:rsidRPr="00992997" w:rsidRDefault="0084193D" w:rsidP="00FE20A3">
            <w:pPr>
              <w:spacing w:line="240" w:lineRule="atLeast"/>
              <w:jc w:val="center"/>
              <w:rPr>
                <w:lang w:eastAsia="en-US"/>
              </w:rPr>
            </w:pPr>
            <w:r w:rsidRPr="00992997">
              <w:rPr>
                <w:lang w:eastAsia="en-US"/>
              </w:rPr>
              <w:t>местный бюджет</w:t>
            </w:r>
          </w:p>
        </w:tc>
        <w:tc>
          <w:tcPr>
            <w:tcW w:w="1464" w:type="dxa"/>
            <w:vAlign w:val="center"/>
          </w:tcPr>
          <w:p w:rsidR="0084193D" w:rsidRPr="00992997" w:rsidRDefault="0084193D" w:rsidP="00FE20A3">
            <w:pPr>
              <w:spacing w:line="240" w:lineRule="atLeast"/>
              <w:jc w:val="center"/>
            </w:pPr>
            <w:r>
              <w:t>225,0</w:t>
            </w:r>
          </w:p>
        </w:tc>
        <w:tc>
          <w:tcPr>
            <w:tcW w:w="1041" w:type="dxa"/>
            <w:vAlign w:val="center"/>
          </w:tcPr>
          <w:p w:rsidR="0084193D" w:rsidRPr="00992997" w:rsidRDefault="0084193D" w:rsidP="00FE20A3">
            <w:pPr>
              <w:spacing w:line="240" w:lineRule="atLeast"/>
              <w:jc w:val="center"/>
            </w:pPr>
            <w:r>
              <w:t>75,0</w:t>
            </w:r>
          </w:p>
        </w:tc>
        <w:tc>
          <w:tcPr>
            <w:tcW w:w="1080" w:type="dxa"/>
            <w:vAlign w:val="center"/>
          </w:tcPr>
          <w:p w:rsidR="0084193D" w:rsidRPr="00992997" w:rsidRDefault="0084193D" w:rsidP="00FE20A3">
            <w:pPr>
              <w:spacing w:line="240" w:lineRule="atLeast"/>
              <w:jc w:val="center"/>
            </w:pPr>
            <w:r>
              <w:t>75,0</w:t>
            </w:r>
          </w:p>
        </w:tc>
        <w:tc>
          <w:tcPr>
            <w:tcW w:w="1066" w:type="dxa"/>
            <w:vAlign w:val="center"/>
          </w:tcPr>
          <w:p w:rsidR="0084193D" w:rsidRPr="00992997" w:rsidRDefault="0084193D" w:rsidP="00FE20A3">
            <w:pPr>
              <w:spacing w:line="240" w:lineRule="atLeast"/>
              <w:jc w:val="center"/>
            </w:pPr>
            <w:r>
              <w:t>75,0</w:t>
            </w:r>
          </w:p>
        </w:tc>
        <w:tc>
          <w:tcPr>
            <w:tcW w:w="2419" w:type="dxa"/>
          </w:tcPr>
          <w:p w:rsidR="0084193D" w:rsidRPr="00992997" w:rsidRDefault="0084193D" w:rsidP="00FE20A3">
            <w:pPr>
              <w:spacing w:line="240" w:lineRule="atLeast"/>
            </w:pPr>
            <w:r w:rsidRPr="00992997">
              <w:t>Снижение просроченной кредиторской задолжен</w:t>
            </w:r>
            <w:r>
              <w:t>ности, сложившейся на 01.01.2015</w:t>
            </w:r>
            <w:r w:rsidRPr="00992997">
              <w:t>, %</w:t>
            </w:r>
          </w:p>
        </w:tc>
      </w:tr>
      <w:tr w:rsidR="0084193D" w:rsidRPr="00992997" w:rsidTr="00FE20A3">
        <w:trPr>
          <w:trHeight w:val="4046"/>
          <w:jc w:val="center"/>
        </w:trPr>
        <w:tc>
          <w:tcPr>
            <w:tcW w:w="1008" w:type="dxa"/>
          </w:tcPr>
          <w:p w:rsidR="0084193D" w:rsidRPr="00992997" w:rsidRDefault="0084193D" w:rsidP="00FE20A3">
            <w:pPr>
              <w:spacing w:line="240" w:lineRule="atLeast"/>
              <w:jc w:val="center"/>
            </w:pPr>
            <w:r w:rsidRPr="00992997">
              <w:lastRenderedPageBreak/>
              <w:t>1.3.</w:t>
            </w:r>
            <w:r>
              <w:t>4</w:t>
            </w:r>
          </w:p>
        </w:tc>
        <w:tc>
          <w:tcPr>
            <w:tcW w:w="2625" w:type="dxa"/>
          </w:tcPr>
          <w:p w:rsidR="0084193D" w:rsidRDefault="0084193D" w:rsidP="00FE20A3">
            <w:pPr>
              <w:spacing w:line="240" w:lineRule="atLeast"/>
            </w:pPr>
            <w:r w:rsidRPr="00992997">
              <w:t>Мероприятие:</w:t>
            </w:r>
          </w:p>
          <w:p w:rsidR="0084193D" w:rsidRPr="00992997" w:rsidRDefault="0084193D" w:rsidP="00FE20A3">
            <w:pPr>
              <w:spacing w:line="240" w:lineRule="atLeast"/>
            </w:pPr>
            <w:r w:rsidRPr="00992997">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местного самоуправления либо должностных лиц этих органов, а также в результате деятельности казенных учреждений</w:t>
            </w:r>
          </w:p>
        </w:tc>
        <w:tc>
          <w:tcPr>
            <w:tcW w:w="2995" w:type="dxa"/>
          </w:tcPr>
          <w:p w:rsidR="0084193D" w:rsidRPr="00992997" w:rsidRDefault="0084193D" w:rsidP="00FE20A3">
            <w:pPr>
              <w:spacing w:line="240" w:lineRule="atLeast"/>
              <w:jc w:val="center"/>
            </w:pPr>
            <w:r w:rsidRPr="00B760B2">
              <w:rPr>
                <w:color w:val="FF0000"/>
                <w:lang w:eastAsia="en-US"/>
              </w:rPr>
              <w:t>Администрация Нижнеилимского муниципального района</w:t>
            </w:r>
            <w:r w:rsidRPr="00992997">
              <w:t>,</w:t>
            </w:r>
          </w:p>
          <w:p w:rsidR="0084193D" w:rsidRPr="00992997" w:rsidRDefault="0084193D" w:rsidP="00FE20A3">
            <w:pPr>
              <w:spacing w:line="240" w:lineRule="atLeast"/>
              <w:jc w:val="center"/>
            </w:pPr>
            <w:r w:rsidRPr="00992997">
              <w:t>МУК РДК «Горняк», МКУК «</w:t>
            </w:r>
            <w:proofErr w:type="spellStart"/>
            <w:r w:rsidRPr="00992997">
              <w:t>Нижнеилимская</w:t>
            </w:r>
            <w:proofErr w:type="spellEnd"/>
            <w:r w:rsidRPr="00992997">
              <w:t xml:space="preserve"> ЦМБ имени А.Н. Радищева», М</w:t>
            </w:r>
            <w:r>
              <w:t>К</w:t>
            </w:r>
            <w:r w:rsidRPr="00992997">
              <w:t>УК «Музей», МОУ ДОД «ЦДШИ», МКУ «</w:t>
            </w:r>
            <w:proofErr w:type="spellStart"/>
            <w:r w:rsidRPr="00992997">
              <w:t>Сервисцентр</w:t>
            </w:r>
            <w:proofErr w:type="spellEnd"/>
            <w:r w:rsidRPr="00992997">
              <w:t>»</w:t>
            </w:r>
          </w:p>
        </w:tc>
        <w:tc>
          <w:tcPr>
            <w:tcW w:w="1275" w:type="dxa"/>
            <w:vAlign w:val="center"/>
          </w:tcPr>
          <w:p w:rsidR="0084193D" w:rsidRPr="00992997" w:rsidRDefault="0084193D" w:rsidP="00FE20A3">
            <w:pPr>
              <w:spacing w:line="240" w:lineRule="atLeast"/>
              <w:jc w:val="center"/>
            </w:pPr>
            <w:r w:rsidRPr="00992997">
              <w:rPr>
                <w:lang w:eastAsia="en-US"/>
              </w:rPr>
              <w:t>местный бюджет</w:t>
            </w:r>
          </w:p>
        </w:tc>
        <w:tc>
          <w:tcPr>
            <w:tcW w:w="1464" w:type="dxa"/>
            <w:vAlign w:val="center"/>
          </w:tcPr>
          <w:p w:rsidR="0084193D" w:rsidRPr="00992997" w:rsidRDefault="0084193D" w:rsidP="00FE20A3">
            <w:pPr>
              <w:spacing w:line="240" w:lineRule="atLeast"/>
              <w:jc w:val="center"/>
            </w:pPr>
            <w:r>
              <w:t>0,0</w:t>
            </w:r>
          </w:p>
        </w:tc>
        <w:tc>
          <w:tcPr>
            <w:tcW w:w="1041" w:type="dxa"/>
            <w:vAlign w:val="center"/>
          </w:tcPr>
          <w:p w:rsidR="0084193D" w:rsidRPr="00992997" w:rsidRDefault="0084193D" w:rsidP="00FE20A3">
            <w:pPr>
              <w:spacing w:line="240" w:lineRule="atLeast"/>
              <w:jc w:val="center"/>
            </w:pPr>
            <w:r>
              <w:t>0,0</w:t>
            </w:r>
          </w:p>
        </w:tc>
        <w:tc>
          <w:tcPr>
            <w:tcW w:w="1080" w:type="dxa"/>
            <w:vAlign w:val="center"/>
          </w:tcPr>
          <w:p w:rsidR="0084193D" w:rsidRPr="00992997" w:rsidRDefault="0084193D" w:rsidP="00FE20A3">
            <w:pPr>
              <w:spacing w:line="240" w:lineRule="atLeast"/>
              <w:jc w:val="center"/>
            </w:pPr>
            <w:r>
              <w:t>0,0</w:t>
            </w:r>
          </w:p>
        </w:tc>
        <w:tc>
          <w:tcPr>
            <w:tcW w:w="1066" w:type="dxa"/>
            <w:vAlign w:val="center"/>
          </w:tcPr>
          <w:p w:rsidR="0084193D" w:rsidRPr="00992997" w:rsidRDefault="0084193D" w:rsidP="00FE20A3">
            <w:pPr>
              <w:spacing w:line="240" w:lineRule="atLeast"/>
              <w:jc w:val="center"/>
            </w:pPr>
            <w:r>
              <w:t>0,0</w:t>
            </w:r>
          </w:p>
        </w:tc>
        <w:tc>
          <w:tcPr>
            <w:tcW w:w="2419" w:type="dxa"/>
          </w:tcPr>
          <w:p w:rsidR="0084193D" w:rsidRPr="00992997" w:rsidRDefault="0084193D" w:rsidP="00FE20A3">
            <w:pPr>
              <w:spacing w:line="240" w:lineRule="atLeast"/>
            </w:pPr>
            <w:r w:rsidRPr="00992997">
              <w:t>Соблюдение порядка исполнения судебных актов, предусматривающих обращение взыскания на средства местного бюджета в соответствии с действующим законодательством, (да/нет)</w:t>
            </w:r>
          </w:p>
        </w:tc>
      </w:tr>
      <w:tr w:rsidR="0084193D" w:rsidRPr="00992997" w:rsidTr="00FE20A3">
        <w:trPr>
          <w:trHeight w:val="435"/>
          <w:jc w:val="center"/>
        </w:trPr>
        <w:tc>
          <w:tcPr>
            <w:tcW w:w="1008" w:type="dxa"/>
          </w:tcPr>
          <w:p w:rsidR="0084193D" w:rsidRPr="00992997" w:rsidRDefault="0084193D" w:rsidP="00FE20A3">
            <w:pPr>
              <w:spacing w:line="240" w:lineRule="atLeast"/>
              <w:jc w:val="center"/>
              <w:rPr>
                <w:b/>
                <w:bCs/>
              </w:rPr>
            </w:pPr>
            <w:r w:rsidRPr="00992997">
              <w:rPr>
                <w:b/>
                <w:bCs/>
              </w:rPr>
              <w:t>1.4.</w:t>
            </w:r>
          </w:p>
        </w:tc>
        <w:tc>
          <w:tcPr>
            <w:tcW w:w="2625" w:type="dxa"/>
          </w:tcPr>
          <w:p w:rsidR="0084193D" w:rsidRPr="00992997" w:rsidRDefault="0084193D" w:rsidP="00FE20A3">
            <w:pPr>
              <w:spacing w:line="240" w:lineRule="atLeast"/>
              <w:rPr>
                <w:b/>
                <w:bCs/>
              </w:rPr>
            </w:pPr>
            <w:r w:rsidRPr="00992997">
              <w:rPr>
                <w:b/>
                <w:bCs/>
              </w:rPr>
              <w:t>Итого по задаче 2.</w:t>
            </w:r>
          </w:p>
        </w:tc>
        <w:tc>
          <w:tcPr>
            <w:tcW w:w="2995" w:type="dxa"/>
          </w:tcPr>
          <w:p w:rsidR="0084193D" w:rsidRPr="00992997" w:rsidRDefault="0084193D" w:rsidP="00FE20A3">
            <w:pPr>
              <w:spacing w:line="240" w:lineRule="atLeast"/>
              <w:rPr>
                <w:b/>
                <w:bCs/>
              </w:rPr>
            </w:pPr>
          </w:p>
        </w:tc>
        <w:tc>
          <w:tcPr>
            <w:tcW w:w="1275" w:type="dxa"/>
          </w:tcPr>
          <w:p w:rsidR="0084193D" w:rsidRPr="00992997" w:rsidRDefault="0084193D" w:rsidP="00FE20A3">
            <w:pPr>
              <w:spacing w:line="240" w:lineRule="atLeast"/>
              <w:rPr>
                <w:b/>
                <w:bCs/>
              </w:rPr>
            </w:pPr>
          </w:p>
        </w:tc>
        <w:tc>
          <w:tcPr>
            <w:tcW w:w="1464" w:type="dxa"/>
            <w:vAlign w:val="center"/>
          </w:tcPr>
          <w:p w:rsidR="0084193D" w:rsidRPr="0055131C" w:rsidRDefault="0084193D" w:rsidP="00FE20A3">
            <w:pPr>
              <w:spacing w:line="240" w:lineRule="atLeast"/>
              <w:jc w:val="center"/>
              <w:rPr>
                <w:b/>
                <w:bCs/>
              </w:rPr>
            </w:pPr>
            <w:r>
              <w:rPr>
                <w:b/>
                <w:bCs/>
              </w:rPr>
              <w:t>0,0</w:t>
            </w:r>
          </w:p>
        </w:tc>
        <w:tc>
          <w:tcPr>
            <w:tcW w:w="1041" w:type="dxa"/>
            <w:vAlign w:val="center"/>
          </w:tcPr>
          <w:p w:rsidR="0084193D" w:rsidRPr="0055131C" w:rsidRDefault="0084193D" w:rsidP="00FE20A3">
            <w:pPr>
              <w:spacing w:line="240" w:lineRule="atLeast"/>
              <w:jc w:val="center"/>
              <w:rPr>
                <w:b/>
                <w:bCs/>
              </w:rPr>
            </w:pPr>
            <w:r>
              <w:rPr>
                <w:b/>
                <w:bCs/>
              </w:rPr>
              <w:t>0,0</w:t>
            </w:r>
          </w:p>
        </w:tc>
        <w:tc>
          <w:tcPr>
            <w:tcW w:w="1080" w:type="dxa"/>
            <w:vAlign w:val="center"/>
          </w:tcPr>
          <w:p w:rsidR="0084193D" w:rsidRPr="00992997" w:rsidRDefault="0084193D" w:rsidP="00FE20A3">
            <w:pPr>
              <w:spacing w:line="240" w:lineRule="atLeast"/>
              <w:jc w:val="center"/>
              <w:rPr>
                <w:b/>
                <w:bCs/>
              </w:rPr>
            </w:pPr>
            <w:r>
              <w:rPr>
                <w:b/>
                <w:bCs/>
              </w:rPr>
              <w:t>0,0</w:t>
            </w:r>
          </w:p>
        </w:tc>
        <w:tc>
          <w:tcPr>
            <w:tcW w:w="1066" w:type="dxa"/>
            <w:vAlign w:val="center"/>
          </w:tcPr>
          <w:p w:rsidR="0084193D" w:rsidRPr="00992997" w:rsidRDefault="0084193D" w:rsidP="00FE20A3">
            <w:pPr>
              <w:spacing w:line="240" w:lineRule="atLeast"/>
              <w:jc w:val="center"/>
              <w:rPr>
                <w:b/>
                <w:bCs/>
              </w:rPr>
            </w:pPr>
            <w:r>
              <w:rPr>
                <w:b/>
                <w:bCs/>
              </w:rPr>
              <w:t>0,0</w:t>
            </w:r>
          </w:p>
        </w:tc>
        <w:tc>
          <w:tcPr>
            <w:tcW w:w="2419" w:type="dxa"/>
          </w:tcPr>
          <w:p w:rsidR="0084193D" w:rsidRPr="00992997" w:rsidRDefault="0084193D" w:rsidP="00FE20A3">
            <w:pPr>
              <w:spacing w:line="240" w:lineRule="atLeast"/>
              <w:rPr>
                <w:b/>
                <w:bCs/>
              </w:rPr>
            </w:pPr>
          </w:p>
        </w:tc>
      </w:tr>
      <w:tr w:rsidR="0084193D" w:rsidRPr="00992997" w:rsidTr="00FE20A3">
        <w:trPr>
          <w:jc w:val="center"/>
        </w:trPr>
        <w:tc>
          <w:tcPr>
            <w:tcW w:w="1008" w:type="dxa"/>
          </w:tcPr>
          <w:p w:rsidR="0084193D" w:rsidRPr="00992997" w:rsidRDefault="0084193D" w:rsidP="00FE20A3">
            <w:pPr>
              <w:spacing w:line="240" w:lineRule="atLeast"/>
              <w:jc w:val="center"/>
              <w:rPr>
                <w:b/>
                <w:bCs/>
              </w:rPr>
            </w:pPr>
            <w:r w:rsidRPr="00992997">
              <w:rPr>
                <w:b/>
                <w:bCs/>
              </w:rPr>
              <w:t>1.5.</w:t>
            </w:r>
          </w:p>
        </w:tc>
        <w:tc>
          <w:tcPr>
            <w:tcW w:w="13965" w:type="dxa"/>
            <w:gridSpan w:val="8"/>
          </w:tcPr>
          <w:p w:rsidR="0084193D" w:rsidRPr="00992997" w:rsidRDefault="0084193D" w:rsidP="00FE20A3">
            <w:pPr>
              <w:spacing w:line="240" w:lineRule="atLeast"/>
              <w:jc w:val="both"/>
              <w:rPr>
                <w:b/>
                <w:bCs/>
              </w:rPr>
            </w:pPr>
            <w:r w:rsidRPr="00992997">
              <w:rPr>
                <w:b/>
                <w:bCs/>
              </w:rPr>
              <w:t>Задача 3. Своевременное и качественное формирование бюджетной отчетности об исполнении бюджета учреждений культуры</w:t>
            </w:r>
          </w:p>
        </w:tc>
      </w:tr>
      <w:tr w:rsidR="0084193D" w:rsidRPr="00992997" w:rsidTr="00FE20A3">
        <w:trPr>
          <w:trHeight w:val="3398"/>
          <w:jc w:val="center"/>
        </w:trPr>
        <w:tc>
          <w:tcPr>
            <w:tcW w:w="1008" w:type="dxa"/>
          </w:tcPr>
          <w:p w:rsidR="0084193D" w:rsidRPr="00992997" w:rsidRDefault="0084193D" w:rsidP="00FE20A3">
            <w:pPr>
              <w:spacing w:line="240" w:lineRule="atLeast"/>
              <w:jc w:val="center"/>
            </w:pPr>
            <w:r w:rsidRPr="00992997">
              <w:t>1.4.1.</w:t>
            </w:r>
          </w:p>
        </w:tc>
        <w:tc>
          <w:tcPr>
            <w:tcW w:w="2625" w:type="dxa"/>
          </w:tcPr>
          <w:p w:rsidR="0084193D" w:rsidRPr="00992997" w:rsidRDefault="0084193D" w:rsidP="00FE20A3">
            <w:pPr>
              <w:spacing w:line="240" w:lineRule="atLeast"/>
            </w:pPr>
            <w:r w:rsidRPr="00992997">
              <w:t>Мероприятие: Методическая и разъяснительная работа по вопросам бюджетного учета и составления отчетности в соответствии с требованиями Инструкций, утвержденных Министерством финансов Российской Федерации</w:t>
            </w:r>
          </w:p>
        </w:tc>
        <w:tc>
          <w:tcPr>
            <w:tcW w:w="2995" w:type="dxa"/>
          </w:tcPr>
          <w:p w:rsidR="0084193D" w:rsidRPr="00992997" w:rsidRDefault="0084193D" w:rsidP="00FE20A3">
            <w:pPr>
              <w:spacing w:line="240" w:lineRule="atLeast"/>
              <w:jc w:val="center"/>
            </w:pPr>
            <w:r w:rsidRPr="00B760B2">
              <w:rPr>
                <w:color w:val="FF0000"/>
                <w:lang w:eastAsia="en-US"/>
              </w:rPr>
              <w:t>Администрация Нижнеилимского муниципального района</w:t>
            </w:r>
          </w:p>
        </w:tc>
        <w:tc>
          <w:tcPr>
            <w:tcW w:w="1275" w:type="dxa"/>
            <w:vAlign w:val="center"/>
          </w:tcPr>
          <w:p w:rsidR="0084193D" w:rsidRPr="00992997" w:rsidRDefault="0084193D" w:rsidP="00FE20A3">
            <w:pPr>
              <w:spacing w:line="240" w:lineRule="atLeast"/>
              <w:jc w:val="center"/>
            </w:pPr>
            <w:r w:rsidRPr="00992997">
              <w:rPr>
                <w:lang w:eastAsia="en-US"/>
              </w:rPr>
              <w:t>местный бюджет</w:t>
            </w:r>
          </w:p>
        </w:tc>
        <w:tc>
          <w:tcPr>
            <w:tcW w:w="1464"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1041"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1080"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1066" w:type="dxa"/>
            <w:vAlign w:val="center"/>
          </w:tcPr>
          <w:p w:rsidR="0084193D" w:rsidRPr="00992997" w:rsidRDefault="0084193D" w:rsidP="00FE20A3">
            <w:pPr>
              <w:spacing w:line="240" w:lineRule="atLeast"/>
              <w:jc w:val="center"/>
            </w:pPr>
          </w:p>
          <w:p w:rsidR="0084193D" w:rsidRPr="00992997" w:rsidRDefault="0084193D" w:rsidP="00FE20A3">
            <w:pPr>
              <w:spacing w:line="240" w:lineRule="atLeast"/>
              <w:jc w:val="center"/>
            </w:pPr>
            <w:r w:rsidRPr="00992997">
              <w:t>Не требуется</w:t>
            </w:r>
          </w:p>
        </w:tc>
        <w:tc>
          <w:tcPr>
            <w:tcW w:w="2419" w:type="dxa"/>
          </w:tcPr>
          <w:p w:rsidR="0084193D" w:rsidRPr="00992997" w:rsidRDefault="0084193D" w:rsidP="00FE20A3">
            <w:pPr>
              <w:spacing w:line="240" w:lineRule="atLeast"/>
            </w:pPr>
            <w:r w:rsidRPr="00992997">
              <w:t>Соблюдение установленных сроков и установленных законодательством требований формирования и представления отчетности об исполнении бюджета (да/нет)</w:t>
            </w:r>
          </w:p>
        </w:tc>
      </w:tr>
      <w:tr w:rsidR="0084193D" w:rsidRPr="00992997" w:rsidTr="00FE20A3">
        <w:trPr>
          <w:jc w:val="center"/>
        </w:trPr>
        <w:tc>
          <w:tcPr>
            <w:tcW w:w="1008" w:type="dxa"/>
          </w:tcPr>
          <w:p w:rsidR="0084193D" w:rsidRPr="00992997" w:rsidRDefault="0084193D" w:rsidP="00FE20A3">
            <w:pPr>
              <w:spacing w:line="240" w:lineRule="atLeast"/>
              <w:jc w:val="center"/>
              <w:rPr>
                <w:b/>
                <w:bCs/>
              </w:rPr>
            </w:pPr>
            <w:r w:rsidRPr="00992997">
              <w:rPr>
                <w:b/>
                <w:bCs/>
              </w:rPr>
              <w:t>1.6.</w:t>
            </w:r>
          </w:p>
        </w:tc>
        <w:tc>
          <w:tcPr>
            <w:tcW w:w="2625" w:type="dxa"/>
          </w:tcPr>
          <w:p w:rsidR="0084193D" w:rsidRPr="00992997" w:rsidRDefault="0084193D" w:rsidP="00FE20A3">
            <w:pPr>
              <w:spacing w:line="240" w:lineRule="atLeast"/>
              <w:rPr>
                <w:b/>
                <w:bCs/>
              </w:rPr>
            </w:pPr>
            <w:r w:rsidRPr="00992997">
              <w:rPr>
                <w:b/>
                <w:bCs/>
              </w:rPr>
              <w:t>Итого по задаче 3.</w:t>
            </w:r>
          </w:p>
        </w:tc>
        <w:tc>
          <w:tcPr>
            <w:tcW w:w="2995" w:type="dxa"/>
          </w:tcPr>
          <w:p w:rsidR="0084193D" w:rsidRPr="00992997" w:rsidRDefault="0084193D" w:rsidP="00FE20A3">
            <w:pPr>
              <w:spacing w:line="240" w:lineRule="atLeast"/>
              <w:rPr>
                <w:b/>
                <w:bCs/>
              </w:rPr>
            </w:pPr>
          </w:p>
        </w:tc>
        <w:tc>
          <w:tcPr>
            <w:tcW w:w="1275" w:type="dxa"/>
          </w:tcPr>
          <w:p w:rsidR="0084193D" w:rsidRPr="00992997" w:rsidRDefault="0084193D" w:rsidP="00FE20A3">
            <w:pPr>
              <w:spacing w:line="240" w:lineRule="atLeast"/>
              <w:rPr>
                <w:b/>
                <w:bCs/>
              </w:rPr>
            </w:pPr>
          </w:p>
        </w:tc>
        <w:tc>
          <w:tcPr>
            <w:tcW w:w="1464" w:type="dxa"/>
            <w:vAlign w:val="center"/>
          </w:tcPr>
          <w:p w:rsidR="0084193D" w:rsidRPr="00992997" w:rsidRDefault="0084193D" w:rsidP="00FE20A3">
            <w:pPr>
              <w:spacing w:line="240" w:lineRule="atLeast"/>
              <w:jc w:val="center"/>
              <w:rPr>
                <w:b/>
                <w:bCs/>
              </w:rPr>
            </w:pPr>
            <w:r w:rsidRPr="00992997">
              <w:rPr>
                <w:b/>
                <w:bCs/>
              </w:rPr>
              <w:t>-</w:t>
            </w:r>
          </w:p>
        </w:tc>
        <w:tc>
          <w:tcPr>
            <w:tcW w:w="1041" w:type="dxa"/>
            <w:vAlign w:val="center"/>
          </w:tcPr>
          <w:p w:rsidR="0084193D" w:rsidRPr="00992997" w:rsidRDefault="0084193D" w:rsidP="00FE20A3">
            <w:pPr>
              <w:spacing w:line="240" w:lineRule="atLeast"/>
              <w:jc w:val="center"/>
              <w:rPr>
                <w:b/>
                <w:bCs/>
              </w:rPr>
            </w:pPr>
            <w:r w:rsidRPr="00992997">
              <w:rPr>
                <w:b/>
                <w:bCs/>
              </w:rPr>
              <w:t>-</w:t>
            </w:r>
          </w:p>
        </w:tc>
        <w:tc>
          <w:tcPr>
            <w:tcW w:w="1080" w:type="dxa"/>
            <w:vAlign w:val="center"/>
          </w:tcPr>
          <w:p w:rsidR="0084193D" w:rsidRPr="00992997" w:rsidRDefault="0084193D" w:rsidP="00FE20A3">
            <w:pPr>
              <w:spacing w:line="240" w:lineRule="atLeast"/>
              <w:jc w:val="center"/>
              <w:rPr>
                <w:b/>
                <w:bCs/>
              </w:rPr>
            </w:pPr>
            <w:r w:rsidRPr="00992997">
              <w:rPr>
                <w:b/>
                <w:bCs/>
              </w:rPr>
              <w:t>-</w:t>
            </w:r>
          </w:p>
        </w:tc>
        <w:tc>
          <w:tcPr>
            <w:tcW w:w="1066" w:type="dxa"/>
            <w:vAlign w:val="center"/>
          </w:tcPr>
          <w:p w:rsidR="0084193D" w:rsidRPr="00992997" w:rsidRDefault="0084193D" w:rsidP="00FE20A3">
            <w:pPr>
              <w:spacing w:line="240" w:lineRule="atLeast"/>
              <w:jc w:val="center"/>
              <w:rPr>
                <w:b/>
                <w:bCs/>
              </w:rPr>
            </w:pPr>
            <w:r w:rsidRPr="00992997">
              <w:rPr>
                <w:b/>
                <w:bCs/>
              </w:rPr>
              <w:t>-</w:t>
            </w:r>
          </w:p>
        </w:tc>
        <w:tc>
          <w:tcPr>
            <w:tcW w:w="2419" w:type="dxa"/>
          </w:tcPr>
          <w:p w:rsidR="0084193D" w:rsidRPr="00992997" w:rsidRDefault="0084193D" w:rsidP="00FE20A3">
            <w:pPr>
              <w:spacing w:line="240" w:lineRule="atLeast"/>
              <w:rPr>
                <w:b/>
                <w:bCs/>
              </w:rPr>
            </w:pPr>
          </w:p>
        </w:tc>
      </w:tr>
      <w:tr w:rsidR="0084193D" w:rsidRPr="00992997" w:rsidTr="00FE20A3">
        <w:trPr>
          <w:jc w:val="center"/>
        </w:trPr>
        <w:tc>
          <w:tcPr>
            <w:tcW w:w="7903" w:type="dxa"/>
            <w:gridSpan w:val="4"/>
          </w:tcPr>
          <w:p w:rsidR="0084193D" w:rsidRPr="00992997" w:rsidRDefault="0084193D" w:rsidP="00FE20A3">
            <w:pPr>
              <w:spacing w:line="240" w:lineRule="atLeast"/>
              <w:rPr>
                <w:b/>
                <w:bCs/>
              </w:rPr>
            </w:pPr>
            <w:r w:rsidRPr="00992997">
              <w:rPr>
                <w:b/>
                <w:bCs/>
              </w:rPr>
              <w:t>Итого по подпрограмме 6:</w:t>
            </w:r>
          </w:p>
        </w:tc>
        <w:tc>
          <w:tcPr>
            <w:tcW w:w="1464" w:type="dxa"/>
            <w:vAlign w:val="center"/>
          </w:tcPr>
          <w:p w:rsidR="0084193D" w:rsidRPr="00992997" w:rsidRDefault="0084193D" w:rsidP="00FE20A3">
            <w:pPr>
              <w:spacing w:line="240" w:lineRule="atLeast"/>
              <w:jc w:val="center"/>
              <w:rPr>
                <w:b/>
                <w:bCs/>
              </w:rPr>
            </w:pPr>
            <w:r>
              <w:rPr>
                <w:b/>
                <w:bCs/>
              </w:rPr>
              <w:t>2 450,1</w:t>
            </w:r>
          </w:p>
        </w:tc>
        <w:tc>
          <w:tcPr>
            <w:tcW w:w="1041" w:type="dxa"/>
            <w:vAlign w:val="center"/>
          </w:tcPr>
          <w:p w:rsidR="0084193D" w:rsidRPr="00992997" w:rsidRDefault="0084193D" w:rsidP="00FE20A3">
            <w:pPr>
              <w:spacing w:line="240" w:lineRule="atLeast"/>
              <w:jc w:val="center"/>
              <w:rPr>
                <w:b/>
                <w:bCs/>
              </w:rPr>
            </w:pPr>
            <w:r>
              <w:rPr>
                <w:b/>
                <w:bCs/>
              </w:rPr>
              <w:t>816,7</w:t>
            </w:r>
          </w:p>
        </w:tc>
        <w:tc>
          <w:tcPr>
            <w:tcW w:w="1080" w:type="dxa"/>
            <w:vAlign w:val="center"/>
          </w:tcPr>
          <w:p w:rsidR="0084193D" w:rsidRPr="00992997" w:rsidRDefault="0084193D" w:rsidP="00FE20A3">
            <w:pPr>
              <w:spacing w:line="240" w:lineRule="atLeast"/>
              <w:jc w:val="center"/>
              <w:rPr>
                <w:b/>
                <w:bCs/>
              </w:rPr>
            </w:pPr>
            <w:r>
              <w:rPr>
                <w:b/>
                <w:bCs/>
              </w:rPr>
              <w:t>816,7</w:t>
            </w:r>
          </w:p>
        </w:tc>
        <w:tc>
          <w:tcPr>
            <w:tcW w:w="1066" w:type="dxa"/>
            <w:vAlign w:val="center"/>
          </w:tcPr>
          <w:p w:rsidR="0084193D" w:rsidRPr="00992997" w:rsidRDefault="0084193D" w:rsidP="00FE20A3">
            <w:pPr>
              <w:spacing w:line="240" w:lineRule="atLeast"/>
              <w:jc w:val="center"/>
              <w:rPr>
                <w:b/>
                <w:bCs/>
              </w:rPr>
            </w:pPr>
            <w:r>
              <w:rPr>
                <w:b/>
                <w:bCs/>
              </w:rPr>
              <w:t>816,7</w:t>
            </w:r>
          </w:p>
        </w:tc>
        <w:tc>
          <w:tcPr>
            <w:tcW w:w="2419" w:type="dxa"/>
          </w:tcPr>
          <w:p w:rsidR="0084193D" w:rsidRPr="00992997" w:rsidRDefault="0084193D" w:rsidP="00FE20A3">
            <w:pPr>
              <w:spacing w:line="240" w:lineRule="atLeast"/>
              <w:rPr>
                <w:b/>
                <w:bCs/>
              </w:rPr>
            </w:pPr>
          </w:p>
        </w:tc>
      </w:tr>
      <w:tr w:rsidR="0084193D" w:rsidRPr="00992997" w:rsidTr="00FE20A3">
        <w:trPr>
          <w:jc w:val="center"/>
        </w:trPr>
        <w:tc>
          <w:tcPr>
            <w:tcW w:w="7903" w:type="dxa"/>
            <w:gridSpan w:val="4"/>
          </w:tcPr>
          <w:p w:rsidR="0084193D" w:rsidRPr="00992997" w:rsidRDefault="0084193D" w:rsidP="00FE20A3">
            <w:pPr>
              <w:spacing w:line="240" w:lineRule="atLeast"/>
              <w:rPr>
                <w:i/>
                <w:iCs/>
              </w:rPr>
            </w:pPr>
            <w:r w:rsidRPr="00992997">
              <w:rPr>
                <w:i/>
                <w:iCs/>
              </w:rPr>
              <w:t>в том числе местный бюджет</w:t>
            </w:r>
          </w:p>
        </w:tc>
        <w:tc>
          <w:tcPr>
            <w:tcW w:w="1464" w:type="dxa"/>
            <w:vAlign w:val="center"/>
          </w:tcPr>
          <w:p w:rsidR="0084193D" w:rsidRPr="00992997" w:rsidRDefault="0084193D" w:rsidP="00FE20A3">
            <w:pPr>
              <w:spacing w:line="240" w:lineRule="atLeast"/>
              <w:jc w:val="center"/>
              <w:rPr>
                <w:i/>
                <w:iCs/>
              </w:rPr>
            </w:pPr>
            <w:r>
              <w:rPr>
                <w:i/>
                <w:iCs/>
              </w:rPr>
              <w:t>2 450,1</w:t>
            </w:r>
          </w:p>
        </w:tc>
        <w:tc>
          <w:tcPr>
            <w:tcW w:w="1041" w:type="dxa"/>
            <w:vAlign w:val="center"/>
          </w:tcPr>
          <w:p w:rsidR="0084193D" w:rsidRPr="00992997" w:rsidRDefault="0084193D" w:rsidP="00FE20A3">
            <w:pPr>
              <w:spacing w:line="240" w:lineRule="atLeast"/>
              <w:jc w:val="center"/>
              <w:rPr>
                <w:i/>
                <w:iCs/>
              </w:rPr>
            </w:pPr>
            <w:r>
              <w:rPr>
                <w:i/>
                <w:iCs/>
              </w:rPr>
              <w:t>816,7</w:t>
            </w:r>
          </w:p>
        </w:tc>
        <w:tc>
          <w:tcPr>
            <w:tcW w:w="1080" w:type="dxa"/>
            <w:vAlign w:val="center"/>
          </w:tcPr>
          <w:p w:rsidR="0084193D" w:rsidRPr="00992997" w:rsidRDefault="0084193D" w:rsidP="00FE20A3">
            <w:pPr>
              <w:spacing w:line="240" w:lineRule="atLeast"/>
              <w:jc w:val="center"/>
              <w:rPr>
                <w:i/>
                <w:iCs/>
              </w:rPr>
            </w:pPr>
            <w:r>
              <w:rPr>
                <w:i/>
                <w:iCs/>
              </w:rPr>
              <w:t>816,7</w:t>
            </w:r>
          </w:p>
        </w:tc>
        <w:tc>
          <w:tcPr>
            <w:tcW w:w="1066" w:type="dxa"/>
            <w:vAlign w:val="center"/>
          </w:tcPr>
          <w:p w:rsidR="0084193D" w:rsidRPr="00992997" w:rsidRDefault="0084193D" w:rsidP="00FE20A3">
            <w:pPr>
              <w:spacing w:line="240" w:lineRule="atLeast"/>
              <w:jc w:val="center"/>
              <w:rPr>
                <w:i/>
                <w:iCs/>
              </w:rPr>
            </w:pPr>
            <w:r>
              <w:rPr>
                <w:i/>
                <w:iCs/>
              </w:rPr>
              <w:t>816,7</w:t>
            </w:r>
          </w:p>
        </w:tc>
        <w:tc>
          <w:tcPr>
            <w:tcW w:w="2419" w:type="dxa"/>
          </w:tcPr>
          <w:p w:rsidR="0084193D" w:rsidRPr="00992997" w:rsidRDefault="0084193D" w:rsidP="00FE20A3">
            <w:pPr>
              <w:spacing w:line="240" w:lineRule="atLeast"/>
              <w:rPr>
                <w:i/>
                <w:iCs/>
              </w:rPr>
            </w:pPr>
          </w:p>
        </w:tc>
      </w:tr>
      <w:tr w:rsidR="0084193D" w:rsidRPr="00992997" w:rsidTr="00FE20A3">
        <w:trPr>
          <w:jc w:val="center"/>
        </w:trPr>
        <w:tc>
          <w:tcPr>
            <w:tcW w:w="7903" w:type="dxa"/>
            <w:gridSpan w:val="4"/>
          </w:tcPr>
          <w:p w:rsidR="0084193D" w:rsidRPr="00992997" w:rsidRDefault="0084193D" w:rsidP="00FE20A3">
            <w:pPr>
              <w:spacing w:line="240" w:lineRule="atLeast"/>
            </w:pPr>
            <w:r w:rsidRPr="00992997">
              <w:t>В том числе по ответственным исполнителям и соисполнителям:</w:t>
            </w:r>
          </w:p>
        </w:tc>
        <w:tc>
          <w:tcPr>
            <w:tcW w:w="1464" w:type="dxa"/>
            <w:vAlign w:val="center"/>
          </w:tcPr>
          <w:p w:rsidR="0084193D" w:rsidRPr="00992997" w:rsidRDefault="0084193D" w:rsidP="00FE20A3">
            <w:pPr>
              <w:spacing w:line="240" w:lineRule="atLeast"/>
              <w:jc w:val="center"/>
            </w:pPr>
          </w:p>
        </w:tc>
        <w:tc>
          <w:tcPr>
            <w:tcW w:w="1041" w:type="dxa"/>
            <w:vAlign w:val="center"/>
          </w:tcPr>
          <w:p w:rsidR="0084193D" w:rsidRPr="00992997" w:rsidRDefault="0084193D" w:rsidP="00FE20A3">
            <w:pPr>
              <w:spacing w:line="240" w:lineRule="atLeast"/>
              <w:jc w:val="center"/>
            </w:pPr>
          </w:p>
        </w:tc>
        <w:tc>
          <w:tcPr>
            <w:tcW w:w="1080" w:type="dxa"/>
            <w:vAlign w:val="center"/>
          </w:tcPr>
          <w:p w:rsidR="0084193D" w:rsidRPr="00992997" w:rsidRDefault="0084193D" w:rsidP="00FE20A3">
            <w:pPr>
              <w:spacing w:line="240" w:lineRule="atLeast"/>
              <w:jc w:val="center"/>
            </w:pPr>
          </w:p>
        </w:tc>
        <w:tc>
          <w:tcPr>
            <w:tcW w:w="1066" w:type="dxa"/>
            <w:vAlign w:val="center"/>
          </w:tcPr>
          <w:p w:rsidR="0084193D" w:rsidRPr="00992997" w:rsidRDefault="0084193D" w:rsidP="00FE20A3">
            <w:pPr>
              <w:spacing w:line="240" w:lineRule="atLeast"/>
              <w:jc w:val="center"/>
            </w:pPr>
          </w:p>
        </w:tc>
        <w:tc>
          <w:tcPr>
            <w:tcW w:w="2419" w:type="dxa"/>
          </w:tcPr>
          <w:p w:rsidR="0084193D" w:rsidRPr="00992997" w:rsidRDefault="0084193D" w:rsidP="00FE20A3">
            <w:pPr>
              <w:spacing w:line="240" w:lineRule="atLeast"/>
            </w:pPr>
          </w:p>
        </w:tc>
      </w:tr>
      <w:tr w:rsidR="0084193D" w:rsidRPr="00992997" w:rsidTr="00FE20A3">
        <w:trPr>
          <w:jc w:val="center"/>
        </w:trPr>
        <w:tc>
          <w:tcPr>
            <w:tcW w:w="7903" w:type="dxa"/>
            <w:gridSpan w:val="4"/>
          </w:tcPr>
          <w:p w:rsidR="0084193D" w:rsidRPr="00992997" w:rsidRDefault="0084193D" w:rsidP="00FE20A3">
            <w:pPr>
              <w:spacing w:line="240" w:lineRule="atLeast"/>
              <w:rPr>
                <w:i/>
                <w:iCs/>
              </w:rPr>
            </w:pPr>
            <w:r w:rsidRPr="00992997">
              <w:rPr>
                <w:i/>
                <w:iCs/>
              </w:rPr>
              <w:lastRenderedPageBreak/>
              <w:t>МКУ «</w:t>
            </w:r>
            <w:proofErr w:type="spellStart"/>
            <w:r w:rsidRPr="00992997">
              <w:rPr>
                <w:i/>
                <w:iCs/>
              </w:rPr>
              <w:t>Сервисцентр</w:t>
            </w:r>
            <w:proofErr w:type="spellEnd"/>
            <w:r w:rsidRPr="00992997">
              <w:rPr>
                <w:i/>
                <w:iCs/>
              </w:rPr>
              <w:t>»</w:t>
            </w:r>
          </w:p>
        </w:tc>
        <w:tc>
          <w:tcPr>
            <w:tcW w:w="1464" w:type="dxa"/>
            <w:vAlign w:val="center"/>
          </w:tcPr>
          <w:p w:rsidR="0084193D" w:rsidRPr="00992997" w:rsidRDefault="0084193D" w:rsidP="00FE20A3">
            <w:pPr>
              <w:spacing w:line="240" w:lineRule="atLeast"/>
              <w:jc w:val="center"/>
              <w:rPr>
                <w:i/>
                <w:iCs/>
              </w:rPr>
            </w:pPr>
            <w:r>
              <w:rPr>
                <w:i/>
                <w:iCs/>
              </w:rPr>
              <w:t>189,0</w:t>
            </w:r>
          </w:p>
        </w:tc>
        <w:tc>
          <w:tcPr>
            <w:tcW w:w="1041" w:type="dxa"/>
            <w:vAlign w:val="center"/>
          </w:tcPr>
          <w:p w:rsidR="0084193D" w:rsidRPr="00992997" w:rsidRDefault="0084193D" w:rsidP="00FE20A3">
            <w:pPr>
              <w:spacing w:line="240" w:lineRule="atLeast"/>
              <w:jc w:val="center"/>
              <w:rPr>
                <w:i/>
                <w:iCs/>
              </w:rPr>
            </w:pPr>
            <w:r>
              <w:rPr>
                <w:i/>
                <w:iCs/>
              </w:rPr>
              <w:t>63,0</w:t>
            </w:r>
          </w:p>
        </w:tc>
        <w:tc>
          <w:tcPr>
            <w:tcW w:w="1080" w:type="dxa"/>
            <w:vAlign w:val="center"/>
          </w:tcPr>
          <w:p w:rsidR="0084193D" w:rsidRPr="00992997" w:rsidRDefault="0084193D" w:rsidP="00FE20A3">
            <w:pPr>
              <w:spacing w:line="240" w:lineRule="atLeast"/>
              <w:jc w:val="center"/>
              <w:rPr>
                <w:i/>
                <w:iCs/>
              </w:rPr>
            </w:pPr>
            <w:r>
              <w:rPr>
                <w:i/>
                <w:iCs/>
              </w:rPr>
              <w:t>63,0</w:t>
            </w:r>
          </w:p>
        </w:tc>
        <w:tc>
          <w:tcPr>
            <w:tcW w:w="1066" w:type="dxa"/>
            <w:vAlign w:val="center"/>
          </w:tcPr>
          <w:p w:rsidR="0084193D" w:rsidRPr="00992997" w:rsidRDefault="0084193D" w:rsidP="00FE20A3">
            <w:pPr>
              <w:spacing w:line="240" w:lineRule="atLeast"/>
              <w:jc w:val="center"/>
              <w:rPr>
                <w:i/>
                <w:iCs/>
              </w:rPr>
            </w:pPr>
            <w:r>
              <w:rPr>
                <w:i/>
                <w:iCs/>
              </w:rPr>
              <w:t>63,0</w:t>
            </w:r>
          </w:p>
        </w:tc>
        <w:tc>
          <w:tcPr>
            <w:tcW w:w="2419" w:type="dxa"/>
          </w:tcPr>
          <w:p w:rsidR="0084193D" w:rsidRPr="00992997" w:rsidRDefault="0084193D" w:rsidP="00FE20A3">
            <w:pPr>
              <w:spacing w:line="240" w:lineRule="atLeast"/>
              <w:rPr>
                <w:i/>
                <w:iCs/>
              </w:rPr>
            </w:pPr>
          </w:p>
        </w:tc>
      </w:tr>
      <w:tr w:rsidR="0084193D" w:rsidRPr="00992997" w:rsidTr="00FE20A3">
        <w:trPr>
          <w:jc w:val="center"/>
        </w:trPr>
        <w:tc>
          <w:tcPr>
            <w:tcW w:w="7903" w:type="dxa"/>
            <w:gridSpan w:val="4"/>
          </w:tcPr>
          <w:p w:rsidR="0084193D" w:rsidRPr="00992997" w:rsidRDefault="0084193D" w:rsidP="00FE20A3">
            <w:pPr>
              <w:spacing w:line="240" w:lineRule="atLeast"/>
              <w:rPr>
                <w:i/>
                <w:iCs/>
              </w:rPr>
            </w:pPr>
            <w:r w:rsidRPr="00992997">
              <w:rPr>
                <w:i/>
                <w:iCs/>
              </w:rPr>
              <w:t>МУК РДК «Горняк»</w:t>
            </w:r>
          </w:p>
        </w:tc>
        <w:tc>
          <w:tcPr>
            <w:tcW w:w="1464" w:type="dxa"/>
            <w:vAlign w:val="center"/>
          </w:tcPr>
          <w:p w:rsidR="0084193D" w:rsidRPr="00992997" w:rsidRDefault="0084193D" w:rsidP="00FE20A3">
            <w:pPr>
              <w:spacing w:line="240" w:lineRule="atLeast"/>
              <w:jc w:val="center"/>
              <w:rPr>
                <w:i/>
                <w:iCs/>
              </w:rPr>
            </w:pPr>
            <w:r>
              <w:rPr>
                <w:i/>
                <w:iCs/>
              </w:rPr>
              <w:t>315,0</w:t>
            </w:r>
          </w:p>
        </w:tc>
        <w:tc>
          <w:tcPr>
            <w:tcW w:w="1041" w:type="dxa"/>
            <w:vAlign w:val="center"/>
          </w:tcPr>
          <w:p w:rsidR="0084193D" w:rsidRPr="00992997" w:rsidRDefault="0084193D" w:rsidP="00FE20A3">
            <w:pPr>
              <w:spacing w:line="240" w:lineRule="atLeast"/>
              <w:jc w:val="center"/>
              <w:rPr>
                <w:i/>
                <w:iCs/>
              </w:rPr>
            </w:pPr>
            <w:r>
              <w:rPr>
                <w:i/>
                <w:iCs/>
              </w:rPr>
              <w:t>105,0</w:t>
            </w:r>
          </w:p>
        </w:tc>
        <w:tc>
          <w:tcPr>
            <w:tcW w:w="1080" w:type="dxa"/>
            <w:vAlign w:val="center"/>
          </w:tcPr>
          <w:p w:rsidR="0084193D" w:rsidRPr="00992997" w:rsidRDefault="0084193D" w:rsidP="00FE20A3">
            <w:pPr>
              <w:spacing w:line="240" w:lineRule="atLeast"/>
              <w:jc w:val="center"/>
              <w:rPr>
                <w:i/>
                <w:iCs/>
              </w:rPr>
            </w:pPr>
            <w:r>
              <w:rPr>
                <w:i/>
                <w:iCs/>
              </w:rPr>
              <w:t>105,0</w:t>
            </w:r>
          </w:p>
        </w:tc>
        <w:tc>
          <w:tcPr>
            <w:tcW w:w="1066" w:type="dxa"/>
            <w:vAlign w:val="center"/>
          </w:tcPr>
          <w:p w:rsidR="0084193D" w:rsidRPr="00992997" w:rsidRDefault="0084193D" w:rsidP="00FE20A3">
            <w:pPr>
              <w:spacing w:line="240" w:lineRule="atLeast"/>
              <w:jc w:val="center"/>
              <w:rPr>
                <w:i/>
                <w:iCs/>
              </w:rPr>
            </w:pPr>
            <w:r>
              <w:rPr>
                <w:i/>
                <w:iCs/>
              </w:rPr>
              <w:t>105,0</w:t>
            </w:r>
          </w:p>
        </w:tc>
        <w:tc>
          <w:tcPr>
            <w:tcW w:w="2419" w:type="dxa"/>
          </w:tcPr>
          <w:p w:rsidR="0084193D" w:rsidRPr="00992997" w:rsidRDefault="0084193D" w:rsidP="00FE20A3">
            <w:pPr>
              <w:spacing w:line="240" w:lineRule="atLeast"/>
              <w:rPr>
                <w:i/>
                <w:iCs/>
              </w:rPr>
            </w:pPr>
          </w:p>
        </w:tc>
      </w:tr>
      <w:tr w:rsidR="0084193D" w:rsidRPr="00992997" w:rsidTr="00FE20A3">
        <w:trPr>
          <w:trHeight w:val="339"/>
          <w:jc w:val="center"/>
        </w:trPr>
        <w:tc>
          <w:tcPr>
            <w:tcW w:w="7903" w:type="dxa"/>
            <w:gridSpan w:val="4"/>
            <w:vAlign w:val="center"/>
          </w:tcPr>
          <w:p w:rsidR="0084193D" w:rsidRPr="00992997" w:rsidRDefault="0084193D" w:rsidP="00FE20A3">
            <w:pPr>
              <w:spacing w:line="240" w:lineRule="atLeast"/>
              <w:rPr>
                <w:i/>
                <w:iCs/>
              </w:rPr>
            </w:pPr>
            <w:r w:rsidRPr="00992997">
              <w:rPr>
                <w:i/>
                <w:iCs/>
              </w:rPr>
              <w:t>МКУК «</w:t>
            </w:r>
            <w:proofErr w:type="spellStart"/>
            <w:r w:rsidRPr="00992997">
              <w:rPr>
                <w:i/>
                <w:iCs/>
              </w:rPr>
              <w:t>Нижнеилимская</w:t>
            </w:r>
            <w:proofErr w:type="spellEnd"/>
            <w:r w:rsidRPr="00992997">
              <w:rPr>
                <w:i/>
                <w:iCs/>
              </w:rPr>
              <w:t xml:space="preserve"> ЦМБ имени А.Н. Радищева»</w:t>
            </w:r>
          </w:p>
        </w:tc>
        <w:tc>
          <w:tcPr>
            <w:tcW w:w="1464" w:type="dxa"/>
            <w:vAlign w:val="center"/>
          </w:tcPr>
          <w:p w:rsidR="0084193D" w:rsidRPr="00992997" w:rsidRDefault="0084193D" w:rsidP="00FE20A3">
            <w:pPr>
              <w:spacing w:line="240" w:lineRule="atLeast"/>
              <w:jc w:val="center"/>
              <w:rPr>
                <w:i/>
                <w:iCs/>
              </w:rPr>
            </w:pPr>
            <w:r>
              <w:rPr>
                <w:i/>
                <w:iCs/>
              </w:rPr>
              <w:t>552,0</w:t>
            </w:r>
          </w:p>
        </w:tc>
        <w:tc>
          <w:tcPr>
            <w:tcW w:w="1041" w:type="dxa"/>
            <w:vAlign w:val="center"/>
          </w:tcPr>
          <w:p w:rsidR="0084193D" w:rsidRPr="00992997" w:rsidRDefault="0084193D" w:rsidP="00FE20A3">
            <w:pPr>
              <w:spacing w:line="240" w:lineRule="atLeast"/>
              <w:jc w:val="center"/>
              <w:rPr>
                <w:i/>
                <w:iCs/>
              </w:rPr>
            </w:pPr>
            <w:r>
              <w:rPr>
                <w:i/>
                <w:iCs/>
              </w:rPr>
              <w:t>184,0</w:t>
            </w:r>
          </w:p>
        </w:tc>
        <w:tc>
          <w:tcPr>
            <w:tcW w:w="1080" w:type="dxa"/>
            <w:vAlign w:val="center"/>
          </w:tcPr>
          <w:p w:rsidR="0084193D" w:rsidRPr="00992997" w:rsidRDefault="0084193D" w:rsidP="00FE20A3">
            <w:pPr>
              <w:spacing w:line="240" w:lineRule="atLeast"/>
              <w:jc w:val="center"/>
              <w:rPr>
                <w:i/>
                <w:iCs/>
              </w:rPr>
            </w:pPr>
            <w:r>
              <w:rPr>
                <w:i/>
                <w:iCs/>
              </w:rPr>
              <w:t>184,0</w:t>
            </w:r>
          </w:p>
        </w:tc>
        <w:tc>
          <w:tcPr>
            <w:tcW w:w="1066" w:type="dxa"/>
            <w:vAlign w:val="center"/>
          </w:tcPr>
          <w:p w:rsidR="0084193D" w:rsidRPr="00992997" w:rsidRDefault="0084193D" w:rsidP="00FE20A3">
            <w:pPr>
              <w:spacing w:line="240" w:lineRule="atLeast"/>
              <w:jc w:val="center"/>
              <w:rPr>
                <w:i/>
                <w:iCs/>
              </w:rPr>
            </w:pPr>
            <w:r>
              <w:rPr>
                <w:i/>
                <w:iCs/>
              </w:rPr>
              <w:t>184,0</w:t>
            </w:r>
          </w:p>
        </w:tc>
        <w:tc>
          <w:tcPr>
            <w:tcW w:w="2419" w:type="dxa"/>
            <w:vAlign w:val="center"/>
          </w:tcPr>
          <w:p w:rsidR="0084193D" w:rsidRPr="00992997" w:rsidRDefault="0084193D" w:rsidP="00FE20A3">
            <w:pPr>
              <w:spacing w:line="240" w:lineRule="atLeast"/>
              <w:jc w:val="center"/>
              <w:rPr>
                <w:i/>
                <w:iCs/>
              </w:rPr>
            </w:pPr>
          </w:p>
        </w:tc>
      </w:tr>
      <w:tr w:rsidR="0084193D" w:rsidRPr="00992997" w:rsidTr="00FE20A3">
        <w:trPr>
          <w:trHeight w:val="314"/>
          <w:jc w:val="center"/>
        </w:trPr>
        <w:tc>
          <w:tcPr>
            <w:tcW w:w="7903" w:type="dxa"/>
            <w:gridSpan w:val="4"/>
          </w:tcPr>
          <w:p w:rsidR="0084193D" w:rsidRPr="00992997" w:rsidRDefault="0084193D" w:rsidP="00FE20A3">
            <w:pPr>
              <w:spacing w:line="240" w:lineRule="atLeast"/>
              <w:rPr>
                <w:i/>
                <w:iCs/>
              </w:rPr>
            </w:pPr>
            <w:r w:rsidRPr="00992997">
              <w:rPr>
                <w:i/>
                <w:iCs/>
              </w:rPr>
              <w:t>МУК «Музей»</w:t>
            </w:r>
          </w:p>
        </w:tc>
        <w:tc>
          <w:tcPr>
            <w:tcW w:w="1464" w:type="dxa"/>
            <w:vAlign w:val="center"/>
          </w:tcPr>
          <w:p w:rsidR="0084193D" w:rsidRPr="00992997" w:rsidRDefault="0084193D" w:rsidP="00FE20A3">
            <w:pPr>
              <w:spacing w:line="240" w:lineRule="atLeast"/>
              <w:jc w:val="center"/>
              <w:rPr>
                <w:i/>
                <w:iCs/>
              </w:rPr>
            </w:pPr>
            <w:r>
              <w:rPr>
                <w:i/>
                <w:iCs/>
              </w:rPr>
              <w:t>327,6</w:t>
            </w:r>
          </w:p>
        </w:tc>
        <w:tc>
          <w:tcPr>
            <w:tcW w:w="1041" w:type="dxa"/>
            <w:vAlign w:val="center"/>
          </w:tcPr>
          <w:p w:rsidR="0084193D" w:rsidRPr="00992997" w:rsidRDefault="0084193D" w:rsidP="00FE20A3">
            <w:pPr>
              <w:spacing w:line="240" w:lineRule="atLeast"/>
              <w:jc w:val="center"/>
              <w:rPr>
                <w:i/>
                <w:iCs/>
              </w:rPr>
            </w:pPr>
            <w:r>
              <w:rPr>
                <w:i/>
                <w:iCs/>
              </w:rPr>
              <w:t>109,2</w:t>
            </w:r>
          </w:p>
        </w:tc>
        <w:tc>
          <w:tcPr>
            <w:tcW w:w="1080" w:type="dxa"/>
            <w:vAlign w:val="center"/>
          </w:tcPr>
          <w:p w:rsidR="0084193D" w:rsidRPr="00992997" w:rsidRDefault="0084193D" w:rsidP="00FE20A3">
            <w:pPr>
              <w:spacing w:line="240" w:lineRule="atLeast"/>
              <w:jc w:val="center"/>
              <w:rPr>
                <w:i/>
                <w:iCs/>
              </w:rPr>
            </w:pPr>
            <w:r>
              <w:rPr>
                <w:i/>
                <w:iCs/>
              </w:rPr>
              <w:t>109,2</w:t>
            </w:r>
          </w:p>
        </w:tc>
        <w:tc>
          <w:tcPr>
            <w:tcW w:w="1066" w:type="dxa"/>
            <w:vAlign w:val="center"/>
          </w:tcPr>
          <w:p w:rsidR="0084193D" w:rsidRPr="00992997" w:rsidRDefault="0084193D" w:rsidP="00FE20A3">
            <w:pPr>
              <w:spacing w:line="240" w:lineRule="atLeast"/>
              <w:jc w:val="center"/>
              <w:rPr>
                <w:i/>
                <w:iCs/>
              </w:rPr>
            </w:pPr>
            <w:r>
              <w:rPr>
                <w:i/>
                <w:iCs/>
              </w:rPr>
              <w:t>109,2</w:t>
            </w:r>
          </w:p>
        </w:tc>
        <w:tc>
          <w:tcPr>
            <w:tcW w:w="2419" w:type="dxa"/>
          </w:tcPr>
          <w:p w:rsidR="0084193D" w:rsidRPr="00992997" w:rsidRDefault="0084193D" w:rsidP="00FE20A3">
            <w:pPr>
              <w:spacing w:line="240" w:lineRule="atLeast"/>
              <w:rPr>
                <w:i/>
                <w:iCs/>
              </w:rPr>
            </w:pPr>
          </w:p>
        </w:tc>
      </w:tr>
      <w:tr w:rsidR="0084193D" w:rsidRPr="00992997" w:rsidTr="00FE20A3">
        <w:trPr>
          <w:jc w:val="center"/>
        </w:trPr>
        <w:tc>
          <w:tcPr>
            <w:tcW w:w="7903" w:type="dxa"/>
            <w:gridSpan w:val="4"/>
          </w:tcPr>
          <w:p w:rsidR="0084193D" w:rsidRPr="00992997" w:rsidRDefault="0084193D" w:rsidP="00FE20A3">
            <w:pPr>
              <w:spacing w:line="240" w:lineRule="atLeast"/>
              <w:rPr>
                <w:i/>
                <w:iCs/>
              </w:rPr>
            </w:pPr>
            <w:r w:rsidRPr="00992997">
              <w:rPr>
                <w:i/>
                <w:iCs/>
              </w:rPr>
              <w:t>МОУ ДОД «ЦДШИ»</w:t>
            </w:r>
          </w:p>
        </w:tc>
        <w:tc>
          <w:tcPr>
            <w:tcW w:w="1464" w:type="dxa"/>
            <w:vAlign w:val="center"/>
          </w:tcPr>
          <w:p w:rsidR="0084193D" w:rsidRPr="00992997" w:rsidRDefault="0084193D" w:rsidP="00FE20A3">
            <w:pPr>
              <w:spacing w:line="240" w:lineRule="atLeast"/>
              <w:jc w:val="center"/>
              <w:rPr>
                <w:i/>
                <w:iCs/>
              </w:rPr>
            </w:pPr>
            <w:r>
              <w:rPr>
                <w:i/>
                <w:iCs/>
              </w:rPr>
              <w:t>1,066,5</w:t>
            </w:r>
          </w:p>
        </w:tc>
        <w:tc>
          <w:tcPr>
            <w:tcW w:w="1041" w:type="dxa"/>
            <w:vAlign w:val="center"/>
          </w:tcPr>
          <w:p w:rsidR="0084193D" w:rsidRPr="00992997" w:rsidRDefault="0084193D" w:rsidP="00FE20A3">
            <w:pPr>
              <w:spacing w:line="240" w:lineRule="atLeast"/>
              <w:jc w:val="center"/>
              <w:rPr>
                <w:i/>
                <w:iCs/>
              </w:rPr>
            </w:pPr>
            <w:r>
              <w:rPr>
                <w:i/>
                <w:iCs/>
              </w:rPr>
              <w:t>355,5</w:t>
            </w:r>
          </w:p>
        </w:tc>
        <w:tc>
          <w:tcPr>
            <w:tcW w:w="1080" w:type="dxa"/>
            <w:vAlign w:val="center"/>
          </w:tcPr>
          <w:p w:rsidR="0084193D" w:rsidRPr="00992997" w:rsidRDefault="0084193D" w:rsidP="00FE20A3">
            <w:pPr>
              <w:spacing w:line="240" w:lineRule="atLeast"/>
              <w:jc w:val="center"/>
              <w:rPr>
                <w:i/>
                <w:iCs/>
              </w:rPr>
            </w:pPr>
            <w:r>
              <w:rPr>
                <w:i/>
                <w:iCs/>
              </w:rPr>
              <w:t>355,5</w:t>
            </w:r>
          </w:p>
        </w:tc>
        <w:tc>
          <w:tcPr>
            <w:tcW w:w="1066" w:type="dxa"/>
            <w:vAlign w:val="center"/>
          </w:tcPr>
          <w:p w:rsidR="0084193D" w:rsidRPr="00992997" w:rsidRDefault="0084193D" w:rsidP="00FE20A3">
            <w:pPr>
              <w:spacing w:line="240" w:lineRule="atLeast"/>
              <w:jc w:val="center"/>
              <w:rPr>
                <w:i/>
                <w:iCs/>
              </w:rPr>
            </w:pPr>
            <w:r>
              <w:rPr>
                <w:i/>
                <w:iCs/>
              </w:rPr>
              <w:t>355,5</w:t>
            </w:r>
          </w:p>
        </w:tc>
        <w:tc>
          <w:tcPr>
            <w:tcW w:w="2419" w:type="dxa"/>
          </w:tcPr>
          <w:p w:rsidR="0084193D" w:rsidRPr="00992997" w:rsidRDefault="0084193D" w:rsidP="00FE20A3">
            <w:pPr>
              <w:spacing w:line="240" w:lineRule="atLeast"/>
              <w:rPr>
                <w:i/>
                <w:iCs/>
              </w:rPr>
            </w:pPr>
          </w:p>
        </w:tc>
      </w:tr>
      <w:tr w:rsidR="0084193D" w:rsidRPr="00992997" w:rsidTr="00FE20A3">
        <w:trPr>
          <w:jc w:val="center"/>
        </w:trPr>
        <w:tc>
          <w:tcPr>
            <w:tcW w:w="7903" w:type="dxa"/>
            <w:gridSpan w:val="4"/>
          </w:tcPr>
          <w:p w:rsidR="0084193D" w:rsidRPr="00992997" w:rsidRDefault="0084193D" w:rsidP="00FE20A3">
            <w:pPr>
              <w:spacing w:line="240" w:lineRule="atLeast"/>
            </w:pPr>
            <w:r w:rsidRPr="00992997">
              <w:t xml:space="preserve">3. </w:t>
            </w:r>
            <w:proofErr w:type="spellStart"/>
            <w:r w:rsidRPr="00992997">
              <w:t>Справочно</w:t>
            </w:r>
            <w:proofErr w:type="spellEnd"/>
            <w:r w:rsidRPr="00992997">
              <w:t>: инвестиционные расходы</w:t>
            </w:r>
          </w:p>
        </w:tc>
        <w:tc>
          <w:tcPr>
            <w:tcW w:w="1464" w:type="dxa"/>
            <w:vAlign w:val="center"/>
          </w:tcPr>
          <w:p w:rsidR="0084193D" w:rsidRPr="00992997" w:rsidRDefault="0084193D" w:rsidP="00FE20A3">
            <w:pPr>
              <w:spacing w:line="240" w:lineRule="atLeast"/>
              <w:jc w:val="center"/>
            </w:pPr>
          </w:p>
        </w:tc>
        <w:tc>
          <w:tcPr>
            <w:tcW w:w="1041" w:type="dxa"/>
            <w:vAlign w:val="center"/>
          </w:tcPr>
          <w:p w:rsidR="0084193D" w:rsidRPr="00992997" w:rsidRDefault="0084193D" w:rsidP="00FE20A3">
            <w:pPr>
              <w:spacing w:line="240" w:lineRule="atLeast"/>
              <w:jc w:val="center"/>
            </w:pPr>
          </w:p>
        </w:tc>
        <w:tc>
          <w:tcPr>
            <w:tcW w:w="1080" w:type="dxa"/>
            <w:vAlign w:val="center"/>
          </w:tcPr>
          <w:p w:rsidR="0084193D" w:rsidRPr="00992997" w:rsidRDefault="0084193D" w:rsidP="00FE20A3">
            <w:pPr>
              <w:spacing w:line="240" w:lineRule="atLeast"/>
              <w:jc w:val="center"/>
            </w:pPr>
          </w:p>
        </w:tc>
        <w:tc>
          <w:tcPr>
            <w:tcW w:w="1066" w:type="dxa"/>
          </w:tcPr>
          <w:p w:rsidR="0084193D" w:rsidRPr="00992997" w:rsidRDefault="0084193D" w:rsidP="00FE20A3">
            <w:pPr>
              <w:spacing w:line="240" w:lineRule="atLeast"/>
            </w:pPr>
          </w:p>
        </w:tc>
        <w:tc>
          <w:tcPr>
            <w:tcW w:w="2419" w:type="dxa"/>
          </w:tcPr>
          <w:p w:rsidR="0084193D" w:rsidRPr="00992997" w:rsidRDefault="0084193D" w:rsidP="00FE20A3">
            <w:pPr>
              <w:spacing w:line="240" w:lineRule="atLeast"/>
            </w:pPr>
          </w:p>
        </w:tc>
      </w:tr>
    </w:tbl>
    <w:p w:rsidR="0084193D" w:rsidRDefault="0084193D" w:rsidP="0084193D">
      <w:pPr>
        <w:spacing w:line="240" w:lineRule="atLeast"/>
        <w:ind w:left="-180"/>
        <w:rPr>
          <w:i/>
          <w:iCs/>
        </w:rPr>
      </w:pPr>
    </w:p>
    <w:p w:rsidR="0084193D" w:rsidRDefault="0084193D" w:rsidP="0084193D">
      <w:pPr>
        <w:spacing w:line="240" w:lineRule="atLeast"/>
        <w:ind w:left="-180"/>
        <w:rPr>
          <w:i/>
          <w:iCs/>
        </w:rPr>
      </w:pPr>
    </w:p>
    <w:p w:rsidR="0084193D" w:rsidRDefault="0084193D" w:rsidP="0084193D">
      <w:pPr>
        <w:spacing w:line="240" w:lineRule="atLeast"/>
        <w:ind w:left="-180"/>
      </w:pPr>
    </w:p>
    <w:p w:rsidR="0084193D" w:rsidRDefault="0084193D" w:rsidP="0084193D">
      <w:pPr>
        <w:spacing w:line="240" w:lineRule="atLeast"/>
        <w:ind w:left="-180"/>
      </w:pPr>
    </w:p>
    <w:p w:rsidR="0084193D" w:rsidRDefault="0084193D" w:rsidP="0084193D">
      <w:pPr>
        <w:spacing w:line="240" w:lineRule="atLeast"/>
        <w:ind w:left="-180"/>
      </w:pPr>
    </w:p>
    <w:p w:rsidR="0084193D" w:rsidRDefault="0084193D" w:rsidP="0084193D">
      <w:pPr>
        <w:spacing w:line="240" w:lineRule="atLeast"/>
        <w:ind w:left="-180"/>
      </w:pPr>
    </w:p>
    <w:p w:rsidR="0084193D" w:rsidRDefault="0084193D" w:rsidP="0084193D">
      <w:pPr>
        <w:spacing w:line="240" w:lineRule="atLeast"/>
        <w:ind w:left="-180"/>
      </w:pPr>
    </w:p>
    <w:p w:rsidR="0084193D" w:rsidRDefault="0084193D" w:rsidP="0084193D">
      <w:pPr>
        <w:spacing w:line="240" w:lineRule="atLeast"/>
        <w:ind w:left="-180"/>
      </w:pPr>
    </w:p>
    <w:p w:rsidR="0084193D" w:rsidRDefault="0084193D" w:rsidP="0084193D">
      <w:pPr>
        <w:spacing w:line="240" w:lineRule="atLeast"/>
        <w:ind w:left="-180"/>
      </w:pPr>
    </w:p>
    <w:p w:rsidR="0084193D" w:rsidRDefault="0084193D" w:rsidP="0084193D">
      <w:pPr>
        <w:spacing w:line="240" w:lineRule="atLeast"/>
        <w:ind w:left="-180"/>
      </w:pPr>
    </w:p>
    <w:p w:rsidR="0084193D" w:rsidRDefault="0084193D" w:rsidP="0084193D">
      <w:pPr>
        <w:spacing w:line="240" w:lineRule="atLeast"/>
        <w:ind w:left="-180"/>
      </w:pPr>
    </w:p>
    <w:p w:rsidR="0084193D" w:rsidRDefault="0084193D" w:rsidP="0084193D">
      <w:pPr>
        <w:spacing w:line="240" w:lineRule="atLeast"/>
        <w:ind w:left="-180"/>
      </w:pPr>
    </w:p>
    <w:p w:rsidR="0084193D" w:rsidRDefault="0084193D" w:rsidP="0084193D">
      <w:pPr>
        <w:spacing w:line="240" w:lineRule="atLeast"/>
        <w:ind w:left="-180"/>
      </w:pPr>
    </w:p>
    <w:p w:rsidR="0084193D" w:rsidRPr="00992997" w:rsidRDefault="0084193D" w:rsidP="0084193D">
      <w:pPr>
        <w:spacing w:line="240" w:lineRule="atLeast"/>
        <w:ind w:left="-180"/>
      </w:pPr>
    </w:p>
    <w:p w:rsidR="0084193D" w:rsidRDefault="0084193D" w:rsidP="0084193D">
      <w:pPr>
        <w:spacing w:line="240" w:lineRule="atLeast"/>
      </w:pPr>
    </w:p>
    <w:p w:rsidR="0084193D" w:rsidRDefault="0084193D" w:rsidP="0084193D">
      <w:pPr>
        <w:spacing w:line="240" w:lineRule="atLeast"/>
      </w:pPr>
    </w:p>
    <w:p w:rsidR="0084193D" w:rsidRPr="002B7094" w:rsidRDefault="0084193D" w:rsidP="0084193D">
      <w:pPr>
        <w:spacing w:line="240" w:lineRule="atLeast"/>
        <w:rPr>
          <w:sz w:val="32"/>
          <w:szCs w:val="32"/>
        </w:rPr>
      </w:pPr>
      <w:r w:rsidRPr="002B7094">
        <w:rPr>
          <w:sz w:val="32"/>
          <w:szCs w:val="32"/>
        </w:rPr>
        <w:t>Начальник отдела</w:t>
      </w:r>
    </w:p>
    <w:p w:rsidR="0084193D" w:rsidRPr="002B7094" w:rsidRDefault="0084193D" w:rsidP="0084193D">
      <w:pPr>
        <w:spacing w:line="240" w:lineRule="atLeast"/>
        <w:rPr>
          <w:sz w:val="32"/>
          <w:szCs w:val="32"/>
        </w:rPr>
      </w:pPr>
      <w:r w:rsidRPr="002B7094">
        <w:rPr>
          <w:sz w:val="32"/>
          <w:szCs w:val="32"/>
        </w:rPr>
        <w:t xml:space="preserve">по культуре спорту и делам молодёжи                                         Бизимова Н.Ф.                     </w:t>
      </w:r>
    </w:p>
    <w:p w:rsidR="0084193D" w:rsidRPr="0013459E" w:rsidRDefault="0084193D" w:rsidP="0084193D">
      <w:pPr>
        <w:rPr>
          <w:sz w:val="28"/>
          <w:szCs w:val="28"/>
        </w:rPr>
      </w:pPr>
    </w:p>
    <w:p w:rsidR="0084193D" w:rsidRPr="00992997" w:rsidRDefault="0084193D" w:rsidP="0084193D">
      <w:pPr>
        <w:spacing w:line="240" w:lineRule="atLeast"/>
      </w:pPr>
    </w:p>
    <w:p w:rsidR="0084193D" w:rsidRDefault="0084193D">
      <w:bookmarkStart w:id="4" w:name="_GoBack"/>
      <w:bookmarkEnd w:id="4"/>
    </w:p>
    <w:sectPr w:rsidR="0084193D" w:rsidSect="007B41F4">
      <w:footerReference w:type="default" r:id="rId27"/>
      <w:pgSz w:w="16838" w:h="11906" w:orient="landscape"/>
      <w:pgMar w:top="426" w:right="1134" w:bottom="180" w:left="1134" w:header="708" w:footer="708"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0AD" w:rsidRDefault="00FC30AD" w:rsidP="00FC30AD">
      <w:r>
        <w:separator/>
      </w:r>
    </w:p>
  </w:endnote>
  <w:endnote w:type="continuationSeparator" w:id="1">
    <w:p w:rsidR="00FC30AD" w:rsidRDefault="00FC30AD" w:rsidP="00FC3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59" w:rsidRDefault="00D92CCE" w:rsidP="00981071">
    <w:pPr>
      <w:pStyle w:val="a3"/>
      <w:framePr w:wrap="around" w:vAnchor="text" w:hAnchor="margin" w:xAlign="right" w:y="1"/>
      <w:rPr>
        <w:rStyle w:val="a5"/>
      </w:rPr>
    </w:pPr>
    <w:r>
      <w:rPr>
        <w:rStyle w:val="a5"/>
      </w:rPr>
      <w:fldChar w:fldCharType="begin"/>
    </w:r>
    <w:r w:rsidR="00EF53C6">
      <w:rPr>
        <w:rStyle w:val="a5"/>
      </w:rPr>
      <w:instrText xml:space="preserve">PAGE  </w:instrText>
    </w:r>
    <w:r>
      <w:rPr>
        <w:rStyle w:val="a5"/>
      </w:rPr>
      <w:fldChar w:fldCharType="end"/>
    </w:r>
  </w:p>
  <w:p w:rsidR="00820959" w:rsidRDefault="00616521" w:rsidP="001565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959" w:rsidRDefault="00D92CCE" w:rsidP="00981071">
    <w:pPr>
      <w:pStyle w:val="a3"/>
      <w:framePr w:wrap="around" w:vAnchor="text" w:hAnchor="margin" w:xAlign="right" w:y="1"/>
      <w:rPr>
        <w:rStyle w:val="a5"/>
      </w:rPr>
    </w:pPr>
    <w:r>
      <w:rPr>
        <w:rStyle w:val="a5"/>
      </w:rPr>
      <w:fldChar w:fldCharType="begin"/>
    </w:r>
    <w:r w:rsidR="00EF53C6">
      <w:rPr>
        <w:rStyle w:val="a5"/>
      </w:rPr>
      <w:instrText xml:space="preserve">PAGE  </w:instrText>
    </w:r>
    <w:r>
      <w:rPr>
        <w:rStyle w:val="a5"/>
      </w:rPr>
      <w:fldChar w:fldCharType="separate"/>
    </w:r>
    <w:r w:rsidR="00616521">
      <w:rPr>
        <w:rStyle w:val="a5"/>
        <w:noProof/>
      </w:rPr>
      <w:t>3</w:t>
    </w:r>
    <w:r>
      <w:rPr>
        <w:rStyle w:val="a5"/>
      </w:rPr>
      <w:fldChar w:fldCharType="end"/>
    </w:r>
  </w:p>
  <w:p w:rsidR="00820959" w:rsidRDefault="00616521" w:rsidP="001565AC">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64" w:rsidRDefault="00D92CCE" w:rsidP="00AC435A">
    <w:pPr>
      <w:pStyle w:val="a3"/>
      <w:framePr w:wrap="auto" w:vAnchor="text" w:hAnchor="margin" w:xAlign="right" w:y="1"/>
      <w:rPr>
        <w:rStyle w:val="a5"/>
        <w:rFonts w:cs="Calibri"/>
      </w:rPr>
    </w:pPr>
    <w:r>
      <w:rPr>
        <w:rStyle w:val="a5"/>
        <w:rFonts w:cs="Calibri"/>
      </w:rPr>
      <w:fldChar w:fldCharType="begin"/>
    </w:r>
    <w:r w:rsidR="00EF53C6">
      <w:rPr>
        <w:rStyle w:val="a5"/>
        <w:rFonts w:cs="Calibri"/>
      </w:rPr>
      <w:instrText xml:space="preserve">PAGE  </w:instrText>
    </w:r>
    <w:r>
      <w:rPr>
        <w:rStyle w:val="a5"/>
        <w:rFonts w:cs="Calibri"/>
      </w:rPr>
      <w:fldChar w:fldCharType="separate"/>
    </w:r>
    <w:r w:rsidR="00616521">
      <w:rPr>
        <w:rStyle w:val="a5"/>
        <w:rFonts w:cs="Calibri"/>
        <w:noProof/>
      </w:rPr>
      <w:t>75</w:t>
    </w:r>
    <w:r>
      <w:rPr>
        <w:rStyle w:val="a5"/>
        <w:rFonts w:cs="Calibri"/>
      </w:rPr>
      <w:fldChar w:fldCharType="end"/>
    </w:r>
  </w:p>
  <w:p w:rsidR="004D0264" w:rsidRDefault="00616521" w:rsidP="00B2220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0AD" w:rsidRDefault="00FC30AD" w:rsidP="00FC30AD">
      <w:r>
        <w:separator/>
      </w:r>
    </w:p>
  </w:footnote>
  <w:footnote w:type="continuationSeparator" w:id="1">
    <w:p w:rsidR="00FC30AD" w:rsidRDefault="00FC30AD" w:rsidP="00FC3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A5F"/>
    <w:multiLevelType w:val="hybridMultilevel"/>
    <w:tmpl w:val="165C49CA"/>
    <w:lvl w:ilvl="0" w:tplc="C630CC32">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F8383B"/>
    <w:multiLevelType w:val="hybridMultilevel"/>
    <w:tmpl w:val="4AECB6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15C84"/>
    <w:multiLevelType w:val="hybridMultilevel"/>
    <w:tmpl w:val="0FA0F204"/>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9C3E35"/>
    <w:multiLevelType w:val="hybridMultilevel"/>
    <w:tmpl w:val="E4041EC4"/>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2922FC"/>
    <w:multiLevelType w:val="hybridMultilevel"/>
    <w:tmpl w:val="30324B4E"/>
    <w:lvl w:ilvl="0" w:tplc="A38E1692">
      <w:start w:val="1"/>
      <w:numFmt w:val="decimal"/>
      <w:lvlText w:val="%1)"/>
      <w:lvlJc w:val="left"/>
      <w:pPr>
        <w:ind w:left="1005" w:hanging="1005"/>
      </w:pPr>
      <w:rPr>
        <w:rFonts w:eastAsia="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E92370C"/>
    <w:multiLevelType w:val="hybridMultilevel"/>
    <w:tmpl w:val="6D00FCA0"/>
    <w:lvl w:ilvl="0" w:tplc="E488EC8C">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13415B15"/>
    <w:multiLevelType w:val="hybridMultilevel"/>
    <w:tmpl w:val="E6A6F0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69B6DD5"/>
    <w:multiLevelType w:val="multilevel"/>
    <w:tmpl w:val="74F07CBC"/>
    <w:lvl w:ilvl="0">
      <w:start w:val="1"/>
      <w:numFmt w:val="decimal"/>
      <w:lvlText w:val="%1."/>
      <w:lvlJc w:val="left"/>
      <w:pPr>
        <w:ind w:left="1603" w:hanging="103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7F55798"/>
    <w:multiLevelType w:val="multilevel"/>
    <w:tmpl w:val="36EA3E88"/>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5C5271"/>
    <w:multiLevelType w:val="hybridMultilevel"/>
    <w:tmpl w:val="850ED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676DF7"/>
    <w:multiLevelType w:val="hybridMultilevel"/>
    <w:tmpl w:val="32844D9C"/>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F45559E"/>
    <w:multiLevelType w:val="hybridMultilevel"/>
    <w:tmpl w:val="15DACF88"/>
    <w:lvl w:ilvl="0" w:tplc="BA165D4E">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603181"/>
    <w:multiLevelType w:val="singleLevel"/>
    <w:tmpl w:val="E2FA0DD2"/>
    <w:lvl w:ilvl="0">
      <w:start w:val="1"/>
      <w:numFmt w:val="decimal"/>
      <w:lvlText w:val="%1)"/>
      <w:legacy w:legacy="1" w:legacySpace="0" w:legacyIndent="309"/>
      <w:lvlJc w:val="left"/>
      <w:rPr>
        <w:rFonts w:ascii="Times New Roman" w:hAnsi="Times New Roman" w:cs="Times New Roman" w:hint="default"/>
      </w:rPr>
    </w:lvl>
  </w:abstractNum>
  <w:abstractNum w:abstractNumId="13">
    <w:nsid w:val="2BB9138F"/>
    <w:multiLevelType w:val="multilevel"/>
    <w:tmpl w:val="221E3E94"/>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7">
      <w:numFmt w:val="decimal"/>
      <w:lvlText w:val=""/>
      <w:lvlJc w:val="left"/>
    </w:lvl>
    <w:lvl w:ilvl="8">
      <w:numFmt w:val="decimal"/>
      <w:lvlText w:val=""/>
      <w:lvlJc w:val="left"/>
    </w:lvl>
  </w:abstractNum>
  <w:abstractNum w:abstractNumId="14">
    <w:nsid w:val="2D1E11B9"/>
    <w:multiLevelType w:val="hybridMultilevel"/>
    <w:tmpl w:val="49D605CA"/>
    <w:lvl w:ilvl="0" w:tplc="04190001">
      <w:start w:val="1"/>
      <w:numFmt w:val="bullet"/>
      <w:lvlText w:val=""/>
      <w:lvlJc w:val="left"/>
      <w:pPr>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842DF4"/>
    <w:multiLevelType w:val="multilevel"/>
    <w:tmpl w:val="635A0EF0"/>
    <w:lvl w:ilvl="0">
      <w:start w:val="1"/>
      <w:numFmt w:val="bullet"/>
      <w:lvlText w:val=""/>
      <w:lvlJc w:val="left"/>
      <w:pPr>
        <w:tabs>
          <w:tab w:val="num" w:pos="720"/>
        </w:tabs>
        <w:ind w:left="720" w:hanging="36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F6506D"/>
    <w:multiLevelType w:val="hybridMultilevel"/>
    <w:tmpl w:val="5478D9AC"/>
    <w:lvl w:ilvl="0" w:tplc="68D8B3E8">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BA0E8B"/>
    <w:multiLevelType w:val="hybridMultilevel"/>
    <w:tmpl w:val="6F5226CA"/>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F07928"/>
    <w:multiLevelType w:val="hybridMultilevel"/>
    <w:tmpl w:val="F6909884"/>
    <w:lvl w:ilvl="0" w:tplc="04190011">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770BC3"/>
    <w:multiLevelType w:val="hybridMultilevel"/>
    <w:tmpl w:val="D110F17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7D815B0"/>
    <w:multiLevelType w:val="hybridMultilevel"/>
    <w:tmpl w:val="6B9A64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BB130B3"/>
    <w:multiLevelType w:val="hybridMultilevel"/>
    <w:tmpl w:val="25244852"/>
    <w:lvl w:ilvl="0" w:tplc="0419000D">
      <w:start w:val="1"/>
      <w:numFmt w:val="bullet"/>
      <w:lvlText w:val=""/>
      <w:lvlJc w:val="left"/>
      <w:pPr>
        <w:ind w:left="80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E0034F6"/>
    <w:multiLevelType w:val="hybridMultilevel"/>
    <w:tmpl w:val="772EBA16"/>
    <w:lvl w:ilvl="0" w:tplc="56E4D0A8">
      <w:start w:val="3"/>
      <w:numFmt w:val="decimal"/>
      <w:lvlText w:val="%1."/>
      <w:lvlJc w:val="left"/>
      <w:pPr>
        <w:ind w:left="1065" w:hanging="360"/>
      </w:pPr>
      <w:rPr>
        <w:rFonts w:eastAsia="Times New Roman"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3">
    <w:nsid w:val="42FF625F"/>
    <w:multiLevelType w:val="hybridMultilevel"/>
    <w:tmpl w:val="D3C26E10"/>
    <w:lvl w:ilvl="0" w:tplc="0E0076CC">
      <w:numFmt w:val="bullet"/>
      <w:lvlText w:val=""/>
      <w:lvlJc w:val="left"/>
      <w:pPr>
        <w:tabs>
          <w:tab w:val="num" w:pos="480"/>
        </w:tabs>
        <w:ind w:left="48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9BC7FB9"/>
    <w:multiLevelType w:val="hybridMultilevel"/>
    <w:tmpl w:val="1062FE7A"/>
    <w:lvl w:ilvl="0" w:tplc="947CF856">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F830806"/>
    <w:multiLevelType w:val="hybridMultilevel"/>
    <w:tmpl w:val="E5F8184E"/>
    <w:lvl w:ilvl="0" w:tplc="04190009">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8B3F5D"/>
    <w:multiLevelType w:val="multilevel"/>
    <w:tmpl w:val="2BBEA5E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1612C78"/>
    <w:multiLevelType w:val="hybridMultilevel"/>
    <w:tmpl w:val="E208F2F2"/>
    <w:lvl w:ilvl="0" w:tplc="E9B0B19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537F27"/>
    <w:multiLevelType w:val="hybridMultilevel"/>
    <w:tmpl w:val="CF56CE5A"/>
    <w:lvl w:ilvl="0" w:tplc="6A62BB1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77323ED"/>
    <w:multiLevelType w:val="multilevel"/>
    <w:tmpl w:val="E3A6EF06"/>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2">
      <w:start w:val="9"/>
      <w:numFmt w:val="decimal"/>
      <w:lvlText w:val="%3."/>
      <w:lvlJc w:val="left"/>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8)"/>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9)"/>
      <w:lvlJc w:val="left"/>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abstractNum>
  <w:abstractNum w:abstractNumId="30">
    <w:nsid w:val="58FE5BAF"/>
    <w:multiLevelType w:val="hybridMultilevel"/>
    <w:tmpl w:val="026438EA"/>
    <w:lvl w:ilvl="0" w:tplc="04190001">
      <w:start w:val="1"/>
      <w:numFmt w:val="bullet"/>
      <w:lvlText w:val=""/>
      <w:lvlJc w:val="left"/>
      <w:pPr>
        <w:ind w:left="10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9E540B"/>
    <w:multiLevelType w:val="hybridMultilevel"/>
    <w:tmpl w:val="EC506D30"/>
    <w:lvl w:ilvl="0" w:tplc="04190001">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C032C3F"/>
    <w:multiLevelType w:val="hybridMultilevel"/>
    <w:tmpl w:val="349CB00C"/>
    <w:lvl w:ilvl="0" w:tplc="04190009">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697956"/>
    <w:multiLevelType w:val="hybridMultilevel"/>
    <w:tmpl w:val="53E4EA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1A64F76"/>
    <w:multiLevelType w:val="singleLevel"/>
    <w:tmpl w:val="4FDAD838"/>
    <w:lvl w:ilvl="0">
      <w:start w:val="2"/>
      <w:numFmt w:val="decimal"/>
      <w:lvlText w:val="%1)"/>
      <w:legacy w:legacy="1" w:legacySpace="0" w:legacyIndent="295"/>
      <w:lvlJc w:val="left"/>
      <w:rPr>
        <w:rFonts w:ascii="Times New Roman" w:hAnsi="Times New Roman" w:hint="default"/>
      </w:rPr>
    </w:lvl>
  </w:abstractNum>
  <w:abstractNum w:abstractNumId="35">
    <w:nsid w:val="71DC4EA6"/>
    <w:multiLevelType w:val="hybridMultilevel"/>
    <w:tmpl w:val="938615F4"/>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75433D0"/>
    <w:multiLevelType w:val="hybridMultilevel"/>
    <w:tmpl w:val="1EE0CEC4"/>
    <w:lvl w:ilvl="0" w:tplc="0419000B">
      <w:start w:val="1"/>
      <w:numFmt w:val="bullet"/>
      <w:lvlText w:val=""/>
      <w:lvlJc w:val="left"/>
      <w:pPr>
        <w:ind w:left="149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9B32457"/>
    <w:multiLevelType w:val="hybridMultilevel"/>
    <w:tmpl w:val="6F5226C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5942BE"/>
    <w:multiLevelType w:val="hybridMultilevel"/>
    <w:tmpl w:val="769E1272"/>
    <w:lvl w:ilvl="0" w:tplc="04190009">
      <w:start w:val="1"/>
      <w:numFmt w:val="bullet"/>
      <w:lvlText w:val=""/>
      <w:lvlJc w:val="left"/>
      <w:pPr>
        <w:ind w:left="36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8"/>
  </w:num>
  <w:num w:numId="3">
    <w:abstractNumId w:val="28"/>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lvlOverride w:ilvl="0">
      <w:startOverride w:val="1"/>
    </w:lvlOverride>
  </w:num>
  <w:num w:numId="8">
    <w:abstractNumId w:val="22"/>
  </w:num>
  <w:num w:numId="9">
    <w:abstractNumId w:val="5"/>
  </w:num>
  <w:num w:numId="10">
    <w:abstractNumId w:val="34"/>
    <w:lvlOverride w:ilvl="0">
      <w:startOverride w:val="2"/>
    </w:lvlOverride>
  </w:num>
  <w:num w:numId="11">
    <w:abstractNumId w:val="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9"/>
  </w:num>
  <w:num w:numId="40">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84193D"/>
    <w:rsid w:val="00207C38"/>
    <w:rsid w:val="002852B3"/>
    <w:rsid w:val="00605E4E"/>
    <w:rsid w:val="00616521"/>
    <w:rsid w:val="007D3E6F"/>
    <w:rsid w:val="0084193D"/>
    <w:rsid w:val="00D92CCE"/>
    <w:rsid w:val="00EF53C6"/>
    <w:rsid w:val="00F20CA9"/>
    <w:rsid w:val="00FC3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4193D"/>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4193D"/>
    <w:pPr>
      <w:jc w:val="both"/>
    </w:pPr>
  </w:style>
  <w:style w:type="character" w:customStyle="1" w:styleId="30">
    <w:name w:val="Основной текст 3 Знак"/>
    <w:basedOn w:val="a0"/>
    <w:link w:val="3"/>
    <w:rsid w:val="0084193D"/>
    <w:rPr>
      <w:rFonts w:ascii="Times New Roman" w:eastAsia="Times New Roman" w:hAnsi="Times New Roman" w:cs="Times New Roman"/>
      <w:sz w:val="24"/>
      <w:szCs w:val="24"/>
      <w:lang w:eastAsia="ru-RU"/>
    </w:rPr>
  </w:style>
  <w:style w:type="paragraph" w:styleId="a3">
    <w:name w:val="footer"/>
    <w:basedOn w:val="a"/>
    <w:link w:val="a4"/>
    <w:uiPriority w:val="99"/>
    <w:rsid w:val="0084193D"/>
    <w:pPr>
      <w:tabs>
        <w:tab w:val="center" w:pos="4677"/>
        <w:tab w:val="right" w:pos="9355"/>
      </w:tabs>
    </w:pPr>
  </w:style>
  <w:style w:type="character" w:customStyle="1" w:styleId="a4">
    <w:name w:val="Нижний колонтитул Знак"/>
    <w:basedOn w:val="a0"/>
    <w:link w:val="a3"/>
    <w:uiPriority w:val="99"/>
    <w:rsid w:val="0084193D"/>
    <w:rPr>
      <w:rFonts w:ascii="Times New Roman" w:eastAsia="Times New Roman" w:hAnsi="Times New Roman" w:cs="Times New Roman"/>
      <w:sz w:val="24"/>
      <w:szCs w:val="24"/>
      <w:lang w:eastAsia="ru-RU"/>
    </w:rPr>
  </w:style>
  <w:style w:type="character" w:styleId="a5">
    <w:name w:val="page number"/>
    <w:basedOn w:val="a0"/>
    <w:uiPriority w:val="99"/>
    <w:rsid w:val="0084193D"/>
  </w:style>
  <w:style w:type="paragraph" w:customStyle="1" w:styleId="ConsPlusTitle">
    <w:name w:val="ConsPlusTitle"/>
    <w:uiPriority w:val="99"/>
    <w:rsid w:val="008419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qFormat/>
    <w:rsid w:val="0084193D"/>
    <w:pPr>
      <w:spacing w:after="200" w:line="276" w:lineRule="auto"/>
      <w:ind w:left="720"/>
    </w:pPr>
    <w:rPr>
      <w:rFonts w:ascii="Calibri" w:hAnsi="Calibri" w:cs="Calibri"/>
      <w:sz w:val="28"/>
      <w:szCs w:val="28"/>
      <w:lang w:eastAsia="en-US"/>
    </w:rPr>
  </w:style>
  <w:style w:type="paragraph" w:customStyle="1" w:styleId="Style2">
    <w:name w:val="Style2"/>
    <w:basedOn w:val="a"/>
    <w:uiPriority w:val="99"/>
    <w:rsid w:val="0084193D"/>
    <w:pPr>
      <w:widowControl w:val="0"/>
      <w:autoSpaceDE w:val="0"/>
      <w:autoSpaceDN w:val="0"/>
      <w:adjustRightInd w:val="0"/>
      <w:spacing w:line="264" w:lineRule="exact"/>
      <w:ind w:firstLine="686"/>
      <w:jc w:val="both"/>
    </w:pPr>
    <w:rPr>
      <w:rFonts w:ascii="Arial" w:hAnsi="Arial" w:cs="Arial"/>
    </w:rPr>
  </w:style>
  <w:style w:type="character" w:customStyle="1" w:styleId="FontStyle20">
    <w:name w:val="Font Style20"/>
    <w:uiPriority w:val="99"/>
    <w:rsid w:val="0084193D"/>
    <w:rPr>
      <w:rFonts w:ascii="Arial" w:hAnsi="Arial" w:cs="Arial"/>
      <w:sz w:val="16"/>
      <w:szCs w:val="16"/>
    </w:rPr>
  </w:style>
  <w:style w:type="character" w:customStyle="1" w:styleId="10">
    <w:name w:val="Заголовок 1 Знак"/>
    <w:basedOn w:val="a0"/>
    <w:link w:val="1"/>
    <w:uiPriority w:val="99"/>
    <w:rsid w:val="0084193D"/>
    <w:rPr>
      <w:rFonts w:ascii="Arial" w:eastAsia="Times New Roman" w:hAnsi="Arial" w:cs="Times New Roman"/>
      <w:b/>
      <w:bCs/>
      <w:color w:val="000080"/>
      <w:sz w:val="20"/>
      <w:szCs w:val="20"/>
      <w:lang w:eastAsia="ru-RU"/>
    </w:rPr>
  </w:style>
  <w:style w:type="table" w:styleId="a7">
    <w:name w:val="Table Grid"/>
    <w:basedOn w:val="a1"/>
    <w:uiPriority w:val="99"/>
    <w:rsid w:val="0084193D"/>
    <w:pPr>
      <w:spacing w:after="0" w:line="240" w:lineRule="auto"/>
    </w:pPr>
    <w:rPr>
      <w:rFonts w:ascii="Calibri" w:eastAsia="Times New Roman" w:hAnsi="Calibri" w:cs="Calibri"/>
      <w:sz w:val="28"/>
      <w:szCs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84193D"/>
    <w:rPr>
      <w:rFonts w:ascii="Times New Roman" w:hAnsi="Times New Roman" w:cs="Times New Roman"/>
      <w:shd w:val="clear" w:color="auto" w:fill="FFFFFF"/>
    </w:rPr>
  </w:style>
  <w:style w:type="paragraph" w:customStyle="1" w:styleId="32">
    <w:name w:val="Основной текст (3)"/>
    <w:basedOn w:val="a"/>
    <w:link w:val="31"/>
    <w:uiPriority w:val="99"/>
    <w:rsid w:val="0084193D"/>
    <w:pPr>
      <w:shd w:val="clear" w:color="auto" w:fill="FFFFFF"/>
      <w:spacing w:line="240" w:lineRule="atLeast"/>
    </w:pPr>
    <w:rPr>
      <w:rFonts w:eastAsiaTheme="minorHAnsi"/>
      <w:sz w:val="22"/>
      <w:szCs w:val="22"/>
      <w:lang w:eastAsia="en-US"/>
    </w:rPr>
  </w:style>
  <w:style w:type="character" w:customStyle="1" w:styleId="a8">
    <w:name w:val="Основной текст_"/>
    <w:link w:val="2"/>
    <w:uiPriority w:val="99"/>
    <w:locked/>
    <w:rsid w:val="0084193D"/>
    <w:rPr>
      <w:rFonts w:ascii="Times New Roman" w:hAnsi="Times New Roman" w:cs="Times New Roman"/>
      <w:sz w:val="27"/>
      <w:szCs w:val="27"/>
      <w:shd w:val="clear" w:color="auto" w:fill="FFFFFF"/>
    </w:rPr>
  </w:style>
  <w:style w:type="paragraph" w:customStyle="1" w:styleId="2">
    <w:name w:val="Основной текст2"/>
    <w:basedOn w:val="a"/>
    <w:link w:val="a8"/>
    <w:uiPriority w:val="99"/>
    <w:rsid w:val="0084193D"/>
    <w:pPr>
      <w:shd w:val="clear" w:color="auto" w:fill="FFFFFF"/>
      <w:spacing w:before="600" w:after="600" w:line="324" w:lineRule="exact"/>
      <w:jc w:val="center"/>
    </w:pPr>
    <w:rPr>
      <w:rFonts w:eastAsiaTheme="minorHAnsi"/>
      <w:sz w:val="27"/>
      <w:szCs w:val="27"/>
      <w:lang w:eastAsia="en-US"/>
    </w:rPr>
  </w:style>
  <w:style w:type="character" w:customStyle="1" w:styleId="33">
    <w:name w:val="Заголовок №3_"/>
    <w:link w:val="34"/>
    <w:uiPriority w:val="99"/>
    <w:locked/>
    <w:rsid w:val="0084193D"/>
    <w:rPr>
      <w:rFonts w:ascii="Times New Roman" w:hAnsi="Times New Roman" w:cs="Times New Roman"/>
      <w:sz w:val="27"/>
      <w:szCs w:val="27"/>
      <w:shd w:val="clear" w:color="auto" w:fill="FFFFFF"/>
    </w:rPr>
  </w:style>
  <w:style w:type="paragraph" w:customStyle="1" w:styleId="34">
    <w:name w:val="Заголовок №3"/>
    <w:basedOn w:val="a"/>
    <w:link w:val="33"/>
    <w:uiPriority w:val="99"/>
    <w:rsid w:val="0084193D"/>
    <w:pPr>
      <w:shd w:val="clear" w:color="auto" w:fill="FFFFFF"/>
      <w:spacing w:before="660" w:after="60" w:line="240" w:lineRule="atLeast"/>
      <w:jc w:val="both"/>
      <w:outlineLvl w:val="2"/>
    </w:pPr>
    <w:rPr>
      <w:rFonts w:eastAsiaTheme="minorHAnsi"/>
      <w:sz w:val="27"/>
      <w:szCs w:val="27"/>
      <w:lang w:eastAsia="en-US"/>
    </w:rPr>
  </w:style>
  <w:style w:type="character" w:customStyle="1" w:styleId="6">
    <w:name w:val="Основной текст (6)_"/>
    <w:link w:val="60"/>
    <w:uiPriority w:val="99"/>
    <w:locked/>
    <w:rsid w:val="0084193D"/>
    <w:rPr>
      <w:rFonts w:ascii="Century Gothic" w:hAnsi="Century Gothic" w:cs="Century Gothic"/>
      <w:shd w:val="clear" w:color="auto" w:fill="FFFFFF"/>
    </w:rPr>
  </w:style>
  <w:style w:type="paragraph" w:customStyle="1" w:styleId="60">
    <w:name w:val="Основной текст (6)"/>
    <w:basedOn w:val="a"/>
    <w:link w:val="6"/>
    <w:uiPriority w:val="99"/>
    <w:rsid w:val="0084193D"/>
    <w:pPr>
      <w:shd w:val="clear" w:color="auto" w:fill="FFFFFF"/>
      <w:spacing w:after="60" w:line="240" w:lineRule="atLeast"/>
    </w:pPr>
    <w:rPr>
      <w:rFonts w:ascii="Century Gothic" w:eastAsiaTheme="minorHAnsi" w:hAnsi="Century Gothic" w:cs="Century Gothic"/>
      <w:sz w:val="22"/>
      <w:szCs w:val="22"/>
      <w:lang w:eastAsia="en-US"/>
    </w:rPr>
  </w:style>
  <w:style w:type="character" w:customStyle="1" w:styleId="7">
    <w:name w:val="Основной текст (7)_"/>
    <w:link w:val="70"/>
    <w:uiPriority w:val="99"/>
    <w:locked/>
    <w:rsid w:val="0084193D"/>
    <w:rPr>
      <w:rFonts w:ascii="Times New Roman" w:hAnsi="Times New Roman" w:cs="Times New Roman"/>
      <w:shd w:val="clear" w:color="auto" w:fill="FFFFFF"/>
    </w:rPr>
  </w:style>
  <w:style w:type="paragraph" w:customStyle="1" w:styleId="70">
    <w:name w:val="Основной текст (7)"/>
    <w:basedOn w:val="a"/>
    <w:link w:val="7"/>
    <w:uiPriority w:val="99"/>
    <w:rsid w:val="0084193D"/>
    <w:pPr>
      <w:shd w:val="clear" w:color="auto" w:fill="FFFFFF"/>
      <w:spacing w:line="240" w:lineRule="atLeast"/>
      <w:jc w:val="both"/>
    </w:pPr>
    <w:rPr>
      <w:rFonts w:eastAsiaTheme="minorHAnsi"/>
      <w:sz w:val="22"/>
      <w:szCs w:val="22"/>
      <w:lang w:eastAsia="en-US"/>
    </w:rPr>
  </w:style>
  <w:style w:type="paragraph" w:styleId="HTML">
    <w:name w:val="HTML Preformatted"/>
    <w:basedOn w:val="a"/>
    <w:link w:val="HTML0"/>
    <w:uiPriority w:val="99"/>
    <w:semiHidden/>
    <w:rsid w:val="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84193D"/>
    <w:rPr>
      <w:rFonts w:ascii="Courier New" w:eastAsia="Times New Roman" w:hAnsi="Courier New" w:cs="Times New Roman"/>
      <w:sz w:val="20"/>
      <w:szCs w:val="20"/>
      <w:lang w:eastAsia="ru-RU"/>
    </w:rPr>
  </w:style>
  <w:style w:type="paragraph" w:styleId="a9">
    <w:name w:val="Normal (Web)"/>
    <w:basedOn w:val="a"/>
    <w:uiPriority w:val="99"/>
    <w:semiHidden/>
    <w:rsid w:val="0084193D"/>
    <w:pPr>
      <w:spacing w:before="100" w:beforeAutospacing="1" w:after="100" w:afterAutospacing="1"/>
    </w:pPr>
    <w:rPr>
      <w:rFonts w:ascii="Calibri" w:hAnsi="Calibri" w:cs="Calibri"/>
    </w:rPr>
  </w:style>
  <w:style w:type="character" w:styleId="aa">
    <w:name w:val="Strong"/>
    <w:uiPriority w:val="99"/>
    <w:qFormat/>
    <w:rsid w:val="0084193D"/>
    <w:rPr>
      <w:b/>
      <w:bCs/>
    </w:rPr>
  </w:style>
  <w:style w:type="paragraph" w:customStyle="1" w:styleId="4">
    <w:name w:val="Основной текст4"/>
    <w:basedOn w:val="a"/>
    <w:uiPriority w:val="99"/>
    <w:rsid w:val="0084193D"/>
    <w:pPr>
      <w:widowControl w:val="0"/>
      <w:shd w:val="clear" w:color="auto" w:fill="FFFFFF"/>
      <w:spacing w:before="360" w:after="360" w:line="240" w:lineRule="atLeast"/>
      <w:jc w:val="center"/>
    </w:pPr>
    <w:rPr>
      <w:rFonts w:ascii="Calibri" w:hAnsi="Calibri" w:cs="Calibri"/>
      <w:sz w:val="26"/>
      <w:szCs w:val="26"/>
    </w:rPr>
  </w:style>
  <w:style w:type="character" w:customStyle="1" w:styleId="ab">
    <w:name w:val="Подпись к таблице_"/>
    <w:link w:val="ac"/>
    <w:uiPriority w:val="99"/>
    <w:locked/>
    <w:rsid w:val="0084193D"/>
    <w:rPr>
      <w:rFonts w:ascii="Times New Roman" w:hAnsi="Times New Roman" w:cs="Times New Roman"/>
      <w:sz w:val="27"/>
      <w:szCs w:val="27"/>
      <w:shd w:val="clear" w:color="auto" w:fill="FFFFFF"/>
    </w:rPr>
  </w:style>
  <w:style w:type="paragraph" w:customStyle="1" w:styleId="ac">
    <w:name w:val="Подпись к таблице"/>
    <w:basedOn w:val="a"/>
    <w:link w:val="ab"/>
    <w:uiPriority w:val="99"/>
    <w:rsid w:val="0084193D"/>
    <w:pPr>
      <w:shd w:val="clear" w:color="auto" w:fill="FFFFFF"/>
      <w:spacing w:line="240" w:lineRule="atLeast"/>
    </w:pPr>
    <w:rPr>
      <w:rFonts w:eastAsiaTheme="minorHAnsi"/>
      <w:sz w:val="27"/>
      <w:szCs w:val="27"/>
      <w:lang w:eastAsia="en-US"/>
    </w:rPr>
  </w:style>
  <w:style w:type="character" w:customStyle="1" w:styleId="100">
    <w:name w:val="Основной текст (10)_"/>
    <w:link w:val="101"/>
    <w:uiPriority w:val="99"/>
    <w:locked/>
    <w:rsid w:val="0084193D"/>
    <w:rPr>
      <w:rFonts w:ascii="Times New Roman" w:hAnsi="Times New Roman" w:cs="Times New Roman"/>
      <w:sz w:val="24"/>
      <w:szCs w:val="24"/>
      <w:shd w:val="clear" w:color="auto" w:fill="FFFFFF"/>
    </w:rPr>
  </w:style>
  <w:style w:type="paragraph" w:customStyle="1" w:styleId="101">
    <w:name w:val="Основной текст (10)"/>
    <w:basedOn w:val="a"/>
    <w:link w:val="100"/>
    <w:uiPriority w:val="99"/>
    <w:rsid w:val="0084193D"/>
    <w:pPr>
      <w:shd w:val="clear" w:color="auto" w:fill="FFFFFF"/>
      <w:spacing w:line="240" w:lineRule="atLeast"/>
      <w:jc w:val="both"/>
    </w:pPr>
    <w:rPr>
      <w:rFonts w:eastAsiaTheme="minorHAnsi"/>
      <w:lang w:eastAsia="en-US"/>
    </w:rPr>
  </w:style>
  <w:style w:type="character" w:customStyle="1" w:styleId="11">
    <w:name w:val="Основной текст1"/>
    <w:uiPriority w:val="99"/>
    <w:rsid w:val="0084193D"/>
    <w:rPr>
      <w:rFonts w:ascii="Times New Roman" w:hAnsi="Times New Roman" w:cs="Times New Roman"/>
      <w:color w:val="000000"/>
      <w:spacing w:val="0"/>
      <w:w w:val="100"/>
      <w:position w:val="0"/>
      <w:sz w:val="26"/>
      <w:szCs w:val="26"/>
      <w:u w:val="none"/>
      <w:effect w:val="none"/>
      <w:lang w:val="ru-RU"/>
    </w:rPr>
  </w:style>
  <w:style w:type="paragraph" w:styleId="ad">
    <w:name w:val="No Spacing"/>
    <w:uiPriority w:val="99"/>
    <w:qFormat/>
    <w:rsid w:val="0084193D"/>
    <w:pPr>
      <w:spacing w:after="0" w:line="240" w:lineRule="auto"/>
    </w:pPr>
    <w:rPr>
      <w:rFonts w:ascii="Calibri" w:eastAsia="Times New Roman" w:hAnsi="Calibri" w:cs="Calibri"/>
    </w:rPr>
  </w:style>
  <w:style w:type="paragraph" w:styleId="ae">
    <w:name w:val="header"/>
    <w:basedOn w:val="a"/>
    <w:link w:val="af"/>
    <w:uiPriority w:val="99"/>
    <w:semiHidden/>
    <w:rsid w:val="0084193D"/>
    <w:pPr>
      <w:tabs>
        <w:tab w:val="center" w:pos="4677"/>
        <w:tab w:val="right" w:pos="9355"/>
      </w:tabs>
    </w:pPr>
    <w:rPr>
      <w:rFonts w:ascii="Calibri" w:hAnsi="Calibri"/>
      <w:sz w:val="20"/>
      <w:szCs w:val="20"/>
    </w:rPr>
  </w:style>
  <w:style w:type="character" w:customStyle="1" w:styleId="af">
    <w:name w:val="Верхний колонтитул Знак"/>
    <w:basedOn w:val="a0"/>
    <w:link w:val="ae"/>
    <w:uiPriority w:val="99"/>
    <w:semiHidden/>
    <w:rsid w:val="0084193D"/>
    <w:rPr>
      <w:rFonts w:ascii="Calibri" w:eastAsia="Times New Roman" w:hAnsi="Calibri" w:cs="Times New Roman"/>
      <w:sz w:val="20"/>
      <w:szCs w:val="20"/>
      <w:lang w:eastAsia="ru-RU"/>
    </w:rPr>
  </w:style>
  <w:style w:type="character" w:styleId="af0">
    <w:name w:val="Hyperlink"/>
    <w:uiPriority w:val="99"/>
    <w:rsid w:val="0084193D"/>
    <w:rPr>
      <w:color w:val="0000FF"/>
      <w:u w:val="single"/>
    </w:rPr>
  </w:style>
  <w:style w:type="character" w:customStyle="1" w:styleId="40">
    <w:name w:val="Основной текст (4)_"/>
    <w:link w:val="41"/>
    <w:uiPriority w:val="99"/>
    <w:locked/>
    <w:rsid w:val="0084193D"/>
    <w:rPr>
      <w:sz w:val="27"/>
      <w:szCs w:val="27"/>
      <w:shd w:val="clear" w:color="auto" w:fill="FFFFFF"/>
    </w:rPr>
  </w:style>
  <w:style w:type="paragraph" w:customStyle="1" w:styleId="41">
    <w:name w:val="Основной текст (4)"/>
    <w:basedOn w:val="a"/>
    <w:link w:val="40"/>
    <w:uiPriority w:val="99"/>
    <w:rsid w:val="0084193D"/>
    <w:pPr>
      <w:shd w:val="clear" w:color="auto" w:fill="FFFFFF"/>
      <w:spacing w:before="660" w:after="660" w:line="324" w:lineRule="exact"/>
      <w:jc w:val="center"/>
    </w:pPr>
    <w:rPr>
      <w:rFonts w:asciiTheme="minorHAnsi" w:eastAsiaTheme="minorHAnsi" w:hAnsiTheme="minorHAnsi" w:cstheme="minorBidi"/>
      <w:sz w:val="27"/>
      <w:szCs w:val="27"/>
      <w:shd w:val="clear" w:color="auto" w:fill="FFFFFF"/>
      <w:lang w:eastAsia="en-US"/>
    </w:rPr>
  </w:style>
  <w:style w:type="character" w:customStyle="1" w:styleId="13">
    <w:name w:val="Основной текст (13)_"/>
    <w:link w:val="130"/>
    <w:uiPriority w:val="99"/>
    <w:locked/>
    <w:rsid w:val="0084193D"/>
    <w:rPr>
      <w:rFonts w:ascii="Batang" w:eastAsia="Batang" w:hAnsi="Batang" w:cs="Batang"/>
      <w:sz w:val="25"/>
      <w:szCs w:val="25"/>
      <w:shd w:val="clear" w:color="auto" w:fill="FFFFFF"/>
    </w:rPr>
  </w:style>
  <w:style w:type="paragraph" w:customStyle="1" w:styleId="130">
    <w:name w:val="Основной текст (13)"/>
    <w:basedOn w:val="a"/>
    <w:link w:val="13"/>
    <w:uiPriority w:val="99"/>
    <w:rsid w:val="0084193D"/>
    <w:pPr>
      <w:shd w:val="clear" w:color="auto" w:fill="FFFFFF"/>
      <w:spacing w:after="60" w:line="240" w:lineRule="atLeast"/>
    </w:pPr>
    <w:rPr>
      <w:rFonts w:ascii="Batang" w:eastAsia="Batang" w:hAnsi="Batang" w:cs="Batang"/>
      <w:sz w:val="25"/>
      <w:szCs w:val="25"/>
      <w:shd w:val="clear" w:color="auto" w:fill="FFFFFF"/>
      <w:lang w:eastAsia="en-US"/>
    </w:rPr>
  </w:style>
  <w:style w:type="paragraph" w:styleId="af1">
    <w:name w:val="Balloon Text"/>
    <w:basedOn w:val="a"/>
    <w:link w:val="af2"/>
    <w:uiPriority w:val="99"/>
    <w:semiHidden/>
    <w:unhideWhenUsed/>
    <w:rsid w:val="0084193D"/>
    <w:rPr>
      <w:rFonts w:ascii="Tahoma" w:hAnsi="Tahoma"/>
      <w:sz w:val="16"/>
      <w:szCs w:val="16"/>
    </w:rPr>
  </w:style>
  <w:style w:type="character" w:customStyle="1" w:styleId="af2">
    <w:name w:val="Текст выноски Знак"/>
    <w:basedOn w:val="a0"/>
    <w:link w:val="af1"/>
    <w:uiPriority w:val="99"/>
    <w:semiHidden/>
    <w:rsid w:val="0084193D"/>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4193D"/>
    <w:pPr>
      <w:widowControl w:val="0"/>
      <w:autoSpaceDE w:val="0"/>
      <w:autoSpaceDN w:val="0"/>
      <w:adjustRightInd w:val="0"/>
      <w:spacing w:before="108" w:after="108"/>
      <w:jc w:val="center"/>
      <w:outlineLvl w:val="0"/>
    </w:pPr>
    <w:rPr>
      <w:rFonts w:ascii="Arial" w:hAnsi="Arial"/>
      <w:b/>
      <w:bCs/>
      <w:color w:val="00008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4193D"/>
    <w:pPr>
      <w:jc w:val="both"/>
    </w:pPr>
  </w:style>
  <w:style w:type="character" w:customStyle="1" w:styleId="30">
    <w:name w:val="Основной текст 3 Знак"/>
    <w:basedOn w:val="a0"/>
    <w:link w:val="3"/>
    <w:rsid w:val="0084193D"/>
    <w:rPr>
      <w:rFonts w:ascii="Times New Roman" w:eastAsia="Times New Roman" w:hAnsi="Times New Roman" w:cs="Times New Roman"/>
      <w:sz w:val="24"/>
      <w:szCs w:val="24"/>
      <w:lang w:eastAsia="ru-RU"/>
    </w:rPr>
  </w:style>
  <w:style w:type="paragraph" w:styleId="a3">
    <w:name w:val="footer"/>
    <w:basedOn w:val="a"/>
    <w:link w:val="a4"/>
    <w:uiPriority w:val="99"/>
    <w:rsid w:val="0084193D"/>
    <w:pPr>
      <w:tabs>
        <w:tab w:val="center" w:pos="4677"/>
        <w:tab w:val="right" w:pos="9355"/>
      </w:tabs>
    </w:pPr>
  </w:style>
  <w:style w:type="character" w:customStyle="1" w:styleId="a4">
    <w:name w:val="Нижний колонтитул Знак"/>
    <w:basedOn w:val="a0"/>
    <w:link w:val="a3"/>
    <w:uiPriority w:val="99"/>
    <w:rsid w:val="0084193D"/>
    <w:rPr>
      <w:rFonts w:ascii="Times New Roman" w:eastAsia="Times New Roman" w:hAnsi="Times New Roman" w:cs="Times New Roman"/>
      <w:sz w:val="24"/>
      <w:szCs w:val="24"/>
      <w:lang w:eastAsia="ru-RU"/>
    </w:rPr>
  </w:style>
  <w:style w:type="character" w:styleId="a5">
    <w:name w:val="page number"/>
    <w:basedOn w:val="a0"/>
    <w:uiPriority w:val="99"/>
    <w:rsid w:val="0084193D"/>
  </w:style>
  <w:style w:type="paragraph" w:customStyle="1" w:styleId="ConsPlusTitle">
    <w:name w:val="ConsPlusTitle"/>
    <w:uiPriority w:val="99"/>
    <w:rsid w:val="008419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qFormat/>
    <w:rsid w:val="0084193D"/>
    <w:pPr>
      <w:spacing w:after="200" w:line="276" w:lineRule="auto"/>
      <w:ind w:left="720"/>
    </w:pPr>
    <w:rPr>
      <w:rFonts w:ascii="Calibri" w:hAnsi="Calibri" w:cs="Calibri"/>
      <w:sz w:val="28"/>
      <w:szCs w:val="28"/>
      <w:lang w:eastAsia="en-US"/>
    </w:rPr>
  </w:style>
  <w:style w:type="paragraph" w:customStyle="1" w:styleId="Style2">
    <w:name w:val="Style2"/>
    <w:basedOn w:val="a"/>
    <w:uiPriority w:val="99"/>
    <w:rsid w:val="0084193D"/>
    <w:pPr>
      <w:widowControl w:val="0"/>
      <w:autoSpaceDE w:val="0"/>
      <w:autoSpaceDN w:val="0"/>
      <w:adjustRightInd w:val="0"/>
      <w:spacing w:line="264" w:lineRule="exact"/>
      <w:ind w:firstLine="686"/>
      <w:jc w:val="both"/>
    </w:pPr>
    <w:rPr>
      <w:rFonts w:ascii="Arial" w:hAnsi="Arial" w:cs="Arial"/>
    </w:rPr>
  </w:style>
  <w:style w:type="character" w:customStyle="1" w:styleId="FontStyle20">
    <w:name w:val="Font Style20"/>
    <w:uiPriority w:val="99"/>
    <w:rsid w:val="0084193D"/>
    <w:rPr>
      <w:rFonts w:ascii="Arial" w:hAnsi="Arial" w:cs="Arial"/>
      <w:sz w:val="16"/>
      <w:szCs w:val="16"/>
    </w:rPr>
  </w:style>
  <w:style w:type="character" w:customStyle="1" w:styleId="10">
    <w:name w:val="Заголовок 1 Знак"/>
    <w:basedOn w:val="a0"/>
    <w:link w:val="1"/>
    <w:uiPriority w:val="99"/>
    <w:rsid w:val="0084193D"/>
    <w:rPr>
      <w:rFonts w:ascii="Arial" w:eastAsia="Times New Roman" w:hAnsi="Arial" w:cs="Times New Roman"/>
      <w:b/>
      <w:bCs/>
      <w:color w:val="000080"/>
      <w:sz w:val="20"/>
      <w:szCs w:val="20"/>
      <w:lang w:val="x-none" w:eastAsia="ru-RU"/>
    </w:rPr>
  </w:style>
  <w:style w:type="table" w:styleId="a7">
    <w:name w:val="Table Grid"/>
    <w:basedOn w:val="a1"/>
    <w:uiPriority w:val="99"/>
    <w:rsid w:val="0084193D"/>
    <w:pPr>
      <w:spacing w:after="0" w:line="240" w:lineRule="auto"/>
    </w:pPr>
    <w:rPr>
      <w:rFonts w:ascii="Calibri" w:eastAsia="Times New Roman" w:hAnsi="Calibri" w:cs="Calibri"/>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uiPriority w:val="99"/>
    <w:locked/>
    <w:rsid w:val="0084193D"/>
    <w:rPr>
      <w:rFonts w:ascii="Times New Roman" w:hAnsi="Times New Roman" w:cs="Times New Roman"/>
      <w:shd w:val="clear" w:color="auto" w:fill="FFFFFF"/>
    </w:rPr>
  </w:style>
  <w:style w:type="paragraph" w:customStyle="1" w:styleId="32">
    <w:name w:val="Основной текст (3)"/>
    <w:basedOn w:val="a"/>
    <w:link w:val="31"/>
    <w:uiPriority w:val="99"/>
    <w:rsid w:val="0084193D"/>
    <w:pPr>
      <w:shd w:val="clear" w:color="auto" w:fill="FFFFFF"/>
      <w:spacing w:line="240" w:lineRule="atLeast"/>
    </w:pPr>
    <w:rPr>
      <w:rFonts w:eastAsiaTheme="minorHAnsi"/>
      <w:sz w:val="22"/>
      <w:szCs w:val="22"/>
      <w:lang w:eastAsia="en-US"/>
    </w:rPr>
  </w:style>
  <w:style w:type="character" w:customStyle="1" w:styleId="a8">
    <w:name w:val="Основной текст_"/>
    <w:link w:val="2"/>
    <w:uiPriority w:val="99"/>
    <w:locked/>
    <w:rsid w:val="0084193D"/>
    <w:rPr>
      <w:rFonts w:ascii="Times New Roman" w:hAnsi="Times New Roman" w:cs="Times New Roman"/>
      <w:sz w:val="27"/>
      <w:szCs w:val="27"/>
      <w:shd w:val="clear" w:color="auto" w:fill="FFFFFF"/>
    </w:rPr>
  </w:style>
  <w:style w:type="paragraph" w:customStyle="1" w:styleId="2">
    <w:name w:val="Основной текст2"/>
    <w:basedOn w:val="a"/>
    <w:link w:val="a8"/>
    <w:uiPriority w:val="99"/>
    <w:rsid w:val="0084193D"/>
    <w:pPr>
      <w:shd w:val="clear" w:color="auto" w:fill="FFFFFF"/>
      <w:spacing w:before="600" w:after="600" w:line="324" w:lineRule="exact"/>
      <w:jc w:val="center"/>
    </w:pPr>
    <w:rPr>
      <w:rFonts w:eastAsiaTheme="minorHAnsi"/>
      <w:sz w:val="27"/>
      <w:szCs w:val="27"/>
      <w:lang w:eastAsia="en-US"/>
    </w:rPr>
  </w:style>
  <w:style w:type="character" w:customStyle="1" w:styleId="33">
    <w:name w:val="Заголовок №3_"/>
    <w:link w:val="34"/>
    <w:uiPriority w:val="99"/>
    <w:locked/>
    <w:rsid w:val="0084193D"/>
    <w:rPr>
      <w:rFonts w:ascii="Times New Roman" w:hAnsi="Times New Roman" w:cs="Times New Roman"/>
      <w:sz w:val="27"/>
      <w:szCs w:val="27"/>
      <w:shd w:val="clear" w:color="auto" w:fill="FFFFFF"/>
    </w:rPr>
  </w:style>
  <w:style w:type="paragraph" w:customStyle="1" w:styleId="34">
    <w:name w:val="Заголовок №3"/>
    <w:basedOn w:val="a"/>
    <w:link w:val="33"/>
    <w:uiPriority w:val="99"/>
    <w:rsid w:val="0084193D"/>
    <w:pPr>
      <w:shd w:val="clear" w:color="auto" w:fill="FFFFFF"/>
      <w:spacing w:before="660" w:after="60" w:line="240" w:lineRule="atLeast"/>
      <w:jc w:val="both"/>
      <w:outlineLvl w:val="2"/>
    </w:pPr>
    <w:rPr>
      <w:rFonts w:eastAsiaTheme="minorHAnsi"/>
      <w:sz w:val="27"/>
      <w:szCs w:val="27"/>
      <w:lang w:eastAsia="en-US"/>
    </w:rPr>
  </w:style>
  <w:style w:type="character" w:customStyle="1" w:styleId="6">
    <w:name w:val="Основной текст (6)_"/>
    <w:link w:val="60"/>
    <w:uiPriority w:val="99"/>
    <w:locked/>
    <w:rsid w:val="0084193D"/>
    <w:rPr>
      <w:rFonts w:ascii="Century Gothic" w:hAnsi="Century Gothic" w:cs="Century Gothic"/>
      <w:shd w:val="clear" w:color="auto" w:fill="FFFFFF"/>
    </w:rPr>
  </w:style>
  <w:style w:type="paragraph" w:customStyle="1" w:styleId="60">
    <w:name w:val="Основной текст (6)"/>
    <w:basedOn w:val="a"/>
    <w:link w:val="6"/>
    <w:uiPriority w:val="99"/>
    <w:rsid w:val="0084193D"/>
    <w:pPr>
      <w:shd w:val="clear" w:color="auto" w:fill="FFFFFF"/>
      <w:spacing w:after="60" w:line="240" w:lineRule="atLeast"/>
    </w:pPr>
    <w:rPr>
      <w:rFonts w:ascii="Century Gothic" w:eastAsiaTheme="minorHAnsi" w:hAnsi="Century Gothic" w:cs="Century Gothic"/>
      <w:sz w:val="22"/>
      <w:szCs w:val="22"/>
      <w:lang w:eastAsia="en-US"/>
    </w:rPr>
  </w:style>
  <w:style w:type="character" w:customStyle="1" w:styleId="7">
    <w:name w:val="Основной текст (7)_"/>
    <w:link w:val="70"/>
    <w:uiPriority w:val="99"/>
    <w:locked/>
    <w:rsid w:val="0084193D"/>
    <w:rPr>
      <w:rFonts w:ascii="Times New Roman" w:hAnsi="Times New Roman" w:cs="Times New Roman"/>
      <w:shd w:val="clear" w:color="auto" w:fill="FFFFFF"/>
    </w:rPr>
  </w:style>
  <w:style w:type="paragraph" w:customStyle="1" w:styleId="70">
    <w:name w:val="Основной текст (7)"/>
    <w:basedOn w:val="a"/>
    <w:link w:val="7"/>
    <w:uiPriority w:val="99"/>
    <w:rsid w:val="0084193D"/>
    <w:pPr>
      <w:shd w:val="clear" w:color="auto" w:fill="FFFFFF"/>
      <w:spacing w:line="240" w:lineRule="atLeast"/>
      <w:jc w:val="both"/>
    </w:pPr>
    <w:rPr>
      <w:rFonts w:eastAsiaTheme="minorHAnsi"/>
      <w:sz w:val="22"/>
      <w:szCs w:val="22"/>
      <w:lang w:eastAsia="en-US"/>
    </w:rPr>
  </w:style>
  <w:style w:type="paragraph" w:styleId="HTML">
    <w:name w:val="HTML Preformatted"/>
    <w:basedOn w:val="a"/>
    <w:link w:val="HTML0"/>
    <w:uiPriority w:val="99"/>
    <w:semiHidden/>
    <w:rsid w:val="0084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semiHidden/>
    <w:rsid w:val="0084193D"/>
    <w:rPr>
      <w:rFonts w:ascii="Courier New" w:eastAsia="Times New Roman" w:hAnsi="Courier New" w:cs="Times New Roman"/>
      <w:sz w:val="20"/>
      <w:szCs w:val="20"/>
      <w:lang w:val="x-none" w:eastAsia="ru-RU"/>
    </w:rPr>
  </w:style>
  <w:style w:type="paragraph" w:styleId="a9">
    <w:name w:val="Normal (Web)"/>
    <w:basedOn w:val="a"/>
    <w:uiPriority w:val="99"/>
    <w:semiHidden/>
    <w:rsid w:val="0084193D"/>
    <w:pPr>
      <w:spacing w:before="100" w:beforeAutospacing="1" w:after="100" w:afterAutospacing="1"/>
    </w:pPr>
    <w:rPr>
      <w:rFonts w:ascii="Calibri" w:hAnsi="Calibri" w:cs="Calibri"/>
    </w:rPr>
  </w:style>
  <w:style w:type="character" w:styleId="aa">
    <w:name w:val="Strong"/>
    <w:uiPriority w:val="99"/>
    <w:qFormat/>
    <w:rsid w:val="0084193D"/>
    <w:rPr>
      <w:b/>
      <w:bCs/>
    </w:rPr>
  </w:style>
  <w:style w:type="paragraph" w:customStyle="1" w:styleId="4">
    <w:name w:val="Основной текст4"/>
    <w:basedOn w:val="a"/>
    <w:uiPriority w:val="99"/>
    <w:rsid w:val="0084193D"/>
    <w:pPr>
      <w:widowControl w:val="0"/>
      <w:shd w:val="clear" w:color="auto" w:fill="FFFFFF"/>
      <w:spacing w:before="360" w:after="360" w:line="240" w:lineRule="atLeast"/>
      <w:jc w:val="center"/>
    </w:pPr>
    <w:rPr>
      <w:rFonts w:ascii="Calibri" w:hAnsi="Calibri" w:cs="Calibri"/>
      <w:sz w:val="26"/>
      <w:szCs w:val="26"/>
    </w:rPr>
  </w:style>
  <w:style w:type="character" w:customStyle="1" w:styleId="ab">
    <w:name w:val="Подпись к таблице_"/>
    <w:link w:val="ac"/>
    <w:uiPriority w:val="99"/>
    <w:locked/>
    <w:rsid w:val="0084193D"/>
    <w:rPr>
      <w:rFonts w:ascii="Times New Roman" w:hAnsi="Times New Roman" w:cs="Times New Roman"/>
      <w:sz w:val="27"/>
      <w:szCs w:val="27"/>
      <w:shd w:val="clear" w:color="auto" w:fill="FFFFFF"/>
    </w:rPr>
  </w:style>
  <w:style w:type="paragraph" w:customStyle="1" w:styleId="ac">
    <w:name w:val="Подпись к таблице"/>
    <w:basedOn w:val="a"/>
    <w:link w:val="ab"/>
    <w:uiPriority w:val="99"/>
    <w:rsid w:val="0084193D"/>
    <w:pPr>
      <w:shd w:val="clear" w:color="auto" w:fill="FFFFFF"/>
      <w:spacing w:line="240" w:lineRule="atLeast"/>
    </w:pPr>
    <w:rPr>
      <w:rFonts w:eastAsiaTheme="minorHAnsi"/>
      <w:sz w:val="27"/>
      <w:szCs w:val="27"/>
      <w:lang w:eastAsia="en-US"/>
    </w:rPr>
  </w:style>
  <w:style w:type="character" w:customStyle="1" w:styleId="100">
    <w:name w:val="Основной текст (10)_"/>
    <w:link w:val="101"/>
    <w:uiPriority w:val="99"/>
    <w:locked/>
    <w:rsid w:val="0084193D"/>
    <w:rPr>
      <w:rFonts w:ascii="Times New Roman" w:hAnsi="Times New Roman" w:cs="Times New Roman"/>
      <w:sz w:val="24"/>
      <w:szCs w:val="24"/>
      <w:shd w:val="clear" w:color="auto" w:fill="FFFFFF"/>
    </w:rPr>
  </w:style>
  <w:style w:type="paragraph" w:customStyle="1" w:styleId="101">
    <w:name w:val="Основной текст (10)"/>
    <w:basedOn w:val="a"/>
    <w:link w:val="100"/>
    <w:uiPriority w:val="99"/>
    <w:rsid w:val="0084193D"/>
    <w:pPr>
      <w:shd w:val="clear" w:color="auto" w:fill="FFFFFF"/>
      <w:spacing w:line="240" w:lineRule="atLeast"/>
      <w:jc w:val="both"/>
    </w:pPr>
    <w:rPr>
      <w:rFonts w:eastAsiaTheme="minorHAnsi"/>
      <w:lang w:eastAsia="en-US"/>
    </w:rPr>
  </w:style>
  <w:style w:type="character" w:customStyle="1" w:styleId="11">
    <w:name w:val="Основной текст1"/>
    <w:uiPriority w:val="99"/>
    <w:rsid w:val="0084193D"/>
    <w:rPr>
      <w:rFonts w:ascii="Times New Roman" w:hAnsi="Times New Roman" w:cs="Times New Roman"/>
      <w:color w:val="000000"/>
      <w:spacing w:val="0"/>
      <w:w w:val="100"/>
      <w:position w:val="0"/>
      <w:sz w:val="26"/>
      <w:szCs w:val="26"/>
      <w:u w:val="none"/>
      <w:effect w:val="none"/>
      <w:lang w:val="ru-RU"/>
    </w:rPr>
  </w:style>
  <w:style w:type="paragraph" w:styleId="ad">
    <w:name w:val="No Spacing"/>
    <w:uiPriority w:val="99"/>
    <w:qFormat/>
    <w:rsid w:val="0084193D"/>
    <w:pPr>
      <w:spacing w:after="0" w:line="240" w:lineRule="auto"/>
    </w:pPr>
    <w:rPr>
      <w:rFonts w:ascii="Calibri" w:eastAsia="Times New Roman" w:hAnsi="Calibri" w:cs="Calibri"/>
    </w:rPr>
  </w:style>
  <w:style w:type="paragraph" w:styleId="ae">
    <w:name w:val="header"/>
    <w:basedOn w:val="a"/>
    <w:link w:val="af"/>
    <w:uiPriority w:val="99"/>
    <w:semiHidden/>
    <w:rsid w:val="0084193D"/>
    <w:pPr>
      <w:tabs>
        <w:tab w:val="center" w:pos="4677"/>
        <w:tab w:val="right" w:pos="9355"/>
      </w:tabs>
    </w:pPr>
    <w:rPr>
      <w:rFonts w:ascii="Calibri" w:hAnsi="Calibri"/>
      <w:sz w:val="20"/>
      <w:szCs w:val="20"/>
      <w:lang w:val="x-none"/>
    </w:rPr>
  </w:style>
  <w:style w:type="character" w:customStyle="1" w:styleId="af">
    <w:name w:val="Верхний колонтитул Знак"/>
    <w:basedOn w:val="a0"/>
    <w:link w:val="ae"/>
    <w:uiPriority w:val="99"/>
    <w:semiHidden/>
    <w:rsid w:val="0084193D"/>
    <w:rPr>
      <w:rFonts w:ascii="Calibri" w:eastAsia="Times New Roman" w:hAnsi="Calibri" w:cs="Times New Roman"/>
      <w:sz w:val="20"/>
      <w:szCs w:val="20"/>
      <w:lang w:val="x-none" w:eastAsia="ru-RU"/>
    </w:rPr>
  </w:style>
  <w:style w:type="character" w:styleId="af0">
    <w:name w:val="Hyperlink"/>
    <w:uiPriority w:val="99"/>
    <w:rsid w:val="0084193D"/>
    <w:rPr>
      <w:color w:val="0000FF"/>
      <w:u w:val="single"/>
    </w:rPr>
  </w:style>
  <w:style w:type="character" w:customStyle="1" w:styleId="40">
    <w:name w:val="Основной текст (4)_"/>
    <w:link w:val="41"/>
    <w:uiPriority w:val="99"/>
    <w:locked/>
    <w:rsid w:val="0084193D"/>
    <w:rPr>
      <w:sz w:val="27"/>
      <w:szCs w:val="27"/>
      <w:shd w:val="clear" w:color="auto" w:fill="FFFFFF"/>
    </w:rPr>
  </w:style>
  <w:style w:type="paragraph" w:customStyle="1" w:styleId="41">
    <w:name w:val="Основной текст (4)"/>
    <w:basedOn w:val="a"/>
    <w:link w:val="40"/>
    <w:uiPriority w:val="99"/>
    <w:rsid w:val="0084193D"/>
    <w:pPr>
      <w:shd w:val="clear" w:color="auto" w:fill="FFFFFF"/>
      <w:spacing w:before="660" w:after="660" w:line="324" w:lineRule="exact"/>
      <w:jc w:val="center"/>
    </w:pPr>
    <w:rPr>
      <w:rFonts w:asciiTheme="minorHAnsi" w:eastAsiaTheme="minorHAnsi" w:hAnsiTheme="minorHAnsi" w:cstheme="minorBidi"/>
      <w:sz w:val="27"/>
      <w:szCs w:val="27"/>
      <w:shd w:val="clear" w:color="auto" w:fill="FFFFFF"/>
      <w:lang w:eastAsia="en-US"/>
    </w:rPr>
  </w:style>
  <w:style w:type="character" w:customStyle="1" w:styleId="13">
    <w:name w:val="Основной текст (13)_"/>
    <w:link w:val="130"/>
    <w:uiPriority w:val="99"/>
    <w:locked/>
    <w:rsid w:val="0084193D"/>
    <w:rPr>
      <w:rFonts w:ascii="Batang" w:eastAsia="Batang" w:hAnsi="Batang" w:cs="Batang"/>
      <w:sz w:val="25"/>
      <w:szCs w:val="25"/>
      <w:shd w:val="clear" w:color="auto" w:fill="FFFFFF"/>
    </w:rPr>
  </w:style>
  <w:style w:type="paragraph" w:customStyle="1" w:styleId="130">
    <w:name w:val="Основной текст (13)"/>
    <w:basedOn w:val="a"/>
    <w:link w:val="13"/>
    <w:uiPriority w:val="99"/>
    <w:rsid w:val="0084193D"/>
    <w:pPr>
      <w:shd w:val="clear" w:color="auto" w:fill="FFFFFF"/>
      <w:spacing w:after="60" w:line="240" w:lineRule="atLeast"/>
    </w:pPr>
    <w:rPr>
      <w:rFonts w:ascii="Batang" w:eastAsia="Batang" w:hAnsi="Batang" w:cs="Batang"/>
      <w:sz w:val="25"/>
      <w:szCs w:val="25"/>
      <w:shd w:val="clear" w:color="auto" w:fill="FFFFFF"/>
      <w:lang w:eastAsia="en-US"/>
    </w:rPr>
  </w:style>
  <w:style w:type="paragraph" w:styleId="af1">
    <w:name w:val="Balloon Text"/>
    <w:basedOn w:val="a"/>
    <w:link w:val="af2"/>
    <w:uiPriority w:val="99"/>
    <w:semiHidden/>
    <w:unhideWhenUsed/>
    <w:rsid w:val="0084193D"/>
    <w:rPr>
      <w:rFonts w:ascii="Tahoma" w:hAnsi="Tahoma"/>
      <w:sz w:val="16"/>
      <w:szCs w:val="16"/>
      <w:lang w:val="x-none" w:eastAsia="x-none"/>
    </w:rPr>
  </w:style>
  <w:style w:type="character" w:customStyle="1" w:styleId="af2">
    <w:name w:val="Текст выноски Знак"/>
    <w:basedOn w:val="a0"/>
    <w:link w:val="af1"/>
    <w:uiPriority w:val="99"/>
    <w:semiHidden/>
    <w:rsid w:val="0084193D"/>
    <w:rPr>
      <w:rFonts w:ascii="Tahoma" w:eastAsia="Times New Roman" w:hAnsi="Tahoma"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uzyangel.umi.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jpeg"/><Relationship Id="rId12" Type="http://schemas.openxmlformats.org/officeDocument/2006/relationships/hyperlink" Target="mailto:muzyangel@mail.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zyangel@mail.ru" TargetMode="External"/><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http://muzyangel.umi.ru/"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muzyangel@mail.ru" TargetMode="External"/><Relationship Id="rId22" Type="http://schemas.openxmlformats.org/officeDocument/2006/relationships/oleObject" Target="embeddings/oleObject4.bin"/><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75</Pages>
  <Words>20434</Words>
  <Characters>116476</Characters>
  <Application>Microsoft Office Word</Application>
  <DocSecurity>0</DocSecurity>
  <Lines>970</Lines>
  <Paragraphs>273</Paragraphs>
  <ScaleCrop>false</ScaleCrop>
  <Company>*</Company>
  <LinksUpToDate>false</LinksUpToDate>
  <CharactersWithSpaces>136637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4</cp:revision>
  <dcterms:created xsi:type="dcterms:W3CDTF">2014-12-23T02:32:00Z</dcterms:created>
  <dcterms:modified xsi:type="dcterms:W3CDTF">2015-01-23T07:00:00Z</dcterms:modified>
</cp:coreProperties>
</file>